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70" w:rsidRPr="00326F70" w:rsidRDefault="00326F70" w:rsidP="00CB44A1">
      <w:pPr>
        <w:jc w:val="center"/>
        <w:rPr>
          <w:rFonts w:ascii="Times New Roman" w:hAnsi="Times New Roman" w:cs="Times New Roman"/>
        </w:rPr>
      </w:pPr>
      <w:r w:rsidRPr="00326F7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80483F" wp14:editId="0C606338">
            <wp:extent cx="666750" cy="80962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70" w:rsidRPr="00326F70" w:rsidRDefault="00326F70" w:rsidP="00326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70">
        <w:rPr>
          <w:rFonts w:ascii="Times New Roman" w:hAnsi="Times New Roman" w:cs="Times New Roman"/>
          <w:b/>
          <w:sz w:val="28"/>
          <w:szCs w:val="28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326F70" w:rsidRDefault="00326F70" w:rsidP="00CB44A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F7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B44A1" w:rsidRDefault="00CB44A1" w:rsidP="00CB44A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44A1" w:rsidRPr="00326F70" w:rsidRDefault="00CB44A1" w:rsidP="00CB44A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6F70" w:rsidRPr="00326F70" w:rsidRDefault="001E3732" w:rsidP="00CB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F4038">
        <w:rPr>
          <w:rFonts w:ascii="Times New Roman" w:hAnsi="Times New Roman" w:cs="Times New Roman"/>
          <w:sz w:val="28"/>
          <w:szCs w:val="28"/>
        </w:rPr>
        <w:t xml:space="preserve"> «19</w:t>
      </w:r>
      <w:r w:rsidR="00450676">
        <w:rPr>
          <w:rFonts w:ascii="Times New Roman" w:hAnsi="Times New Roman" w:cs="Times New Roman"/>
          <w:sz w:val="28"/>
          <w:szCs w:val="28"/>
        </w:rPr>
        <w:t xml:space="preserve">» </w:t>
      </w:r>
      <w:r w:rsidR="00CF4038">
        <w:rPr>
          <w:rFonts w:ascii="Times New Roman" w:hAnsi="Times New Roman" w:cs="Times New Roman"/>
          <w:sz w:val="28"/>
          <w:szCs w:val="28"/>
        </w:rPr>
        <w:t>января</w:t>
      </w:r>
      <w:r w:rsidR="00326F70" w:rsidRPr="00326F7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326F70" w:rsidRPr="00326F7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CB44A1">
        <w:rPr>
          <w:rFonts w:ascii="Times New Roman" w:hAnsi="Times New Roman" w:cs="Times New Roman"/>
          <w:sz w:val="28"/>
          <w:szCs w:val="28"/>
        </w:rPr>
        <w:t xml:space="preserve">. № </w:t>
      </w:r>
      <w:r w:rsidR="00CF4038">
        <w:rPr>
          <w:rFonts w:ascii="Times New Roman" w:hAnsi="Times New Roman" w:cs="Times New Roman"/>
          <w:sz w:val="28"/>
          <w:szCs w:val="28"/>
        </w:rPr>
        <w:t>15/05</w:t>
      </w:r>
    </w:p>
    <w:p w:rsidR="00326F70" w:rsidRPr="00326F70" w:rsidRDefault="00326F70" w:rsidP="00326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F70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6E3156" w:rsidRDefault="006E31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44A1" w:rsidRDefault="00CB44A1" w:rsidP="00326F70">
      <w:pPr>
        <w:pStyle w:val="2"/>
        <w:jc w:val="center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Об утверждении Плана противодействия коррупции</w:t>
      </w:r>
    </w:p>
    <w:p w:rsidR="00326F70" w:rsidRPr="00F71B46" w:rsidRDefault="00326F70" w:rsidP="00326F70">
      <w:pPr>
        <w:pStyle w:val="2"/>
        <w:jc w:val="center"/>
        <w:rPr>
          <w:sz w:val="28"/>
          <w:szCs w:val="28"/>
        </w:rPr>
      </w:pPr>
      <w:r w:rsidRPr="00F71B46">
        <w:rPr>
          <w:sz w:val="28"/>
          <w:szCs w:val="28"/>
        </w:rPr>
        <w:t>Департамента природных ресурсов, экологии и агропромышленного комплекса Ненецкого автономного округа</w:t>
      </w:r>
      <w:r w:rsidR="00CB44A1">
        <w:rPr>
          <w:sz w:val="28"/>
          <w:szCs w:val="28"/>
        </w:rPr>
        <w:t xml:space="preserve"> на 2015 год</w:t>
      </w:r>
    </w:p>
    <w:p w:rsidR="006E3156" w:rsidRDefault="006E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3156" w:rsidRDefault="006E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3156" w:rsidRPr="00CB44A1" w:rsidRDefault="00CB44A1" w:rsidP="00CB4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A1">
        <w:rPr>
          <w:rFonts w:ascii="Times New Roman" w:hAnsi="Times New Roman" w:cs="Times New Roman"/>
          <w:sz w:val="28"/>
          <w:szCs w:val="28"/>
        </w:rPr>
        <w:t>Во исполнение требований Национального плана противодействия коррупции на 2014 – 2015 годы, утвержденного Указом Президента Российской Федерации от 11 апреля 2014 г. № 226:</w:t>
      </w:r>
    </w:p>
    <w:p w:rsidR="006E3156" w:rsidRPr="00326F70" w:rsidRDefault="001A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B44A1">
        <w:rPr>
          <w:rFonts w:ascii="Times New Roman" w:hAnsi="Times New Roman" w:cs="Times New Roman"/>
          <w:sz w:val="28"/>
          <w:szCs w:val="28"/>
        </w:rPr>
        <w:t>Утвердить План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 </w:t>
      </w:r>
      <w:r w:rsidR="00CB44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2015 г</w:t>
      </w:r>
      <w:r w:rsidR="00CB44A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A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A725B" w:rsidRDefault="001A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руководителя Департамента</w:t>
      </w:r>
      <w:r w:rsidR="00CB44A1" w:rsidRPr="00CB44A1">
        <w:rPr>
          <w:rFonts w:ascii="Times New Roman" w:hAnsi="Times New Roman" w:cs="Times New Roman"/>
          <w:sz w:val="28"/>
          <w:szCs w:val="28"/>
        </w:rPr>
        <w:t xml:space="preserve"> </w:t>
      </w:r>
      <w:r w:rsidR="00CB44A1">
        <w:rPr>
          <w:rFonts w:ascii="Times New Roman" w:hAnsi="Times New Roman" w:cs="Times New Roman"/>
          <w:sz w:val="28"/>
          <w:szCs w:val="28"/>
        </w:rPr>
        <w:t>природных ресурсов, экологии и агропромышленного комплекса Ненецкого автономного округа</w:t>
      </w:r>
      <w:r w:rsidR="00CB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организационно-правового управления</w:t>
      </w:r>
      <w:r w:rsidR="00646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156" w:rsidRPr="00326F70" w:rsidRDefault="001A7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46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6E3156" w:rsidRDefault="006E31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6F70" w:rsidRDefault="00326F70" w:rsidP="00326F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B" w:rsidRDefault="001A725B" w:rsidP="00326F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76" w:rsidRDefault="00450676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губернатора</w:t>
      </w:r>
    </w:p>
    <w:p w:rsidR="00450676" w:rsidRPr="00F90297" w:rsidRDefault="00450676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–</w:t>
      </w:r>
    </w:p>
    <w:p w:rsidR="00326F70" w:rsidRDefault="00450676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Белак</w:t>
      </w:r>
      <w:proofErr w:type="spellEnd"/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B6B" w:rsidSect="00ED0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B6B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14850" w:type="dxa"/>
        <w:tblLook w:val="01E0" w:firstRow="1" w:lastRow="1" w:firstColumn="1" w:lastColumn="1" w:noHBand="0" w:noVBand="0"/>
      </w:tblPr>
      <w:tblGrid>
        <w:gridCol w:w="9180"/>
        <w:gridCol w:w="5670"/>
      </w:tblGrid>
      <w:tr w:rsidR="00535B6B" w:rsidRPr="00535B6B" w:rsidTr="007641BB">
        <w:tc>
          <w:tcPr>
            <w:tcW w:w="9180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</w:p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распоряжению Департамента природных ресурсов, экологии и агропромышленного комплекса Ненецкого автономного округа</w:t>
            </w:r>
          </w:p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«19» января 2015 № 15/05</w:t>
            </w:r>
          </w:p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«Об утверждении Плана противодействия коррупции Департамента природных ресурсов, экологии и агропромышленного комплекса Ненецкого автономного округа на 2015 год»</w:t>
            </w:r>
          </w:p>
        </w:tc>
      </w:tr>
    </w:tbl>
    <w:p w:rsidR="00535B6B" w:rsidRPr="00535B6B" w:rsidRDefault="00535B6B" w:rsidP="00535B6B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B6B" w:rsidRPr="00535B6B" w:rsidRDefault="00535B6B" w:rsidP="00535B6B">
      <w:pPr>
        <w:spacing w:after="0" w:line="240" w:lineRule="auto"/>
        <w:ind w:right="-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B6B" w:rsidRPr="00535B6B" w:rsidRDefault="00535B6B" w:rsidP="00535B6B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противодействия коррупции</w:t>
      </w:r>
    </w:p>
    <w:p w:rsidR="00535B6B" w:rsidRPr="00535B6B" w:rsidRDefault="00535B6B" w:rsidP="00535B6B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Департамента природных ресурсов, экологии и агропромышленного комплекса</w:t>
      </w:r>
    </w:p>
    <w:p w:rsidR="00535B6B" w:rsidRPr="00535B6B" w:rsidRDefault="00535B6B" w:rsidP="00535B6B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Ненецкого автономного округа на 2015 год</w:t>
      </w:r>
    </w:p>
    <w:p w:rsidR="00535B6B" w:rsidRPr="00535B6B" w:rsidRDefault="00535B6B" w:rsidP="00535B6B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2759"/>
        <w:gridCol w:w="3697"/>
      </w:tblGrid>
      <w:tr w:rsidR="00535B6B" w:rsidRPr="00535B6B" w:rsidTr="007641BB">
        <w:tc>
          <w:tcPr>
            <w:tcW w:w="534" w:type="dxa"/>
            <w:shd w:val="clear" w:color="auto" w:fill="auto"/>
            <w:vAlign w:val="center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 и анализ обращений граждан и организаций в целях выявления коррупционных рисков и своевременного реагирования на коррупционные проявления со стороны государственных гражданских служащих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</w:t>
            </w:r>
          </w:p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рассмотрением обращений граждан и организаций в установленные законодательством сроки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делопроизводства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служебных проверок в отношении государственных гражданских служащих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по выявленным коррупционным факторам, привлечение их к дисциплинарной ответственности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выявлении коррупционных факторов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делопроизводства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эффективного функционирования комиссии по соблюдению требований к служебному поведению государственных гражданских служащих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и урегулированию конфликта интересов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Департамента – начальник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размещения сведений о доходах, расходах, имуществе и обязательствах имущественного характера государственных гражданских служащих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и членов их семей, а также руководителей подведомственных Департаменту учреждений в информационно-телекоммуникационной сети «Интернет»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ежегодно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делопроизводства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Департамента природных ресурсов, экологии и агропромышленного комплекса Ненецкого автономного округа и их проектов для выявления </w:t>
            </w:r>
            <w:proofErr w:type="spellStart"/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по соблюдению </w:t>
            </w: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государственными гражданскими служащими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ограничений, запретов и по исполнению обязанностей, установленных в целях противодействия коррупции, а также по формированию негативного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Департамента – начальник организационно-правового управления</w:t>
            </w:r>
          </w:p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по недопущению </w:t>
            </w: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государственными гражданскими служащими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Департамента природных ресурсов, экологии и агропромышленного комплекса Ненецкого автономного округа поведения, которое может восприниматься окружающими как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делопроизводства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120" w:line="240" w:lineRule="auto"/>
              <w:ind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проверок в порядке, предусмотренном нормативными правовыми актами Российской Федерации, по каждому случаю нарушения ограничений и запретов, касающихся получения подарков и порядка их сдачи, применение соответствующих мер ответственности</w:t>
            </w:r>
          </w:p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государственными гражданскими служащими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обязанности сообщать в случаях, установленных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12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выявлении фактов несоблюдения (нарушения) ограничений, запретов</w:t>
            </w:r>
          </w:p>
          <w:p w:rsidR="00535B6B" w:rsidRPr="00535B6B" w:rsidRDefault="00535B6B" w:rsidP="00535B6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делопроизводства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государственных гражданских служащих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 о выявленных фактах коррупции среди государственных гражданских служащих департамента и мерах, принятых в целях исключения подобных фактов в дальнейшей практике Департамента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Департамента – начальник организационно-правового управления</w:t>
            </w:r>
          </w:p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механизмов формирования кадрового резерва на конкурсной основе и замещение вакантных должностей из сформированного кадрового резерва и на конкурсной основе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Департамента, конкурсная комиссия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достоверностью персональных данных, сведений об имущественном положении, предоставляемых кандидатами при поступлении на государственную гражданскую службу в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делопроизводства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Контрактная служба Департамента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действенного функционирования в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Департаменте природных ресурсов, экологии и агропромышленного комплекса Ненецкого автономного округа системы электронного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делопроизводства организационно-правового управления</w:t>
            </w:r>
          </w:p>
        </w:tc>
      </w:tr>
      <w:tr w:rsidR="00535B6B" w:rsidRPr="00535B6B" w:rsidTr="007641BB">
        <w:tc>
          <w:tcPr>
            <w:tcW w:w="534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796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переподготовки и повышения квалификации государственных гражданских служащих </w:t>
            </w:r>
            <w:r w:rsidRPr="00535B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Департамента природных ресурсов, экологии и агропромышленного комплекса Ненецкого автономного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759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535B6B" w:rsidRPr="00535B6B" w:rsidRDefault="00535B6B" w:rsidP="00535B6B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делопроизводства организационно-правового управления</w:t>
            </w:r>
          </w:p>
        </w:tc>
      </w:tr>
    </w:tbl>
    <w:p w:rsidR="00535B6B" w:rsidRPr="00326F70" w:rsidRDefault="00535B6B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B6B" w:rsidRPr="00326F70" w:rsidSect="00535B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6"/>
    <w:rsid w:val="001802D3"/>
    <w:rsid w:val="001A725B"/>
    <w:rsid w:val="001E3732"/>
    <w:rsid w:val="002321A9"/>
    <w:rsid w:val="00256236"/>
    <w:rsid w:val="002D0657"/>
    <w:rsid w:val="00326F70"/>
    <w:rsid w:val="003866A5"/>
    <w:rsid w:val="00444D19"/>
    <w:rsid w:val="00450676"/>
    <w:rsid w:val="004A216C"/>
    <w:rsid w:val="0053138B"/>
    <w:rsid w:val="00535B6B"/>
    <w:rsid w:val="005F188E"/>
    <w:rsid w:val="0064295A"/>
    <w:rsid w:val="0064609D"/>
    <w:rsid w:val="006E3156"/>
    <w:rsid w:val="00800679"/>
    <w:rsid w:val="009E141F"/>
    <w:rsid w:val="00CB44A1"/>
    <w:rsid w:val="00CC6C55"/>
    <w:rsid w:val="00CE668D"/>
    <w:rsid w:val="00CF4038"/>
    <w:rsid w:val="00F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6F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6F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Оленицкий Игорь Викторович</dc:creator>
  <cp:lastModifiedBy>Антуфьева Снежана Юрьевна</cp:lastModifiedBy>
  <cp:revision>8</cp:revision>
  <cp:lastPrinted>2016-02-10T13:27:00Z</cp:lastPrinted>
  <dcterms:created xsi:type="dcterms:W3CDTF">2015-06-25T14:10:00Z</dcterms:created>
  <dcterms:modified xsi:type="dcterms:W3CDTF">2016-02-16T08:17:00Z</dcterms:modified>
</cp:coreProperties>
</file>