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7" w:type="dxa"/>
        <w:tblInd w:w="-34" w:type="dxa"/>
        <w:tblLook w:val="01E0" w:firstRow="1" w:lastRow="1" w:firstColumn="1" w:lastColumn="1" w:noHBand="0" w:noVBand="0"/>
      </w:tblPr>
      <w:tblGrid>
        <w:gridCol w:w="4395"/>
        <w:gridCol w:w="4962"/>
      </w:tblGrid>
      <w:tr w:rsidR="001A7BD3" w:rsidRPr="00A30612" w:rsidTr="00270E71">
        <w:tc>
          <w:tcPr>
            <w:tcW w:w="4395" w:type="dxa"/>
            <w:shd w:val="clear" w:color="auto" w:fill="auto"/>
          </w:tcPr>
          <w:p w:rsidR="001A7BD3" w:rsidRPr="00E7366E" w:rsidRDefault="001A7BD3" w:rsidP="00F610C8">
            <w:pPr>
              <w:pStyle w:val="a3"/>
              <w:jc w:val="both"/>
              <w:rPr>
                <w:sz w:val="26"/>
                <w:szCs w:val="26"/>
                <w:lang w:eastAsia="ru-RU"/>
              </w:rPr>
            </w:pPr>
          </w:p>
        </w:tc>
        <w:tc>
          <w:tcPr>
            <w:tcW w:w="4962" w:type="dxa"/>
            <w:shd w:val="clear" w:color="auto" w:fill="auto"/>
          </w:tcPr>
          <w:p w:rsidR="001A7BD3" w:rsidRPr="00A30612" w:rsidRDefault="001A7BD3" w:rsidP="00F610C8">
            <w:pPr>
              <w:pStyle w:val="a3"/>
              <w:ind w:left="40"/>
              <w:jc w:val="both"/>
              <w:rPr>
                <w:sz w:val="26"/>
                <w:szCs w:val="26"/>
                <w:lang w:eastAsia="ru-RU"/>
              </w:rPr>
            </w:pPr>
            <w:r w:rsidRPr="00A30612">
              <w:rPr>
                <w:sz w:val="26"/>
                <w:szCs w:val="26"/>
                <w:lang w:eastAsia="ru-RU"/>
              </w:rPr>
              <w:t>ПРИЛОЖЕНИЕ 1</w:t>
            </w:r>
          </w:p>
          <w:p w:rsidR="001A7BD3" w:rsidRPr="00A30612" w:rsidRDefault="001A7BD3" w:rsidP="00F610C8">
            <w:pPr>
              <w:pStyle w:val="a3"/>
              <w:ind w:left="40"/>
              <w:jc w:val="both"/>
              <w:rPr>
                <w:sz w:val="26"/>
                <w:szCs w:val="26"/>
                <w:lang w:eastAsia="ru-RU"/>
              </w:rPr>
            </w:pPr>
            <w:r w:rsidRPr="00A30612">
              <w:rPr>
                <w:sz w:val="26"/>
                <w:szCs w:val="26"/>
                <w:lang w:eastAsia="ru-RU"/>
              </w:rPr>
              <w:t>к приказу Департамента</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природных ресурсов, экологии </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и агропромышленного комплекса </w:t>
            </w:r>
          </w:p>
          <w:p w:rsidR="001A7BD3" w:rsidRPr="00A30612" w:rsidRDefault="001A7BD3" w:rsidP="00F610C8">
            <w:pPr>
              <w:pStyle w:val="a3"/>
              <w:ind w:left="40"/>
              <w:jc w:val="both"/>
              <w:rPr>
                <w:sz w:val="26"/>
                <w:szCs w:val="26"/>
                <w:lang w:eastAsia="ru-RU"/>
              </w:rPr>
            </w:pPr>
            <w:r w:rsidRPr="00A30612">
              <w:rPr>
                <w:sz w:val="26"/>
                <w:szCs w:val="26"/>
                <w:lang w:eastAsia="ru-RU"/>
              </w:rPr>
              <w:t>Ненецкого автономного округа</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от </w:t>
            </w:r>
            <w:r w:rsidR="00A1201E">
              <w:rPr>
                <w:sz w:val="26"/>
                <w:szCs w:val="26"/>
                <w:lang w:eastAsia="ru-RU"/>
              </w:rPr>
              <w:t xml:space="preserve">16 мая </w:t>
            </w:r>
            <w:r w:rsidRPr="00A30612">
              <w:rPr>
                <w:sz w:val="26"/>
                <w:szCs w:val="26"/>
                <w:lang w:eastAsia="ru-RU"/>
              </w:rPr>
              <w:t xml:space="preserve">2017 г. № </w:t>
            </w:r>
            <w:r w:rsidR="00E00A39">
              <w:rPr>
                <w:sz w:val="26"/>
                <w:szCs w:val="26"/>
                <w:lang w:eastAsia="ru-RU"/>
              </w:rPr>
              <w:t>29-пр</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«Об утверждении </w:t>
            </w:r>
            <w:r w:rsidR="00930044">
              <w:rPr>
                <w:sz w:val="26"/>
                <w:szCs w:val="26"/>
                <w:lang w:eastAsia="ru-RU"/>
              </w:rPr>
              <w:t>п</w:t>
            </w:r>
            <w:r w:rsidRPr="00A30612">
              <w:rPr>
                <w:sz w:val="26"/>
                <w:szCs w:val="26"/>
                <w:lang w:eastAsia="ru-RU"/>
              </w:rPr>
              <w:t>оложени</w:t>
            </w:r>
            <w:r w:rsidR="00930044">
              <w:rPr>
                <w:sz w:val="26"/>
                <w:szCs w:val="26"/>
                <w:lang w:eastAsia="ru-RU"/>
              </w:rPr>
              <w:t>й</w:t>
            </w:r>
          </w:p>
          <w:p w:rsidR="001A7BD3" w:rsidRPr="00A30612" w:rsidRDefault="001A7BD3" w:rsidP="00853879">
            <w:pPr>
              <w:pStyle w:val="a3"/>
              <w:ind w:left="40"/>
              <w:jc w:val="both"/>
              <w:rPr>
                <w:sz w:val="26"/>
                <w:szCs w:val="26"/>
                <w:lang w:eastAsia="ru-RU"/>
              </w:rPr>
            </w:pPr>
            <w:r w:rsidRPr="00A30612">
              <w:rPr>
                <w:sz w:val="26"/>
                <w:szCs w:val="26"/>
                <w:lang w:eastAsia="ru-RU"/>
              </w:rPr>
              <w:t>об организационно-правовом управлении Департамента природных ресурсов, экологии и агропромышленного комплекса Ненецкого автономного округа и входящих в его состав структурных подразделени</w:t>
            </w:r>
            <w:r w:rsidR="00853879">
              <w:rPr>
                <w:sz w:val="26"/>
                <w:szCs w:val="26"/>
                <w:lang w:eastAsia="ru-RU"/>
              </w:rPr>
              <w:t>ях</w:t>
            </w:r>
            <w:r w:rsidRPr="00A30612">
              <w:rPr>
                <w:sz w:val="26"/>
                <w:szCs w:val="26"/>
                <w:lang w:eastAsia="ru-RU"/>
              </w:rPr>
              <w:t>»</w:t>
            </w:r>
          </w:p>
        </w:tc>
      </w:tr>
    </w:tbl>
    <w:p w:rsidR="00D55460" w:rsidRPr="00A30612" w:rsidRDefault="00D55460" w:rsidP="00D55460">
      <w:pPr>
        <w:widowControl w:val="0"/>
        <w:autoSpaceDE w:val="0"/>
        <w:autoSpaceDN w:val="0"/>
        <w:adjustRightInd w:val="0"/>
        <w:spacing w:after="0" w:line="240" w:lineRule="auto"/>
        <w:jc w:val="right"/>
        <w:rPr>
          <w:rFonts w:ascii="Times New Roman" w:hAnsi="Times New Roman"/>
          <w:sz w:val="26"/>
          <w:szCs w:val="26"/>
        </w:rPr>
      </w:pPr>
    </w:p>
    <w:p w:rsidR="001946DF" w:rsidRDefault="001946DF" w:rsidP="00D55460">
      <w:pPr>
        <w:widowControl w:val="0"/>
        <w:autoSpaceDE w:val="0"/>
        <w:autoSpaceDN w:val="0"/>
        <w:adjustRightInd w:val="0"/>
        <w:spacing w:after="0" w:line="240" w:lineRule="auto"/>
        <w:jc w:val="right"/>
        <w:rPr>
          <w:rFonts w:ascii="Times New Roman" w:hAnsi="Times New Roman"/>
          <w:sz w:val="26"/>
          <w:szCs w:val="26"/>
        </w:rPr>
      </w:pPr>
    </w:p>
    <w:p w:rsidR="00905AAC" w:rsidRPr="00A30612" w:rsidRDefault="00905AAC" w:rsidP="00D55460">
      <w:pPr>
        <w:widowControl w:val="0"/>
        <w:autoSpaceDE w:val="0"/>
        <w:autoSpaceDN w:val="0"/>
        <w:adjustRightInd w:val="0"/>
        <w:spacing w:after="0" w:line="240" w:lineRule="auto"/>
        <w:jc w:val="right"/>
        <w:rPr>
          <w:rFonts w:ascii="Times New Roman" w:hAnsi="Times New Roman"/>
          <w:sz w:val="26"/>
          <w:szCs w:val="26"/>
        </w:rPr>
      </w:pPr>
    </w:p>
    <w:p w:rsidR="00D55460" w:rsidRPr="00A30612" w:rsidRDefault="00D55460" w:rsidP="00D55460">
      <w:pPr>
        <w:widowControl w:val="0"/>
        <w:autoSpaceDE w:val="0"/>
        <w:autoSpaceDN w:val="0"/>
        <w:adjustRightInd w:val="0"/>
        <w:spacing w:after="0" w:line="240" w:lineRule="auto"/>
        <w:jc w:val="center"/>
        <w:rPr>
          <w:rFonts w:ascii="Times New Roman" w:hAnsi="Times New Roman"/>
          <w:b/>
          <w:bCs/>
          <w:sz w:val="26"/>
          <w:szCs w:val="26"/>
        </w:rPr>
      </w:pPr>
      <w:bookmarkStart w:id="0" w:name="Par192"/>
      <w:bookmarkEnd w:id="0"/>
    </w:p>
    <w:p w:rsidR="00D55460" w:rsidRPr="00A30612" w:rsidRDefault="002268EC" w:rsidP="002B0E68">
      <w:pPr>
        <w:widowControl w:val="0"/>
        <w:autoSpaceDE w:val="0"/>
        <w:autoSpaceDN w:val="0"/>
        <w:adjustRightInd w:val="0"/>
        <w:spacing w:after="0" w:line="240" w:lineRule="auto"/>
        <w:ind w:left="1134" w:right="1133"/>
        <w:jc w:val="center"/>
        <w:rPr>
          <w:rFonts w:ascii="Times New Roman" w:hAnsi="Times New Roman"/>
          <w:b/>
          <w:bCs/>
          <w:sz w:val="26"/>
          <w:szCs w:val="26"/>
        </w:rPr>
      </w:pPr>
      <w:r w:rsidRPr="00A30612">
        <w:rPr>
          <w:rFonts w:ascii="Times New Roman" w:hAnsi="Times New Roman"/>
          <w:b/>
          <w:bCs/>
          <w:sz w:val="26"/>
          <w:szCs w:val="26"/>
        </w:rPr>
        <w:t>Положение</w:t>
      </w:r>
    </w:p>
    <w:p w:rsidR="00F31275" w:rsidRPr="00A30612" w:rsidRDefault="00D55460" w:rsidP="002B0E68">
      <w:pPr>
        <w:widowControl w:val="0"/>
        <w:autoSpaceDE w:val="0"/>
        <w:autoSpaceDN w:val="0"/>
        <w:adjustRightInd w:val="0"/>
        <w:spacing w:after="0" w:line="240" w:lineRule="auto"/>
        <w:ind w:left="1134" w:right="1133"/>
        <w:jc w:val="center"/>
        <w:rPr>
          <w:rFonts w:ascii="Times New Roman" w:hAnsi="Times New Roman"/>
          <w:b/>
          <w:bCs/>
          <w:sz w:val="26"/>
          <w:szCs w:val="26"/>
        </w:rPr>
      </w:pPr>
      <w:r w:rsidRPr="00A30612">
        <w:rPr>
          <w:rFonts w:ascii="Times New Roman" w:hAnsi="Times New Roman"/>
          <w:b/>
          <w:bCs/>
          <w:sz w:val="26"/>
          <w:szCs w:val="26"/>
        </w:rPr>
        <w:t>о</w:t>
      </w:r>
      <w:r w:rsidR="002B0E68" w:rsidRPr="00A30612">
        <w:rPr>
          <w:rFonts w:ascii="Times New Roman" w:hAnsi="Times New Roman"/>
          <w:b/>
          <w:bCs/>
          <w:sz w:val="26"/>
          <w:szCs w:val="26"/>
        </w:rPr>
        <w:t>б</w:t>
      </w:r>
      <w:r w:rsidRPr="00A30612">
        <w:rPr>
          <w:rFonts w:ascii="Times New Roman" w:hAnsi="Times New Roman"/>
          <w:b/>
          <w:bCs/>
          <w:sz w:val="26"/>
          <w:szCs w:val="26"/>
        </w:rPr>
        <w:t xml:space="preserve"> </w:t>
      </w:r>
      <w:r w:rsidR="002B0E68" w:rsidRPr="00A30612">
        <w:rPr>
          <w:rFonts w:ascii="Times New Roman" w:hAnsi="Times New Roman"/>
          <w:b/>
          <w:bCs/>
          <w:sz w:val="26"/>
          <w:szCs w:val="26"/>
        </w:rPr>
        <w:t xml:space="preserve">организационно-правовом управлении </w:t>
      </w:r>
      <w:r w:rsidRPr="00A30612">
        <w:rPr>
          <w:rFonts w:ascii="Times New Roman" w:hAnsi="Times New Roman"/>
          <w:b/>
          <w:bCs/>
          <w:sz w:val="26"/>
          <w:szCs w:val="26"/>
        </w:rPr>
        <w:t>Департамента природных ресурсов, экологии</w:t>
      </w:r>
      <w:r w:rsidR="002268EC" w:rsidRPr="00A30612">
        <w:rPr>
          <w:rFonts w:ascii="Times New Roman" w:hAnsi="Times New Roman"/>
          <w:b/>
          <w:bCs/>
          <w:sz w:val="26"/>
          <w:szCs w:val="26"/>
        </w:rPr>
        <w:t xml:space="preserve"> и агропромышленного </w:t>
      </w:r>
    </w:p>
    <w:p w:rsidR="00D55460" w:rsidRPr="00A30612" w:rsidRDefault="002268EC" w:rsidP="002B0E68">
      <w:pPr>
        <w:widowControl w:val="0"/>
        <w:autoSpaceDE w:val="0"/>
        <w:autoSpaceDN w:val="0"/>
        <w:adjustRightInd w:val="0"/>
        <w:spacing w:after="0" w:line="240" w:lineRule="auto"/>
        <w:ind w:left="1134" w:right="1133"/>
        <w:jc w:val="center"/>
        <w:rPr>
          <w:rFonts w:ascii="Times New Roman" w:hAnsi="Times New Roman"/>
          <w:b/>
          <w:bCs/>
          <w:sz w:val="26"/>
          <w:szCs w:val="26"/>
        </w:rPr>
      </w:pPr>
      <w:r w:rsidRPr="00A30612">
        <w:rPr>
          <w:rFonts w:ascii="Times New Roman" w:hAnsi="Times New Roman"/>
          <w:b/>
          <w:bCs/>
          <w:sz w:val="26"/>
          <w:szCs w:val="26"/>
        </w:rPr>
        <w:t xml:space="preserve">комплекса </w:t>
      </w:r>
      <w:r w:rsidR="00D55460" w:rsidRPr="00A30612">
        <w:rPr>
          <w:rFonts w:ascii="Times New Roman" w:hAnsi="Times New Roman"/>
          <w:b/>
          <w:bCs/>
          <w:sz w:val="26"/>
          <w:szCs w:val="26"/>
        </w:rPr>
        <w:t>Ненецкого автономного округа</w:t>
      </w:r>
    </w:p>
    <w:p w:rsidR="00D55460" w:rsidRPr="00A30612" w:rsidRDefault="00D55460" w:rsidP="00D55460">
      <w:pPr>
        <w:widowControl w:val="0"/>
        <w:autoSpaceDE w:val="0"/>
        <w:autoSpaceDN w:val="0"/>
        <w:adjustRightInd w:val="0"/>
        <w:spacing w:after="0" w:line="240" w:lineRule="auto"/>
        <w:jc w:val="center"/>
        <w:outlineLvl w:val="1"/>
        <w:rPr>
          <w:rFonts w:ascii="Times New Roman" w:hAnsi="Times New Roman"/>
          <w:sz w:val="26"/>
          <w:szCs w:val="26"/>
        </w:rPr>
      </w:pPr>
      <w:bookmarkStart w:id="1" w:name="Par197"/>
      <w:bookmarkEnd w:id="1"/>
    </w:p>
    <w:p w:rsidR="001946DF" w:rsidRPr="00A30612" w:rsidRDefault="001946DF" w:rsidP="00D55460">
      <w:pPr>
        <w:widowControl w:val="0"/>
        <w:autoSpaceDE w:val="0"/>
        <w:autoSpaceDN w:val="0"/>
        <w:adjustRightInd w:val="0"/>
        <w:spacing w:after="0" w:line="240" w:lineRule="auto"/>
        <w:jc w:val="center"/>
        <w:outlineLvl w:val="1"/>
        <w:rPr>
          <w:rFonts w:ascii="Times New Roman" w:hAnsi="Times New Roman"/>
          <w:sz w:val="26"/>
          <w:szCs w:val="26"/>
        </w:rPr>
      </w:pPr>
    </w:p>
    <w:p w:rsidR="00D55460" w:rsidRPr="00A30612" w:rsidRDefault="00D55460" w:rsidP="00D55460">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I. Общие положения</w:t>
      </w:r>
    </w:p>
    <w:p w:rsidR="00D55460" w:rsidRPr="00A30612" w:rsidRDefault="00D55460" w:rsidP="00D55460">
      <w:pPr>
        <w:widowControl w:val="0"/>
        <w:autoSpaceDE w:val="0"/>
        <w:autoSpaceDN w:val="0"/>
        <w:adjustRightInd w:val="0"/>
        <w:spacing w:after="0" w:line="240" w:lineRule="auto"/>
        <w:jc w:val="center"/>
        <w:rPr>
          <w:rFonts w:ascii="Times New Roman" w:hAnsi="Times New Roman"/>
          <w:sz w:val="26"/>
          <w:szCs w:val="26"/>
        </w:rPr>
      </w:pPr>
    </w:p>
    <w:p w:rsidR="00B40825" w:rsidRPr="00A30612" w:rsidRDefault="00B40825" w:rsidP="00B40825">
      <w:pPr>
        <w:pStyle w:val="a3"/>
        <w:ind w:firstLine="709"/>
        <w:jc w:val="both"/>
        <w:rPr>
          <w:rFonts w:cs="Times New Roman"/>
          <w:sz w:val="26"/>
          <w:szCs w:val="26"/>
        </w:rPr>
      </w:pPr>
      <w:r w:rsidRPr="00A30612">
        <w:rPr>
          <w:rFonts w:cs="Times New Roman"/>
          <w:sz w:val="26"/>
          <w:szCs w:val="26"/>
        </w:rPr>
        <w:t>1. Организационно-правовое управление Департамента природных ресурсов, экологии и агропромышленного комплекса Ненецкого автономного округа (далее – Управление) является структурным подразделением Департамента природных ресурсов, экологии и агропромышленного комплекса Ненецкого автономного округа (далее – Департамент).</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2. Управление в своей деятельности руководствуется Конституцией Российской Федерации, Федеральным законом от 27.05.2003 № 58-ФЗ</w:t>
      </w:r>
      <w:r w:rsidR="006E5C71" w:rsidRPr="00A30612">
        <w:rPr>
          <w:rFonts w:cs="Times New Roman"/>
          <w:sz w:val="26"/>
          <w:szCs w:val="26"/>
        </w:rPr>
        <w:t xml:space="preserve"> </w:t>
      </w:r>
      <w:r w:rsidRPr="00A30612">
        <w:rPr>
          <w:rFonts w:cs="Times New Roman"/>
          <w:sz w:val="26"/>
          <w:szCs w:val="26"/>
        </w:rPr>
        <w:t>«О системе государственной службы Российской Федерации</w:t>
      </w:r>
      <w:r w:rsidR="006E5C71" w:rsidRPr="00A30612">
        <w:rPr>
          <w:rFonts w:cs="Times New Roman"/>
          <w:sz w:val="26"/>
          <w:szCs w:val="26"/>
        </w:rPr>
        <w:t>»</w:t>
      </w:r>
      <w:r w:rsidRPr="00A30612">
        <w:rPr>
          <w:rFonts w:cs="Times New Roman"/>
          <w:sz w:val="26"/>
          <w:szCs w:val="26"/>
        </w:rPr>
        <w:t>, Федеральным законом</w:t>
      </w:r>
      <w:r w:rsidR="006E5C71" w:rsidRPr="00A30612">
        <w:rPr>
          <w:rFonts w:cs="Times New Roman"/>
          <w:sz w:val="26"/>
          <w:szCs w:val="26"/>
        </w:rPr>
        <w:t xml:space="preserve"> </w:t>
      </w:r>
      <w:r w:rsidRPr="00A30612">
        <w:rPr>
          <w:rFonts w:cs="Times New Roman"/>
          <w:sz w:val="26"/>
          <w:szCs w:val="26"/>
        </w:rPr>
        <w:t xml:space="preserve">от 27.07.2004 № 79-ФЗ «О государственной гражданской службе Российской Федерации», другими федеральными законами, регулирующими особенности прохождения гражданской службы, трудовым законодательством, указами Президента Российской Федерации, постановлениями и распоряжениями Правительства Российской Федерации, Уставом Ненецкого автономного округа, законами и иными нормативными правовыми актами Ненецкого автономного округа, постановлениями и распоряжениями губернатора Ненецкого автономного округа (далее – губернатор) и Администрации Ненецкого автономного округа (далее – Администрация), Положением о Департаменте природных ресурсов, экологии и агропромышленного комплекса Ненецкого автономного округа, </w:t>
      </w:r>
      <w:r w:rsidR="009E61EF" w:rsidRPr="009E61EF">
        <w:rPr>
          <w:rFonts w:cs="Times New Roman"/>
          <w:sz w:val="26"/>
          <w:szCs w:val="26"/>
        </w:rPr>
        <w:t>приказами</w:t>
      </w:r>
      <w:r w:rsidR="009E61EF">
        <w:rPr>
          <w:rFonts w:cs="Times New Roman"/>
          <w:sz w:val="26"/>
          <w:szCs w:val="26"/>
        </w:rPr>
        <w:t xml:space="preserve"> и </w:t>
      </w:r>
      <w:r w:rsidRPr="00A30612">
        <w:rPr>
          <w:rFonts w:cs="Times New Roman"/>
          <w:sz w:val="26"/>
          <w:szCs w:val="26"/>
        </w:rPr>
        <w:t>распоряжениями руководителя Департамента и настоящим Положением.</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3. Управление при реализации своих полномочий взаимодействует</w:t>
      </w:r>
      <w:r w:rsidR="0059265D" w:rsidRPr="00A30612">
        <w:rPr>
          <w:rFonts w:cs="Times New Roman"/>
          <w:sz w:val="26"/>
          <w:szCs w:val="26"/>
        </w:rPr>
        <w:t xml:space="preserve"> </w:t>
      </w:r>
      <w:r w:rsidRPr="00A30612">
        <w:rPr>
          <w:rFonts w:cs="Times New Roman"/>
          <w:sz w:val="26"/>
          <w:szCs w:val="26"/>
        </w:rPr>
        <w:t xml:space="preserve">со структурными подразделениями Департамента, с органами исполнительной власти Ненецкого автономного округа и другими государственными органами </w:t>
      </w:r>
      <w:r w:rsidRPr="00A30612">
        <w:rPr>
          <w:rFonts w:cs="Times New Roman"/>
          <w:sz w:val="26"/>
          <w:szCs w:val="26"/>
        </w:rPr>
        <w:lastRenderedPageBreak/>
        <w:t>Ненецкого автономного округа, с федеральными государственными органами,</w:t>
      </w:r>
      <w:r w:rsidR="0059265D" w:rsidRPr="00A30612">
        <w:rPr>
          <w:rFonts w:cs="Times New Roman"/>
          <w:sz w:val="26"/>
          <w:szCs w:val="26"/>
        </w:rPr>
        <w:t xml:space="preserve"> </w:t>
      </w:r>
      <w:r w:rsidRPr="00A30612">
        <w:rPr>
          <w:rFonts w:cs="Times New Roman"/>
          <w:sz w:val="26"/>
          <w:szCs w:val="26"/>
        </w:rPr>
        <w:t>с органами местного самоуправления муниципальных образований Ненецкого автономного округа, с организациями и гражданами.</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4. В Управление входят структурные подразделения:</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1) сектор финансирования и сводной отчетности;</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2) сектор правовой работы;</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3) отдел документационного обеспечения и работы с обращениями граждан.</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Указанные структурные подразделения Управления осуществляют свою деятельность в соответствии с положениями, утверждаемыми приказом Департамента.</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5. Распределение должностных обязанностей между сотрудниками Управления осуществляется начальником Управления и закрепляется</w:t>
      </w:r>
      <w:r w:rsidR="0059265D" w:rsidRPr="00A30612">
        <w:rPr>
          <w:rFonts w:cs="Times New Roman"/>
          <w:sz w:val="26"/>
          <w:szCs w:val="26"/>
        </w:rPr>
        <w:t xml:space="preserve"> </w:t>
      </w:r>
      <w:r w:rsidR="00E052EF" w:rsidRPr="00A30612">
        <w:rPr>
          <w:rFonts w:cs="Times New Roman"/>
          <w:sz w:val="26"/>
          <w:szCs w:val="26"/>
        </w:rPr>
        <w:t>в</w:t>
      </w:r>
      <w:r w:rsidRPr="00A30612">
        <w:rPr>
          <w:rFonts w:cs="Times New Roman"/>
          <w:sz w:val="26"/>
          <w:szCs w:val="26"/>
        </w:rPr>
        <w:t xml:space="preserve"> должностных регламентах и трудовых договорах.</w:t>
      </w:r>
    </w:p>
    <w:p w:rsidR="00B40825" w:rsidRPr="00A30612" w:rsidRDefault="00B40825" w:rsidP="00B40825">
      <w:pPr>
        <w:pStyle w:val="a3"/>
        <w:ind w:firstLine="709"/>
        <w:jc w:val="both"/>
        <w:rPr>
          <w:rFonts w:cs="Times New Roman"/>
          <w:sz w:val="26"/>
          <w:szCs w:val="26"/>
        </w:rPr>
      </w:pPr>
      <w:r w:rsidRPr="009E61EF">
        <w:rPr>
          <w:rFonts w:cs="Times New Roman"/>
          <w:sz w:val="26"/>
          <w:szCs w:val="26"/>
        </w:rPr>
        <w:t xml:space="preserve">6. </w:t>
      </w:r>
      <w:r w:rsidR="009E61EF" w:rsidRPr="009E61EF">
        <w:rPr>
          <w:rFonts w:cs="Times New Roman"/>
          <w:sz w:val="26"/>
          <w:szCs w:val="26"/>
        </w:rPr>
        <w:t>К с</w:t>
      </w:r>
      <w:r w:rsidRPr="009E61EF">
        <w:rPr>
          <w:rFonts w:cs="Times New Roman"/>
          <w:sz w:val="26"/>
          <w:szCs w:val="26"/>
        </w:rPr>
        <w:t>отрудник</w:t>
      </w:r>
      <w:r w:rsidR="009E61EF" w:rsidRPr="009E61EF">
        <w:rPr>
          <w:rFonts w:cs="Times New Roman"/>
          <w:sz w:val="26"/>
          <w:szCs w:val="26"/>
        </w:rPr>
        <w:t>ам</w:t>
      </w:r>
      <w:r w:rsidRPr="009E61EF">
        <w:rPr>
          <w:rFonts w:cs="Times New Roman"/>
          <w:sz w:val="26"/>
          <w:szCs w:val="26"/>
        </w:rPr>
        <w:t xml:space="preserve"> Управления </w:t>
      </w:r>
      <w:r w:rsidR="009E61EF" w:rsidRPr="009E61EF">
        <w:rPr>
          <w:rFonts w:cs="Times New Roman"/>
          <w:sz w:val="26"/>
          <w:szCs w:val="26"/>
        </w:rPr>
        <w:t>относятся</w:t>
      </w:r>
      <w:r w:rsidRPr="009E61EF">
        <w:rPr>
          <w:rFonts w:cs="Times New Roman"/>
          <w:sz w:val="26"/>
          <w:szCs w:val="26"/>
        </w:rPr>
        <w:t xml:space="preserve"> государственны</w:t>
      </w:r>
      <w:r w:rsidR="009E61EF" w:rsidRPr="009E61EF">
        <w:rPr>
          <w:rFonts w:cs="Times New Roman"/>
          <w:sz w:val="26"/>
          <w:szCs w:val="26"/>
        </w:rPr>
        <w:t>е</w:t>
      </w:r>
      <w:r w:rsidRPr="009E61EF">
        <w:rPr>
          <w:rFonts w:cs="Times New Roman"/>
          <w:sz w:val="26"/>
          <w:szCs w:val="26"/>
        </w:rPr>
        <w:t xml:space="preserve"> граждански</w:t>
      </w:r>
      <w:r w:rsidR="009E61EF" w:rsidRPr="009E61EF">
        <w:rPr>
          <w:rFonts w:cs="Times New Roman"/>
          <w:sz w:val="26"/>
          <w:szCs w:val="26"/>
        </w:rPr>
        <w:t>е</w:t>
      </w:r>
      <w:r w:rsidRPr="009E61EF">
        <w:rPr>
          <w:rFonts w:cs="Times New Roman"/>
          <w:sz w:val="26"/>
          <w:szCs w:val="26"/>
        </w:rPr>
        <w:t xml:space="preserve"> служащи</w:t>
      </w:r>
      <w:r w:rsidR="009E61EF" w:rsidRPr="009E61EF">
        <w:rPr>
          <w:rFonts w:cs="Times New Roman"/>
          <w:sz w:val="26"/>
          <w:szCs w:val="26"/>
        </w:rPr>
        <w:t>е</w:t>
      </w:r>
      <w:r w:rsidRPr="009E61EF">
        <w:rPr>
          <w:rFonts w:cs="Times New Roman"/>
          <w:sz w:val="26"/>
          <w:szCs w:val="26"/>
        </w:rPr>
        <w:t xml:space="preserve">, на </w:t>
      </w:r>
      <w:r w:rsidR="009E61EF" w:rsidRPr="009E61EF">
        <w:rPr>
          <w:rFonts w:cs="Times New Roman"/>
          <w:sz w:val="26"/>
          <w:szCs w:val="26"/>
        </w:rPr>
        <w:t>которых</w:t>
      </w:r>
      <w:r w:rsidRPr="009E61EF">
        <w:rPr>
          <w:rFonts w:cs="Times New Roman"/>
          <w:sz w:val="26"/>
          <w:szCs w:val="26"/>
        </w:rPr>
        <w:t xml:space="preserve"> распространяется федеральное и окружное законодательство</w:t>
      </w:r>
      <w:r w:rsidR="00992D56" w:rsidRPr="009E61EF">
        <w:rPr>
          <w:rFonts w:cs="Times New Roman"/>
          <w:sz w:val="26"/>
          <w:szCs w:val="26"/>
        </w:rPr>
        <w:t xml:space="preserve"> </w:t>
      </w:r>
      <w:r w:rsidRPr="009E61EF">
        <w:rPr>
          <w:rFonts w:cs="Times New Roman"/>
          <w:sz w:val="26"/>
          <w:szCs w:val="26"/>
        </w:rPr>
        <w:t>о государственной</w:t>
      </w:r>
      <w:r w:rsidR="009E61EF" w:rsidRPr="009E61EF">
        <w:rPr>
          <w:rFonts w:cs="Times New Roman"/>
          <w:sz w:val="26"/>
          <w:szCs w:val="26"/>
        </w:rPr>
        <w:t xml:space="preserve"> гражданской службе, и работник</w:t>
      </w:r>
      <w:r w:rsidRPr="009E61EF">
        <w:rPr>
          <w:rFonts w:cs="Times New Roman"/>
          <w:sz w:val="26"/>
          <w:szCs w:val="26"/>
        </w:rPr>
        <w:t>и, замещающи</w:t>
      </w:r>
      <w:r w:rsidR="009E61EF" w:rsidRPr="009E61EF">
        <w:rPr>
          <w:rFonts w:cs="Times New Roman"/>
          <w:sz w:val="26"/>
          <w:szCs w:val="26"/>
        </w:rPr>
        <w:t>е</w:t>
      </w:r>
      <w:r w:rsidRPr="009E61EF">
        <w:rPr>
          <w:rFonts w:cs="Times New Roman"/>
          <w:sz w:val="26"/>
          <w:szCs w:val="26"/>
        </w:rPr>
        <w:t xml:space="preserve"> должности, не относящиеся к должностям государственной гражданской службы.</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7. Порядок и условия прохождения службы, социальная и правовая защита сотрудников Управления, предоставляемые им льготы, гарантии и компенсации устанавливаются и регулируются законодательством Российской и нормативными правовыми актами Ненецкого автономного округа.</w:t>
      </w:r>
    </w:p>
    <w:p w:rsidR="00B40825" w:rsidRPr="00A30612" w:rsidRDefault="00B40825" w:rsidP="00B40825">
      <w:pPr>
        <w:pStyle w:val="a3"/>
        <w:ind w:firstLine="709"/>
        <w:jc w:val="both"/>
        <w:rPr>
          <w:rFonts w:cs="Times New Roman"/>
          <w:sz w:val="26"/>
          <w:szCs w:val="26"/>
        </w:rPr>
      </w:pPr>
      <w:r w:rsidRPr="00A30612">
        <w:rPr>
          <w:rFonts w:cs="Times New Roman"/>
          <w:sz w:val="26"/>
          <w:szCs w:val="26"/>
        </w:rPr>
        <w:t>8. Управление не является юридическим лицом, имеет бланк со своим наименованием.</w:t>
      </w:r>
    </w:p>
    <w:p w:rsidR="0014498C" w:rsidRPr="00A30612" w:rsidRDefault="0014498C" w:rsidP="00D55460">
      <w:pPr>
        <w:widowControl w:val="0"/>
        <w:autoSpaceDE w:val="0"/>
        <w:autoSpaceDN w:val="0"/>
        <w:adjustRightInd w:val="0"/>
        <w:spacing w:after="0" w:line="240" w:lineRule="auto"/>
        <w:jc w:val="center"/>
        <w:outlineLvl w:val="1"/>
        <w:rPr>
          <w:rFonts w:ascii="Times New Roman" w:hAnsi="Times New Roman"/>
          <w:b/>
          <w:sz w:val="26"/>
          <w:szCs w:val="26"/>
        </w:rPr>
      </w:pPr>
      <w:bookmarkStart w:id="2" w:name="Par204"/>
      <w:bookmarkEnd w:id="2"/>
    </w:p>
    <w:p w:rsidR="00D55460" w:rsidRPr="00A30612" w:rsidRDefault="00D55460" w:rsidP="00D55460">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II. Основные задач</w:t>
      </w:r>
      <w:r w:rsidR="00192BBD" w:rsidRPr="00A30612">
        <w:rPr>
          <w:rFonts w:ascii="Times New Roman" w:hAnsi="Times New Roman"/>
          <w:b/>
          <w:sz w:val="26"/>
          <w:szCs w:val="26"/>
        </w:rPr>
        <w:t>и</w:t>
      </w:r>
      <w:r w:rsidR="00CF7D7E" w:rsidRPr="00A30612">
        <w:rPr>
          <w:rFonts w:ascii="Times New Roman" w:hAnsi="Times New Roman"/>
          <w:b/>
          <w:sz w:val="26"/>
          <w:szCs w:val="26"/>
        </w:rPr>
        <w:t xml:space="preserve"> Управления</w:t>
      </w:r>
    </w:p>
    <w:p w:rsidR="00D55460" w:rsidRPr="00A30612" w:rsidRDefault="00D55460" w:rsidP="00D55460">
      <w:pPr>
        <w:widowControl w:val="0"/>
        <w:autoSpaceDE w:val="0"/>
        <w:autoSpaceDN w:val="0"/>
        <w:adjustRightInd w:val="0"/>
        <w:spacing w:after="0" w:line="240" w:lineRule="auto"/>
        <w:jc w:val="center"/>
        <w:rPr>
          <w:rFonts w:ascii="Times New Roman" w:hAnsi="Times New Roman"/>
          <w:sz w:val="26"/>
          <w:szCs w:val="26"/>
        </w:rPr>
      </w:pPr>
    </w:p>
    <w:p w:rsidR="009A61E5" w:rsidRPr="00A30612" w:rsidRDefault="009A61E5" w:rsidP="009A61E5">
      <w:pPr>
        <w:pStyle w:val="a3"/>
        <w:ind w:firstLine="709"/>
        <w:jc w:val="both"/>
        <w:rPr>
          <w:rFonts w:cs="Times New Roman"/>
          <w:sz w:val="26"/>
          <w:szCs w:val="26"/>
        </w:rPr>
      </w:pPr>
      <w:bookmarkStart w:id="3" w:name="Par215"/>
      <w:bookmarkEnd w:id="3"/>
      <w:r w:rsidRPr="00A30612">
        <w:rPr>
          <w:rFonts w:cs="Times New Roman"/>
          <w:sz w:val="26"/>
          <w:szCs w:val="26"/>
        </w:rPr>
        <w:t>9. Обеспечение соблюдения законности в деятельности Департамента, юридическая защита интересов Департамента, договорная, претензионная и исковая работа.</w:t>
      </w:r>
    </w:p>
    <w:p w:rsidR="009A61E5" w:rsidRPr="00A30612" w:rsidRDefault="009A61E5" w:rsidP="009E61EF">
      <w:pPr>
        <w:pStyle w:val="a3"/>
        <w:ind w:firstLine="709"/>
        <w:jc w:val="both"/>
        <w:rPr>
          <w:rFonts w:cs="Times New Roman"/>
          <w:sz w:val="26"/>
          <w:szCs w:val="26"/>
        </w:rPr>
      </w:pPr>
      <w:r w:rsidRPr="00A30612">
        <w:rPr>
          <w:rFonts w:cs="Times New Roman"/>
          <w:sz w:val="26"/>
          <w:szCs w:val="26"/>
        </w:rPr>
        <w:t xml:space="preserve">10. </w:t>
      </w:r>
      <w:r w:rsidR="009E61EF">
        <w:rPr>
          <w:rFonts w:cs="Times New Roman"/>
          <w:sz w:val="26"/>
          <w:szCs w:val="26"/>
        </w:rPr>
        <w:t>Участие в к</w:t>
      </w:r>
      <w:r w:rsidR="005B3954" w:rsidRPr="00A30612">
        <w:rPr>
          <w:rFonts w:cs="Times New Roman"/>
          <w:sz w:val="26"/>
          <w:szCs w:val="26"/>
        </w:rPr>
        <w:t>адрово</w:t>
      </w:r>
      <w:r w:rsidR="009E61EF">
        <w:rPr>
          <w:rFonts w:cs="Times New Roman"/>
          <w:sz w:val="26"/>
          <w:szCs w:val="26"/>
        </w:rPr>
        <w:t>м и</w:t>
      </w:r>
      <w:r w:rsidR="005B3954" w:rsidRPr="00A30612">
        <w:rPr>
          <w:rFonts w:cs="Times New Roman"/>
          <w:sz w:val="26"/>
          <w:szCs w:val="26"/>
        </w:rPr>
        <w:t xml:space="preserve"> о</w:t>
      </w:r>
      <w:r w:rsidRPr="00A30612">
        <w:rPr>
          <w:rFonts w:cs="Times New Roman"/>
          <w:sz w:val="26"/>
          <w:szCs w:val="26"/>
        </w:rPr>
        <w:t>рганизационно-штатно</w:t>
      </w:r>
      <w:r w:rsidR="009E61EF">
        <w:rPr>
          <w:rFonts w:cs="Times New Roman"/>
          <w:sz w:val="26"/>
          <w:szCs w:val="26"/>
        </w:rPr>
        <w:t>м</w:t>
      </w:r>
      <w:r w:rsidRPr="00A30612">
        <w:rPr>
          <w:rFonts w:cs="Times New Roman"/>
          <w:sz w:val="26"/>
          <w:szCs w:val="26"/>
        </w:rPr>
        <w:t xml:space="preserve"> обеспечени</w:t>
      </w:r>
      <w:r w:rsidR="009E61EF">
        <w:rPr>
          <w:rFonts w:cs="Times New Roman"/>
          <w:sz w:val="26"/>
          <w:szCs w:val="26"/>
        </w:rPr>
        <w:t>и</w:t>
      </w:r>
      <w:r w:rsidRPr="00A30612">
        <w:rPr>
          <w:rFonts w:cs="Times New Roman"/>
          <w:sz w:val="26"/>
          <w:szCs w:val="26"/>
        </w:rPr>
        <w:t xml:space="preserve"> Департамента.</w:t>
      </w:r>
    </w:p>
    <w:p w:rsidR="009A61E5" w:rsidRPr="00A30612" w:rsidRDefault="009A61E5" w:rsidP="009A61E5">
      <w:pPr>
        <w:pStyle w:val="a3"/>
        <w:ind w:firstLine="709"/>
        <w:jc w:val="both"/>
        <w:rPr>
          <w:rFonts w:cs="Times New Roman"/>
          <w:sz w:val="26"/>
          <w:szCs w:val="26"/>
        </w:rPr>
      </w:pPr>
      <w:r w:rsidRPr="00A30612">
        <w:rPr>
          <w:rFonts w:cs="Times New Roman"/>
          <w:sz w:val="26"/>
          <w:szCs w:val="26"/>
        </w:rPr>
        <w:t>11. Организация приема граждан руководителем Департамента, организация своевременного рассмотрения их устных и письменных обращений.</w:t>
      </w:r>
    </w:p>
    <w:p w:rsidR="009A61E5" w:rsidRPr="00A30612" w:rsidRDefault="009A61E5" w:rsidP="009A61E5">
      <w:pPr>
        <w:pStyle w:val="a3"/>
        <w:ind w:firstLine="709"/>
        <w:jc w:val="both"/>
        <w:rPr>
          <w:rFonts w:cs="Times New Roman"/>
          <w:sz w:val="26"/>
          <w:szCs w:val="26"/>
        </w:rPr>
      </w:pPr>
      <w:r w:rsidRPr="00A30612">
        <w:rPr>
          <w:rFonts w:cs="Times New Roman"/>
          <w:sz w:val="26"/>
          <w:szCs w:val="26"/>
        </w:rPr>
        <w:t>12. Осуществление работы по ко</w:t>
      </w:r>
      <w:r w:rsidR="009E61EF">
        <w:rPr>
          <w:rFonts w:cs="Times New Roman"/>
          <w:sz w:val="26"/>
          <w:szCs w:val="26"/>
        </w:rPr>
        <w:t>мплектованию, хранению, учету и </w:t>
      </w:r>
      <w:r w:rsidRPr="00A30612">
        <w:rPr>
          <w:rFonts w:cs="Times New Roman"/>
          <w:sz w:val="26"/>
          <w:szCs w:val="26"/>
        </w:rPr>
        <w:t>использованию архивных документов, о</w:t>
      </w:r>
      <w:r w:rsidR="009E61EF">
        <w:rPr>
          <w:rFonts w:cs="Times New Roman"/>
          <w:sz w:val="26"/>
          <w:szCs w:val="26"/>
        </w:rPr>
        <w:t>рганизация делопроизводства в </w:t>
      </w:r>
      <w:r w:rsidRPr="00A30612">
        <w:rPr>
          <w:rFonts w:cs="Times New Roman"/>
          <w:sz w:val="26"/>
          <w:szCs w:val="26"/>
        </w:rPr>
        <w:t>Департаменте.</w:t>
      </w:r>
    </w:p>
    <w:p w:rsidR="009A61E5" w:rsidRPr="00A30612" w:rsidRDefault="009A61E5" w:rsidP="009A61E5">
      <w:pPr>
        <w:pStyle w:val="a3"/>
        <w:ind w:firstLine="709"/>
        <w:jc w:val="both"/>
        <w:rPr>
          <w:rFonts w:cs="Times New Roman"/>
          <w:sz w:val="26"/>
          <w:szCs w:val="26"/>
        </w:rPr>
      </w:pPr>
      <w:r w:rsidRPr="00A30612">
        <w:rPr>
          <w:rFonts w:cs="Times New Roman"/>
          <w:sz w:val="26"/>
          <w:szCs w:val="26"/>
        </w:rPr>
        <w:t>13. Проведение инструктажа материально ответственных лиц по вопросам учета и сохранности ценностей, находящихся на их ответственном хранении.</w:t>
      </w:r>
    </w:p>
    <w:p w:rsidR="009A61E5" w:rsidRPr="00A30612" w:rsidRDefault="009A61E5" w:rsidP="009A61E5">
      <w:pPr>
        <w:pStyle w:val="a3"/>
        <w:ind w:firstLine="709"/>
        <w:jc w:val="both"/>
        <w:rPr>
          <w:rFonts w:cs="Times New Roman"/>
          <w:sz w:val="26"/>
          <w:szCs w:val="26"/>
        </w:rPr>
      </w:pPr>
      <w:r w:rsidRPr="00A30612">
        <w:rPr>
          <w:rFonts w:cs="Times New Roman"/>
          <w:sz w:val="26"/>
          <w:szCs w:val="26"/>
        </w:rPr>
        <w:t>14. Организация и обеспечение закупок, иных полномочий по планированию закупок, определению поставщиков (подрядчиков, исполнителей), заключению государственных контракт</w:t>
      </w:r>
      <w:r w:rsidR="009E61EF">
        <w:rPr>
          <w:rFonts w:cs="Times New Roman"/>
          <w:sz w:val="26"/>
          <w:szCs w:val="26"/>
        </w:rPr>
        <w:t>ов, их исполнению, отнесенных к </w:t>
      </w:r>
      <w:r w:rsidRPr="00A30612">
        <w:rPr>
          <w:rFonts w:cs="Times New Roman"/>
          <w:sz w:val="26"/>
          <w:szCs w:val="26"/>
        </w:rPr>
        <w:t>компетенции Департамента, как государственного заказчика.</w:t>
      </w:r>
    </w:p>
    <w:p w:rsidR="009A61E5" w:rsidRPr="00A30612" w:rsidRDefault="009A61E5" w:rsidP="009A61E5">
      <w:pPr>
        <w:pStyle w:val="a3"/>
        <w:ind w:firstLine="709"/>
        <w:jc w:val="both"/>
        <w:rPr>
          <w:rFonts w:cs="Times New Roman"/>
          <w:sz w:val="26"/>
          <w:szCs w:val="26"/>
        </w:rPr>
      </w:pPr>
      <w:r w:rsidRPr="00A30612">
        <w:rPr>
          <w:rFonts w:cs="Times New Roman"/>
          <w:sz w:val="26"/>
          <w:szCs w:val="26"/>
        </w:rPr>
        <w:t xml:space="preserve">15. Составление сметы расходов на содержание Департамента на основании штатной численности </w:t>
      </w:r>
      <w:r w:rsidR="008157C7" w:rsidRPr="00A30612">
        <w:rPr>
          <w:rFonts w:cs="Times New Roman"/>
          <w:sz w:val="26"/>
          <w:szCs w:val="26"/>
        </w:rPr>
        <w:t>гражданских</w:t>
      </w:r>
      <w:r w:rsidRPr="00A30612">
        <w:rPr>
          <w:rFonts w:cs="Times New Roman"/>
          <w:sz w:val="26"/>
          <w:szCs w:val="26"/>
        </w:rPr>
        <w:t xml:space="preserve"> служащих и работников, утвержденной распоряжением Департамента, бюджетной росписи на очередной финансовый год. Организация и ведение бухгалтерского учета, исполнение сметы расходов, </w:t>
      </w:r>
      <w:r w:rsidRPr="00A30612">
        <w:rPr>
          <w:rFonts w:cs="Times New Roman"/>
          <w:sz w:val="26"/>
          <w:szCs w:val="26"/>
        </w:rPr>
        <w:lastRenderedPageBreak/>
        <w:t>составление бухгалтерской, налоговой и статистической отчетности Департамента. Контроль за расходованием средств в соответствии с целевым назначением по утвержденной бюджетной смете расходов, а также за сохранностью денежных средств и материальных ценностей в местах их хранения и эксплуатации. Выдача и контроль за использованием выданных доверенностей на получение имущественных, материальных и других ценностей.</w:t>
      </w:r>
    </w:p>
    <w:p w:rsidR="00D55460" w:rsidRDefault="009A61E5" w:rsidP="009A61E5">
      <w:pPr>
        <w:pStyle w:val="a3"/>
        <w:ind w:firstLine="709"/>
        <w:jc w:val="both"/>
        <w:rPr>
          <w:rFonts w:cs="Times New Roman"/>
          <w:sz w:val="26"/>
          <w:szCs w:val="26"/>
        </w:rPr>
      </w:pPr>
      <w:r w:rsidRPr="00A30612">
        <w:rPr>
          <w:rFonts w:cs="Times New Roman"/>
          <w:sz w:val="26"/>
          <w:szCs w:val="26"/>
        </w:rPr>
        <w:t xml:space="preserve">16. Осуществление функции главного распорядителя средств подведомственных учреждений и иных функций в соответствии с федеральными конституционными законами, федеральными законами, актами Президента Российской Федерации, Правительства Российской Федерации, Уставом Ненецкого автономного округа, нормативными правовыми актами Ненецкого автономного округа, </w:t>
      </w:r>
      <w:r w:rsidR="009E61EF">
        <w:rPr>
          <w:rFonts w:cs="Times New Roman"/>
          <w:sz w:val="26"/>
          <w:szCs w:val="26"/>
        </w:rPr>
        <w:t xml:space="preserve">приказами и </w:t>
      </w:r>
      <w:r w:rsidRPr="00A30612">
        <w:rPr>
          <w:rFonts w:cs="Times New Roman"/>
          <w:sz w:val="26"/>
          <w:szCs w:val="26"/>
        </w:rPr>
        <w:t>распоряжениями Департамента.</w:t>
      </w:r>
    </w:p>
    <w:p w:rsidR="00B720F3" w:rsidRPr="00A30612" w:rsidRDefault="00B720F3" w:rsidP="009A61E5">
      <w:pPr>
        <w:pStyle w:val="a3"/>
        <w:ind w:firstLine="709"/>
        <w:jc w:val="both"/>
        <w:rPr>
          <w:rFonts w:cs="Times New Roman"/>
          <w:sz w:val="26"/>
          <w:szCs w:val="26"/>
        </w:rPr>
      </w:pPr>
      <w:r>
        <w:rPr>
          <w:rFonts w:cs="Times New Roman"/>
          <w:sz w:val="26"/>
          <w:szCs w:val="26"/>
        </w:rPr>
        <w:t>17. О</w:t>
      </w:r>
      <w:r w:rsidRPr="00B720F3">
        <w:rPr>
          <w:rFonts w:cs="Times New Roman"/>
          <w:sz w:val="26"/>
          <w:szCs w:val="26"/>
        </w:rPr>
        <w:t>существление внутреннего финансового контроля в пределах полномочий Управления</w:t>
      </w:r>
      <w:r>
        <w:rPr>
          <w:rFonts w:cs="Times New Roman"/>
          <w:sz w:val="26"/>
          <w:szCs w:val="26"/>
        </w:rPr>
        <w:t>.</w:t>
      </w:r>
    </w:p>
    <w:p w:rsidR="002A6C06" w:rsidRPr="00A30612" w:rsidRDefault="002A6C06" w:rsidP="009A61E5">
      <w:pPr>
        <w:pStyle w:val="a3"/>
        <w:ind w:firstLine="709"/>
        <w:jc w:val="both"/>
        <w:rPr>
          <w:rFonts w:cs="Times New Roman"/>
          <w:sz w:val="26"/>
          <w:szCs w:val="26"/>
          <w:lang w:eastAsia="ru-RU"/>
        </w:rPr>
      </w:pPr>
    </w:p>
    <w:p w:rsidR="00D55460" w:rsidRPr="00A30612" w:rsidRDefault="00D55460" w:rsidP="002A6C06">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 xml:space="preserve">III. Функции </w:t>
      </w:r>
      <w:r w:rsidR="00DE4FE3" w:rsidRPr="00A30612">
        <w:rPr>
          <w:rFonts w:ascii="Times New Roman" w:hAnsi="Times New Roman"/>
          <w:b/>
          <w:sz w:val="26"/>
          <w:szCs w:val="26"/>
        </w:rPr>
        <w:t>Управления</w:t>
      </w:r>
    </w:p>
    <w:p w:rsidR="00D55460" w:rsidRPr="00A30612" w:rsidRDefault="00D55460" w:rsidP="009A61E5">
      <w:pPr>
        <w:widowControl w:val="0"/>
        <w:autoSpaceDE w:val="0"/>
        <w:autoSpaceDN w:val="0"/>
        <w:adjustRightInd w:val="0"/>
        <w:spacing w:after="0" w:line="240" w:lineRule="auto"/>
        <w:ind w:firstLine="709"/>
        <w:jc w:val="center"/>
        <w:rPr>
          <w:rFonts w:ascii="Times New Roman" w:hAnsi="Times New Roman"/>
          <w:sz w:val="26"/>
          <w:szCs w:val="26"/>
        </w:rPr>
      </w:pP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w:t>
      </w:r>
      <w:r w:rsidR="00B720F3">
        <w:rPr>
          <w:rFonts w:ascii="Times New Roman" w:eastAsiaTheme="minorHAnsi" w:hAnsi="Times New Roman"/>
          <w:sz w:val="26"/>
          <w:szCs w:val="26"/>
        </w:rPr>
        <w:t>8</w:t>
      </w:r>
      <w:r w:rsidRPr="00A30612">
        <w:rPr>
          <w:rFonts w:ascii="Times New Roman" w:eastAsiaTheme="minorHAnsi" w:hAnsi="Times New Roman"/>
          <w:sz w:val="26"/>
          <w:szCs w:val="26"/>
        </w:rPr>
        <w:t>. Управление в соответствии с возложенными на него задачами осуществляет функции, связанные с кадровым, организационно-штатным обеспечением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 обеспечение исполнения федеральных законов, Устава Ненецкого автономного округа, законов Ненецкого автономного округа, правовых актов губернатора по вопросам государственной гражданской службы и кадровым вопросам, иных нормативных правовых актов</w:t>
      </w:r>
      <w:r w:rsidR="00467FB4">
        <w:rPr>
          <w:rFonts w:ascii="Times New Roman" w:eastAsiaTheme="minorHAnsi" w:hAnsi="Times New Roman"/>
          <w:sz w:val="26"/>
          <w:szCs w:val="26"/>
        </w:rPr>
        <w:t xml:space="preserve"> Ненецкого автономного округа в </w:t>
      </w:r>
      <w:r w:rsidRPr="00A30612">
        <w:rPr>
          <w:rFonts w:ascii="Times New Roman" w:eastAsiaTheme="minorHAnsi" w:hAnsi="Times New Roman"/>
          <w:sz w:val="26"/>
          <w:szCs w:val="26"/>
        </w:rPr>
        <w:t>рамках компетенции Управления;</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2) подготовка проектов документов, касающихся структуры и штатной численности Департамента, осуществ</w:t>
      </w:r>
      <w:r w:rsidR="00467FB4">
        <w:rPr>
          <w:rFonts w:ascii="Times New Roman" w:eastAsiaTheme="minorHAnsi" w:hAnsi="Times New Roman"/>
          <w:sz w:val="26"/>
          <w:szCs w:val="26"/>
        </w:rPr>
        <w:t>ление учета и анализа штатной и </w:t>
      </w:r>
      <w:r w:rsidRPr="00A30612">
        <w:rPr>
          <w:rFonts w:ascii="Times New Roman" w:eastAsiaTheme="minorHAnsi" w:hAnsi="Times New Roman"/>
          <w:sz w:val="26"/>
          <w:szCs w:val="26"/>
        </w:rPr>
        <w:t>фактической численности гражданских служащих и работников;</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3) представление предложений по формированию кадрового состава для замещения должностей гражданской службы;</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4) организация подготовки проектов</w:t>
      </w:r>
      <w:r w:rsidR="00467FB4">
        <w:rPr>
          <w:rFonts w:ascii="Times New Roman" w:eastAsiaTheme="minorHAnsi" w:hAnsi="Times New Roman"/>
          <w:sz w:val="26"/>
          <w:szCs w:val="26"/>
        </w:rPr>
        <w:t xml:space="preserve"> нормативных актов, связанных с </w:t>
      </w:r>
      <w:r w:rsidRPr="00A30612">
        <w:rPr>
          <w:rFonts w:ascii="Times New Roman" w:eastAsiaTheme="minorHAnsi" w:hAnsi="Times New Roman"/>
          <w:sz w:val="26"/>
          <w:szCs w:val="26"/>
        </w:rPr>
        <w:t>назначением и освобождением руководителей подведомственных Департаменту учреждений (предприятий) Ненецкого автономного округа, заключением, изменением и расторжением трудовых договоров с ними;</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5) </w:t>
      </w:r>
      <w:r w:rsidR="00CA274F" w:rsidRPr="00CA274F">
        <w:rPr>
          <w:rFonts w:ascii="Times New Roman" w:eastAsiaTheme="minorHAnsi" w:hAnsi="Times New Roman"/>
          <w:sz w:val="26"/>
          <w:szCs w:val="26"/>
        </w:rPr>
        <w:t>направление в управление госуд</w:t>
      </w:r>
      <w:r w:rsidR="00467FB4">
        <w:rPr>
          <w:rFonts w:ascii="Times New Roman" w:eastAsiaTheme="minorHAnsi" w:hAnsi="Times New Roman"/>
          <w:sz w:val="26"/>
          <w:szCs w:val="26"/>
        </w:rPr>
        <w:t>арственной гражданской службы и </w:t>
      </w:r>
      <w:r w:rsidR="00CA274F" w:rsidRPr="00CA274F">
        <w:rPr>
          <w:rFonts w:ascii="Times New Roman" w:eastAsiaTheme="minorHAnsi" w:hAnsi="Times New Roman"/>
          <w:sz w:val="26"/>
          <w:szCs w:val="26"/>
        </w:rPr>
        <w:t>кадров Аппарата Администрации Ненецкого автономного округа предложений по формированию графиков отпусков гражданских служащих, работников Департамента</w:t>
      </w:r>
      <w:r w:rsidRPr="00A30612">
        <w:rPr>
          <w:rFonts w:ascii="Times New Roman" w:eastAsiaTheme="minorHAnsi" w:hAnsi="Times New Roman"/>
          <w:sz w:val="26"/>
          <w:szCs w:val="26"/>
        </w:rPr>
        <w:t>;</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6) выдача в установленном поряд</w:t>
      </w:r>
      <w:r w:rsidR="00467FB4">
        <w:rPr>
          <w:rFonts w:ascii="Times New Roman" w:eastAsiaTheme="minorHAnsi" w:hAnsi="Times New Roman"/>
          <w:sz w:val="26"/>
          <w:szCs w:val="26"/>
        </w:rPr>
        <w:t>ке копий документов (справок) о </w:t>
      </w:r>
      <w:r w:rsidRPr="00A30612">
        <w:rPr>
          <w:rFonts w:ascii="Times New Roman" w:eastAsiaTheme="minorHAnsi" w:hAnsi="Times New Roman"/>
          <w:sz w:val="26"/>
          <w:szCs w:val="26"/>
        </w:rPr>
        <w:t>служебной деятельности руководителям подведомственных Департаменту учреждений (предприятий);</w:t>
      </w:r>
    </w:p>
    <w:p w:rsidR="005B3954" w:rsidRPr="00A30612" w:rsidRDefault="006757E6"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7</w:t>
      </w:r>
      <w:r w:rsidR="005B3954" w:rsidRPr="00A30612">
        <w:rPr>
          <w:rFonts w:ascii="Times New Roman" w:eastAsiaTheme="minorHAnsi" w:hAnsi="Times New Roman"/>
          <w:sz w:val="26"/>
          <w:szCs w:val="26"/>
        </w:rPr>
        <w:t>) осуществление контроля за соблюдением гражданскими служащими Служебного распорядка Департамента, составлением и соблюдением графика использования служебного времени женщинам, в том числе и при сокращенной рабочей неделе;</w:t>
      </w:r>
    </w:p>
    <w:p w:rsidR="005B3954" w:rsidRPr="00A30612" w:rsidRDefault="006757E6"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8</w:t>
      </w:r>
      <w:r w:rsidR="005B3954" w:rsidRPr="00A30612">
        <w:rPr>
          <w:rFonts w:ascii="Times New Roman" w:eastAsiaTheme="minorHAnsi" w:hAnsi="Times New Roman"/>
          <w:sz w:val="26"/>
          <w:szCs w:val="26"/>
        </w:rPr>
        <w:t>) участие в работе комиссии по соблюдению требований к служебному поведению гражданских служащих и урегулированию конфликта интересов, образованной в Департаменте;</w:t>
      </w:r>
    </w:p>
    <w:p w:rsidR="005B3954" w:rsidRPr="00A30612" w:rsidRDefault="006757E6"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lastRenderedPageBreak/>
        <w:t>9</w:t>
      </w:r>
      <w:r w:rsidR="005B3954" w:rsidRPr="00A30612">
        <w:rPr>
          <w:rFonts w:ascii="Times New Roman" w:eastAsiaTheme="minorHAnsi" w:hAnsi="Times New Roman"/>
          <w:sz w:val="26"/>
          <w:szCs w:val="26"/>
        </w:rPr>
        <w:t>) участие в работе конкурсных, аттестационных комисси</w:t>
      </w:r>
      <w:r w:rsidR="009702EB">
        <w:rPr>
          <w:rFonts w:ascii="Times New Roman" w:eastAsiaTheme="minorHAnsi" w:hAnsi="Times New Roman"/>
          <w:sz w:val="26"/>
          <w:szCs w:val="26"/>
        </w:rPr>
        <w:t>й и иных комиссий</w:t>
      </w:r>
      <w:r w:rsidR="005B3954" w:rsidRPr="00A30612">
        <w:rPr>
          <w:rFonts w:ascii="Times New Roman" w:eastAsiaTheme="minorHAnsi" w:hAnsi="Times New Roman"/>
          <w:sz w:val="26"/>
          <w:szCs w:val="26"/>
        </w:rPr>
        <w:t>, касающихся сотрудников Департамента, образованных в Аппарате Администрации Ненецкого автономного округа.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w:t>
      </w:r>
      <w:r w:rsidR="0010408A">
        <w:rPr>
          <w:rFonts w:ascii="Times New Roman" w:eastAsiaTheme="minorHAnsi" w:hAnsi="Times New Roman"/>
          <w:sz w:val="26"/>
          <w:szCs w:val="26"/>
        </w:rPr>
        <w:t>9</w:t>
      </w:r>
      <w:r w:rsidRPr="00A30612">
        <w:rPr>
          <w:rFonts w:ascii="Times New Roman" w:eastAsiaTheme="minorHAnsi" w:hAnsi="Times New Roman"/>
          <w:sz w:val="26"/>
          <w:szCs w:val="26"/>
        </w:rPr>
        <w:t>. Управление в соответствии с возложенными на него задачами осуществляет функции, связанные с ор</w:t>
      </w:r>
      <w:r w:rsidR="009702EB">
        <w:rPr>
          <w:rFonts w:ascii="Times New Roman" w:eastAsiaTheme="minorHAnsi" w:hAnsi="Times New Roman"/>
          <w:sz w:val="26"/>
          <w:szCs w:val="26"/>
        </w:rPr>
        <w:t>ганизацией делопроизводства в </w:t>
      </w:r>
      <w:r w:rsidRPr="00A30612">
        <w:rPr>
          <w:rFonts w:ascii="Times New Roman" w:eastAsiaTheme="minorHAnsi" w:hAnsi="Times New Roman"/>
          <w:sz w:val="26"/>
          <w:szCs w:val="26"/>
        </w:rPr>
        <w:t>Департаменте:</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 обеспечение первичной обработки входящих документов (прием, регистрация, учет, хранение, доставка), осу</w:t>
      </w:r>
      <w:r w:rsidR="00467FB4">
        <w:rPr>
          <w:rFonts w:ascii="Times New Roman" w:eastAsiaTheme="minorHAnsi" w:hAnsi="Times New Roman"/>
          <w:sz w:val="26"/>
          <w:szCs w:val="26"/>
        </w:rPr>
        <w:t>ществление учета, регистрации и </w:t>
      </w:r>
      <w:r w:rsidRPr="00A30612">
        <w:rPr>
          <w:rFonts w:ascii="Times New Roman" w:eastAsiaTheme="minorHAnsi" w:hAnsi="Times New Roman"/>
          <w:sz w:val="26"/>
          <w:szCs w:val="26"/>
        </w:rPr>
        <w:t>рассылки организационно-распорядительных документов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2) организация отправления исходящей корреспонденции через Государственную фельдъегерскую службу </w:t>
      </w:r>
      <w:r w:rsidR="00467FB4">
        <w:rPr>
          <w:rFonts w:ascii="Times New Roman" w:eastAsiaTheme="minorHAnsi" w:hAnsi="Times New Roman"/>
          <w:sz w:val="26"/>
          <w:szCs w:val="26"/>
        </w:rPr>
        <w:t>Российской Федерации по почте и </w:t>
      </w:r>
      <w:r w:rsidRPr="00A30612">
        <w:rPr>
          <w:rFonts w:ascii="Times New Roman" w:eastAsiaTheme="minorHAnsi" w:hAnsi="Times New Roman"/>
          <w:sz w:val="26"/>
          <w:szCs w:val="26"/>
        </w:rPr>
        <w:t>нарочным;</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3) организация приема граждан руководителем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4) осуществление контроля за сроками прохождения и рассмотрения жалоб и обращений граждан, поступивших в Департамент;</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5) обеспечение оперативного направления исполнителям документов, взятых на контроль и своевременного информирования руководства Департамента о нарушениях сроков исполнения контрольных документов;</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6) предоставление информации руководителю Департамента о случаях неисполнения или несвоевременного исполнения документов, в том числе по результатам предварительного контроля;</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7) разработка методических рекомендаций по организации делопроизводства в Департаменте;</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8) разработка и организация исполнения сводной номенклатуры дел, отбор и принятие на временное хранение документов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9) осуществление подготовки и передачи документов постоянного хранения в архив;</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10) осуществление приема и отправки документов по каналам электронной и факсимильной связи;</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11) осуществление актирования и уничтожения документов с истекшими сроками хранения.</w:t>
      </w:r>
    </w:p>
    <w:p w:rsidR="005B3954" w:rsidRPr="00A30612" w:rsidRDefault="0010408A"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20</w:t>
      </w:r>
      <w:r w:rsidR="005B3954" w:rsidRPr="00A30612">
        <w:rPr>
          <w:rFonts w:ascii="Times New Roman" w:eastAsiaTheme="minorHAnsi" w:hAnsi="Times New Roman"/>
          <w:sz w:val="26"/>
          <w:szCs w:val="26"/>
        </w:rPr>
        <w:t>. Управление в соответствии с возложенными на него задачами осуществляет функции, связанные с организацией</w:t>
      </w:r>
      <w:r w:rsidR="000C5EFB">
        <w:rPr>
          <w:rFonts w:ascii="Times New Roman" w:eastAsiaTheme="minorHAnsi" w:hAnsi="Times New Roman"/>
          <w:sz w:val="26"/>
          <w:szCs w:val="26"/>
        </w:rPr>
        <w:t xml:space="preserve"> и ведением </w:t>
      </w:r>
      <w:r w:rsidR="005B3954" w:rsidRPr="00A30612">
        <w:rPr>
          <w:rFonts w:ascii="Times New Roman" w:eastAsiaTheme="minorHAnsi" w:hAnsi="Times New Roman"/>
          <w:sz w:val="26"/>
          <w:szCs w:val="26"/>
        </w:rPr>
        <w:t>бухгалтерского учета и отчетности в Департаменте:</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 организация в Департаменте бюджетного учета, составление, рассмотрение, утверждение бюджетной, налоговой и статистической отчетности по вопросам, относящимся к компетенции Деп</w:t>
      </w:r>
      <w:r w:rsidR="00467FB4">
        <w:rPr>
          <w:rFonts w:ascii="Times New Roman" w:eastAsiaTheme="minorHAnsi" w:hAnsi="Times New Roman"/>
          <w:sz w:val="26"/>
          <w:szCs w:val="26"/>
        </w:rPr>
        <w:t>артамента, и представление ее в </w:t>
      </w:r>
      <w:r w:rsidRPr="00A30612">
        <w:rPr>
          <w:rFonts w:ascii="Times New Roman" w:eastAsiaTheme="minorHAnsi" w:hAnsi="Times New Roman"/>
          <w:sz w:val="26"/>
          <w:szCs w:val="26"/>
        </w:rPr>
        <w:t>установленном порядке в соответствующие органы;</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2) организация своевременного, полного получения и проверки бюджетной, финансовой и статистической отчетности по вопросам, относящимся к компетенции Управления, по подведомственным Департаменту получателям средств окружного бюджета, формирование сводной отчетности и представление ее в порядке, установленном законодате</w:t>
      </w:r>
      <w:r w:rsidR="00467FB4">
        <w:rPr>
          <w:rFonts w:ascii="Times New Roman" w:eastAsiaTheme="minorHAnsi" w:hAnsi="Times New Roman"/>
          <w:sz w:val="26"/>
          <w:szCs w:val="26"/>
        </w:rPr>
        <w:t>льством Российской Федерации, в </w:t>
      </w:r>
      <w:r w:rsidRPr="00A30612">
        <w:rPr>
          <w:rFonts w:ascii="Times New Roman" w:eastAsiaTheme="minorHAnsi" w:hAnsi="Times New Roman"/>
          <w:sz w:val="26"/>
          <w:szCs w:val="26"/>
        </w:rPr>
        <w:t>соответствующие органы;</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3) участие в реализации функций и полномочий Департамента как учредителя подведомственных казенных учреждений;</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4) осуществление организационно-методического руководства по ведению бюджетного учета, составлению отчетности в подведомственных Департаменту </w:t>
      </w:r>
      <w:r w:rsidRPr="00A30612">
        <w:rPr>
          <w:rFonts w:ascii="Times New Roman" w:eastAsiaTheme="minorHAnsi" w:hAnsi="Times New Roman"/>
          <w:sz w:val="26"/>
          <w:szCs w:val="26"/>
        </w:rPr>
        <w:lastRenderedPageBreak/>
        <w:t>казенных учреждениях;</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5) участие в реализации функций и полномочий Департамента как главного администратора и администратора доходов бюджета;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6) осуществление начисления и выплаты заработной платы сотрудникам Департамента в установленные сроки, начи</w:t>
      </w:r>
      <w:r w:rsidR="00467FB4">
        <w:rPr>
          <w:rFonts w:ascii="Times New Roman" w:eastAsiaTheme="minorHAnsi" w:hAnsi="Times New Roman"/>
          <w:sz w:val="26"/>
          <w:szCs w:val="26"/>
        </w:rPr>
        <w:t>сление и перечисление налогов и </w:t>
      </w:r>
      <w:r w:rsidRPr="00A30612">
        <w:rPr>
          <w:rFonts w:ascii="Times New Roman" w:eastAsiaTheme="minorHAnsi" w:hAnsi="Times New Roman"/>
          <w:sz w:val="26"/>
          <w:szCs w:val="26"/>
        </w:rPr>
        <w:t>страховых взносов в государственные внебюджетные фонды;</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7) осуществление сверки по расчетам </w:t>
      </w:r>
      <w:r w:rsidR="00467FB4">
        <w:rPr>
          <w:rFonts w:ascii="Times New Roman" w:eastAsiaTheme="minorHAnsi" w:hAnsi="Times New Roman"/>
          <w:sz w:val="26"/>
          <w:szCs w:val="26"/>
        </w:rPr>
        <w:t>с организациями, учреждениями и </w:t>
      </w:r>
      <w:r w:rsidRPr="00A30612">
        <w:rPr>
          <w:rFonts w:ascii="Times New Roman" w:eastAsiaTheme="minorHAnsi" w:hAnsi="Times New Roman"/>
          <w:sz w:val="26"/>
          <w:szCs w:val="26"/>
        </w:rPr>
        <w:t>предприятиями за поставку товаров, выполнение работ и услуг;</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8) осуществление проверки представленных к оплате первичных учетных документов и оформление платежных поручений на перечисление средств окружного и федерального бюджетов с целью обеспечения целевого характера использования бюджетных средств в соответствии с утвержденными Департаменту бюджетными ассигнованиями и лимитами бюджетных обязательств;</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9) осуществление необходимых расчетов с юридическими и физическими лицами по принятым денежным обязательствам в пределах доведенных лимитов бюджетных обязательств, предусмотренных на содержание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10) обеспечение предоставления субсидий, субвенций и иных межбюджетных трансфертов в рамках полномочий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11) согласование государственных контрактов (договоров) и иных документов, представляемых структурными подразделениями для осуществления финансирования за счет средств окружного и федерального бюджетов в части порядка проведения расчетов;</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12) участие в согласовании изменений в учредительные документы подведомственных Департаменту казенных учреждений, в пределах компетенции Управления;</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13) проведение инвентаризации имущества и финансовых обязательств, осуществление своевременного и правильного определения результатов инвентаризации и отражение их в учете;</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14) организация и контроль за хранением учетных документов, регистров бухгалтерского учета и бухгалтерской отчетности;</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15) разработка проектов организационн</w:t>
      </w:r>
      <w:r w:rsidR="00467FB4">
        <w:rPr>
          <w:rFonts w:ascii="Times New Roman" w:eastAsiaTheme="minorHAnsi" w:hAnsi="Times New Roman"/>
          <w:sz w:val="26"/>
          <w:szCs w:val="26"/>
        </w:rPr>
        <w:t>о-распорядительных документов в </w:t>
      </w:r>
      <w:r w:rsidRPr="00A30612">
        <w:rPr>
          <w:rFonts w:ascii="Times New Roman" w:eastAsiaTheme="minorHAnsi" w:hAnsi="Times New Roman"/>
          <w:sz w:val="26"/>
          <w:szCs w:val="26"/>
        </w:rPr>
        <w:t>пределах компетенции Управления;</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16) участие в подготовке заключений на проекты нормативных правовых актов, разработанных другими органами исполнительной власти, в пределах компетенции Управления;</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17) участие в формировании предложений Департамента к проекту окружного закона об окружном бюджете на очередной финансовый год и на плановый период по классификации расходов бюджетов Российской Федерации с необходимыми документами и материалами для представления в Департамент финансов</w:t>
      </w:r>
      <w:r w:rsidR="00467FB4">
        <w:rPr>
          <w:rFonts w:ascii="Times New Roman" w:eastAsiaTheme="minorHAnsi" w:hAnsi="Times New Roman"/>
          <w:sz w:val="26"/>
          <w:szCs w:val="26"/>
        </w:rPr>
        <w:t xml:space="preserve"> и </w:t>
      </w:r>
      <w:r w:rsidRPr="00A30612">
        <w:rPr>
          <w:rFonts w:ascii="Times New Roman" w:eastAsiaTheme="minorHAnsi" w:hAnsi="Times New Roman"/>
          <w:sz w:val="26"/>
          <w:szCs w:val="26"/>
        </w:rPr>
        <w:t>экономики</w:t>
      </w:r>
      <w:r w:rsidR="00467FB4">
        <w:rPr>
          <w:rFonts w:ascii="Times New Roman" w:eastAsiaTheme="minorHAnsi" w:hAnsi="Times New Roman"/>
          <w:sz w:val="26"/>
          <w:szCs w:val="26"/>
        </w:rPr>
        <w:t xml:space="preserve"> </w:t>
      </w:r>
      <w:r w:rsidRPr="00A30612">
        <w:rPr>
          <w:rFonts w:ascii="Times New Roman" w:eastAsiaTheme="minorHAnsi" w:hAnsi="Times New Roman"/>
          <w:sz w:val="26"/>
          <w:szCs w:val="26"/>
        </w:rPr>
        <w:t>Ненецкого автономного округа;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18) распределение и доведение </w:t>
      </w:r>
      <w:r w:rsidR="00467FB4" w:rsidRPr="00A30612">
        <w:rPr>
          <w:rFonts w:ascii="Times New Roman" w:eastAsiaTheme="minorHAnsi" w:hAnsi="Times New Roman"/>
          <w:sz w:val="26"/>
          <w:szCs w:val="26"/>
        </w:rPr>
        <w:t xml:space="preserve">до подведомственных казенных учреждений </w:t>
      </w:r>
      <w:r w:rsidRPr="00A30612">
        <w:rPr>
          <w:rFonts w:ascii="Times New Roman" w:eastAsiaTheme="minorHAnsi" w:hAnsi="Times New Roman"/>
          <w:sz w:val="26"/>
          <w:szCs w:val="26"/>
        </w:rPr>
        <w:t>предельных объемов бюджетных ассигнований, предусматриваемых Департаменту как главному распорядителю средств окружного бюджета, на очередной финансовый год и на плановый период;</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19) ведение бюджетной росписи Департамента как главного распорядителя средств окружного бюджета;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20) утверждение бюджетных смет Департамента и его подведомственных </w:t>
      </w:r>
      <w:r w:rsidRPr="00A30612">
        <w:rPr>
          <w:rFonts w:ascii="Times New Roman" w:eastAsiaTheme="minorHAnsi" w:hAnsi="Times New Roman"/>
          <w:sz w:val="26"/>
          <w:szCs w:val="26"/>
        </w:rPr>
        <w:lastRenderedPageBreak/>
        <w:t>казенных учреждений в соответствии с установленным порядком;</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21) ведение учета расходов и исполнения бюджетных смет Департаментом и его подведомственных учреждений.</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2</w:t>
      </w:r>
      <w:r w:rsidR="0010408A">
        <w:rPr>
          <w:rFonts w:ascii="Times New Roman" w:eastAsiaTheme="minorHAnsi" w:hAnsi="Times New Roman"/>
          <w:sz w:val="26"/>
          <w:szCs w:val="26"/>
        </w:rPr>
        <w:t>1</w:t>
      </w:r>
      <w:r w:rsidRPr="00A30612">
        <w:rPr>
          <w:rFonts w:ascii="Times New Roman" w:eastAsiaTheme="minorHAnsi" w:hAnsi="Times New Roman"/>
          <w:sz w:val="26"/>
          <w:szCs w:val="26"/>
        </w:rPr>
        <w:t>. Управление в соответствии с возложенными на него задачами осуществляет функции, связанные с юридическим сопровождением деятельности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 подготовка заключений по п</w:t>
      </w:r>
      <w:r w:rsidR="00467FB4">
        <w:rPr>
          <w:rFonts w:ascii="Times New Roman" w:eastAsiaTheme="minorHAnsi" w:hAnsi="Times New Roman"/>
          <w:sz w:val="26"/>
          <w:szCs w:val="26"/>
        </w:rPr>
        <w:t>равовым вопросам, возникающим в </w:t>
      </w:r>
      <w:r w:rsidRPr="00A30612">
        <w:rPr>
          <w:rFonts w:ascii="Times New Roman" w:eastAsiaTheme="minorHAnsi" w:hAnsi="Times New Roman"/>
          <w:sz w:val="26"/>
          <w:szCs w:val="26"/>
        </w:rPr>
        <w:t>деятельности Департамента, а также по проектам нормативных правовых актов, поступающим на согласование в Департамент;</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2) правовая экспертиза проектов приказов, распоряжений, инструкций, положений, стандартов и других актов правовог</w:t>
      </w:r>
      <w:r w:rsidR="00467FB4">
        <w:rPr>
          <w:rFonts w:ascii="Times New Roman" w:eastAsiaTheme="minorHAnsi" w:hAnsi="Times New Roman"/>
          <w:sz w:val="26"/>
          <w:szCs w:val="26"/>
        </w:rPr>
        <w:t>о характера, подготавливаемых в </w:t>
      </w:r>
      <w:r w:rsidRPr="00A30612">
        <w:rPr>
          <w:rFonts w:ascii="Times New Roman" w:eastAsiaTheme="minorHAnsi" w:hAnsi="Times New Roman"/>
          <w:sz w:val="26"/>
          <w:szCs w:val="26"/>
        </w:rPr>
        <w:t xml:space="preserve">Департаменте, согласование их, а также </w:t>
      </w:r>
      <w:r w:rsidR="00467FB4">
        <w:rPr>
          <w:rFonts w:ascii="Times New Roman" w:eastAsiaTheme="minorHAnsi" w:hAnsi="Times New Roman"/>
          <w:sz w:val="26"/>
          <w:szCs w:val="26"/>
        </w:rPr>
        <w:t>участие в необходимых случаях в </w:t>
      </w:r>
      <w:r w:rsidRPr="00A30612">
        <w:rPr>
          <w:rFonts w:ascii="Times New Roman" w:eastAsiaTheme="minorHAnsi" w:hAnsi="Times New Roman"/>
          <w:sz w:val="26"/>
          <w:szCs w:val="26"/>
        </w:rPr>
        <w:t>подготовке этих документов;</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3) контроль за приведением документ</w:t>
      </w:r>
      <w:r w:rsidR="00467FB4">
        <w:rPr>
          <w:rFonts w:ascii="Times New Roman" w:eastAsiaTheme="minorHAnsi" w:hAnsi="Times New Roman"/>
          <w:sz w:val="26"/>
          <w:szCs w:val="26"/>
        </w:rPr>
        <w:t>ов в соответствие с </w:t>
      </w:r>
      <w:r w:rsidRPr="00A30612">
        <w:rPr>
          <w:rFonts w:ascii="Times New Roman" w:eastAsiaTheme="minorHAnsi" w:hAnsi="Times New Roman"/>
          <w:sz w:val="26"/>
          <w:szCs w:val="26"/>
        </w:rPr>
        <w:t>законодательством согласно замечаниям;</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4) выдача структурным подразделениям Департамента предписаний об изменении или отмене актов, изданных с нарушением законодательства;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5) проверка наличия на проектах документов, представленных для визирования в </w:t>
      </w:r>
      <w:r w:rsidR="00A37C14" w:rsidRPr="00A30612">
        <w:rPr>
          <w:rFonts w:ascii="Times New Roman" w:eastAsiaTheme="minorHAnsi" w:hAnsi="Times New Roman"/>
          <w:sz w:val="26"/>
          <w:szCs w:val="26"/>
        </w:rPr>
        <w:t>сектор правовой работы</w:t>
      </w:r>
      <w:r w:rsidRPr="00A30612">
        <w:rPr>
          <w:rFonts w:ascii="Times New Roman" w:eastAsiaTheme="minorHAnsi" w:hAnsi="Times New Roman"/>
          <w:sz w:val="26"/>
          <w:szCs w:val="26"/>
        </w:rPr>
        <w:t>, виз руководителей структурных подразделений Департамента и иных сотрудников, с которыми эти проекты должны быть согласованы;</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6) методическое руководство правовой работ</w:t>
      </w:r>
      <w:r w:rsidR="00467FB4">
        <w:rPr>
          <w:rFonts w:ascii="Times New Roman" w:eastAsiaTheme="minorHAnsi" w:hAnsi="Times New Roman"/>
          <w:sz w:val="26"/>
          <w:szCs w:val="26"/>
        </w:rPr>
        <w:t>ой</w:t>
      </w:r>
      <w:r w:rsidRPr="00A30612">
        <w:rPr>
          <w:rFonts w:ascii="Times New Roman" w:eastAsiaTheme="minorHAnsi" w:hAnsi="Times New Roman"/>
          <w:sz w:val="26"/>
          <w:szCs w:val="26"/>
        </w:rPr>
        <w:t>, разъяснени</w:t>
      </w:r>
      <w:r w:rsidR="00467FB4">
        <w:rPr>
          <w:rFonts w:ascii="Times New Roman" w:eastAsiaTheme="minorHAnsi" w:hAnsi="Times New Roman"/>
          <w:sz w:val="26"/>
          <w:szCs w:val="26"/>
        </w:rPr>
        <w:t>е</w:t>
      </w:r>
      <w:r w:rsidRPr="00A30612">
        <w:rPr>
          <w:rFonts w:ascii="Times New Roman" w:eastAsiaTheme="minorHAnsi" w:hAnsi="Times New Roman"/>
          <w:sz w:val="26"/>
          <w:szCs w:val="26"/>
        </w:rPr>
        <w:t xml:space="preserve"> действующего законодательства Российской Федерации и порядка его применения, оказани</w:t>
      </w:r>
      <w:r w:rsidR="00467FB4">
        <w:rPr>
          <w:rFonts w:ascii="Times New Roman" w:eastAsiaTheme="minorHAnsi" w:hAnsi="Times New Roman"/>
          <w:sz w:val="26"/>
          <w:szCs w:val="26"/>
        </w:rPr>
        <w:t>е</w:t>
      </w:r>
      <w:r w:rsidRPr="00A30612">
        <w:rPr>
          <w:rFonts w:ascii="Times New Roman" w:eastAsiaTheme="minorHAnsi" w:hAnsi="Times New Roman"/>
          <w:sz w:val="26"/>
          <w:szCs w:val="26"/>
        </w:rPr>
        <w:t xml:space="preserve"> правовой помощи структурным подразделениям Департамента в претензионной работе;</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7) подготовка исковых заявлений и материалов для предъявления в суды;</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8) изучение исковых заявлений, жалоб, претензий, направленных Департаменту;</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9) представление интересов Департаме</w:t>
      </w:r>
      <w:r w:rsidR="00467FB4">
        <w:rPr>
          <w:rFonts w:ascii="Times New Roman" w:eastAsiaTheme="minorHAnsi" w:hAnsi="Times New Roman"/>
          <w:sz w:val="26"/>
          <w:szCs w:val="26"/>
        </w:rPr>
        <w:t>нта в суде, арбитражном суде, а </w:t>
      </w:r>
      <w:r w:rsidRPr="00A30612">
        <w:rPr>
          <w:rFonts w:ascii="Times New Roman" w:eastAsiaTheme="minorHAnsi" w:hAnsi="Times New Roman"/>
          <w:sz w:val="26"/>
          <w:szCs w:val="26"/>
        </w:rPr>
        <w:t>также государственных и общественных организациях при рассмотрении правовых вопросов, ведение судебных и арбитражных дел (при необходимости совместно с представителями структурных подразделений Департамента);</w:t>
      </w:r>
    </w:p>
    <w:p w:rsidR="005B3954" w:rsidRPr="00A30612" w:rsidRDefault="005B3954" w:rsidP="005B395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10) изучение решений, определений, постановлений судов и подготовка жалоб в случае, если есть основания считать их </w:t>
      </w:r>
      <w:r w:rsidR="00467FB4">
        <w:rPr>
          <w:rFonts w:ascii="Times New Roman" w:eastAsiaTheme="minorHAnsi" w:hAnsi="Times New Roman"/>
          <w:sz w:val="26"/>
          <w:szCs w:val="26"/>
        </w:rPr>
        <w:t xml:space="preserve">незаконными или </w:t>
      </w:r>
      <w:r w:rsidRPr="00A30612">
        <w:rPr>
          <w:rFonts w:ascii="Times New Roman" w:eastAsiaTheme="minorHAnsi" w:hAnsi="Times New Roman"/>
          <w:sz w:val="26"/>
          <w:szCs w:val="26"/>
        </w:rPr>
        <w:t>необоснованными;</w:t>
      </w:r>
    </w:p>
    <w:p w:rsidR="00147085" w:rsidRPr="00A30612" w:rsidRDefault="005B3954" w:rsidP="00F75E2A">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11) проведение процедур закупок товаров, работ, услуг для нужд Департамента в соответствии законодат</w:t>
      </w:r>
      <w:r w:rsidR="00467FB4">
        <w:rPr>
          <w:rFonts w:ascii="Times New Roman" w:eastAsiaTheme="minorHAnsi" w:hAnsi="Times New Roman"/>
          <w:sz w:val="26"/>
          <w:szCs w:val="26"/>
        </w:rPr>
        <w:t xml:space="preserve">ельством Российской Федерации </w:t>
      </w:r>
      <w:r w:rsidR="00467FB4" w:rsidRPr="00467FB4">
        <w:rPr>
          <w:rFonts w:ascii="Times New Roman" w:eastAsiaTheme="minorHAnsi" w:hAnsi="Times New Roman"/>
          <w:sz w:val="26"/>
          <w:szCs w:val="26"/>
        </w:rPr>
        <w:t>и </w:t>
      </w:r>
      <w:r w:rsidR="00F75E2A" w:rsidRPr="00467FB4">
        <w:rPr>
          <w:rFonts w:ascii="Times New Roman" w:eastAsiaTheme="minorHAnsi" w:hAnsi="Times New Roman"/>
          <w:sz w:val="26"/>
          <w:szCs w:val="26"/>
        </w:rPr>
        <w:t>Порядком</w:t>
      </w:r>
      <w:r w:rsidR="00F75E2A" w:rsidRPr="00A30612">
        <w:rPr>
          <w:rFonts w:ascii="Times New Roman" w:eastAsiaTheme="minorHAnsi" w:hAnsi="Times New Roman"/>
          <w:sz w:val="26"/>
          <w:szCs w:val="26"/>
        </w:rPr>
        <w:t xml:space="preserve"> взаимодействия контрактного управляющего с другими подразделениями заказчика, комиссией по осуществлению закупок</w:t>
      </w:r>
      <w:r w:rsidRPr="00A30612">
        <w:rPr>
          <w:rFonts w:ascii="Times New Roman" w:eastAsiaTheme="minorHAnsi" w:hAnsi="Times New Roman"/>
          <w:sz w:val="26"/>
          <w:szCs w:val="26"/>
        </w:rPr>
        <w:t>.</w:t>
      </w:r>
    </w:p>
    <w:p w:rsidR="005E0C5C" w:rsidRPr="00A30612" w:rsidRDefault="005E0C5C" w:rsidP="005B3954">
      <w:pPr>
        <w:widowControl w:val="0"/>
        <w:autoSpaceDE w:val="0"/>
        <w:autoSpaceDN w:val="0"/>
        <w:adjustRightInd w:val="0"/>
        <w:spacing w:after="0" w:line="240" w:lineRule="auto"/>
        <w:ind w:firstLine="709"/>
        <w:jc w:val="both"/>
        <w:rPr>
          <w:rFonts w:ascii="Times New Roman" w:hAnsi="Times New Roman"/>
          <w:sz w:val="26"/>
          <w:szCs w:val="26"/>
        </w:rPr>
      </w:pPr>
    </w:p>
    <w:p w:rsidR="00D55460" w:rsidRPr="00A30612" w:rsidRDefault="00D55460" w:rsidP="00D55460">
      <w:pPr>
        <w:widowControl w:val="0"/>
        <w:autoSpaceDE w:val="0"/>
        <w:autoSpaceDN w:val="0"/>
        <w:adjustRightInd w:val="0"/>
        <w:spacing w:after="0" w:line="240" w:lineRule="auto"/>
        <w:jc w:val="center"/>
        <w:outlineLvl w:val="1"/>
        <w:rPr>
          <w:rFonts w:ascii="Times New Roman" w:hAnsi="Times New Roman"/>
          <w:b/>
          <w:sz w:val="26"/>
          <w:szCs w:val="26"/>
        </w:rPr>
      </w:pPr>
      <w:bookmarkStart w:id="4" w:name="Par266"/>
      <w:bookmarkEnd w:id="4"/>
      <w:r w:rsidRPr="00A30612">
        <w:rPr>
          <w:rFonts w:ascii="Times New Roman" w:hAnsi="Times New Roman"/>
          <w:b/>
          <w:sz w:val="26"/>
          <w:szCs w:val="26"/>
        </w:rPr>
        <w:t xml:space="preserve">IV. Права </w:t>
      </w:r>
      <w:r w:rsidR="006E11B0" w:rsidRPr="00A30612">
        <w:rPr>
          <w:rFonts w:ascii="Times New Roman" w:hAnsi="Times New Roman"/>
          <w:b/>
          <w:sz w:val="26"/>
          <w:szCs w:val="26"/>
        </w:rPr>
        <w:t>Управления</w:t>
      </w:r>
    </w:p>
    <w:p w:rsidR="00D55460" w:rsidRPr="00A30612" w:rsidRDefault="00D55460" w:rsidP="00D55460">
      <w:pPr>
        <w:widowControl w:val="0"/>
        <w:autoSpaceDE w:val="0"/>
        <w:autoSpaceDN w:val="0"/>
        <w:adjustRightInd w:val="0"/>
        <w:spacing w:after="0" w:line="240" w:lineRule="auto"/>
        <w:jc w:val="center"/>
        <w:rPr>
          <w:rFonts w:ascii="Times New Roman" w:hAnsi="Times New Roman"/>
          <w:sz w:val="26"/>
          <w:szCs w:val="26"/>
        </w:rPr>
      </w:pP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2</w:t>
      </w:r>
      <w:r w:rsidR="0010408A">
        <w:rPr>
          <w:rFonts w:ascii="Times New Roman" w:eastAsiaTheme="minorHAnsi" w:hAnsi="Times New Roman"/>
          <w:sz w:val="26"/>
          <w:szCs w:val="26"/>
        </w:rPr>
        <w:t>2</w:t>
      </w:r>
      <w:r w:rsidRPr="00A30612">
        <w:rPr>
          <w:rFonts w:ascii="Times New Roman" w:eastAsiaTheme="minorHAnsi" w:hAnsi="Times New Roman"/>
          <w:sz w:val="26"/>
          <w:szCs w:val="26"/>
        </w:rPr>
        <w:t>. В целях реализации своих функций Управление имеет право:</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1)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 иных органов исполнительной власти Ненецкого автономного округа, органов местного самоуправления, государственных органов, организаций и должностных лиц;</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lastRenderedPageBreak/>
        <w:t>2) привлекать в установленном порядке гражданских служащих структурных подразделений Департамента для подготовки вопросов, относящихся к сфере деятельности Управления;</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3) принимать участие в совещаниях и мероприятиях, проводимых по вопросам, относящимся к сфере деятельности Управления, и инициировать их проведение;</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4) получать правовые акты и литературу, а также пользоваться правовыми системами, необходимыми для осуществления эффективной работы Управления;</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5) вносить руководителю Департамента:</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проект штатного расписания Департамента;</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 xml:space="preserve">предложение о предельной численности и фонде оплаты труда </w:t>
      </w:r>
      <w:r w:rsidR="00C43D8B" w:rsidRPr="00A30612">
        <w:rPr>
          <w:rFonts w:ascii="Times New Roman" w:eastAsiaTheme="minorHAnsi" w:hAnsi="Times New Roman"/>
          <w:sz w:val="26"/>
          <w:szCs w:val="26"/>
        </w:rPr>
        <w:t>гражданских</w:t>
      </w:r>
      <w:r w:rsidRPr="00A30612">
        <w:rPr>
          <w:rFonts w:ascii="Times New Roman" w:eastAsiaTheme="minorHAnsi" w:hAnsi="Times New Roman"/>
          <w:sz w:val="26"/>
          <w:szCs w:val="26"/>
        </w:rPr>
        <w:t xml:space="preserve"> служащих и работников Департамента;</w:t>
      </w:r>
    </w:p>
    <w:p w:rsidR="00D91BA4"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предложение по заключению договоров и соглашений по вопросам основной деятельности Департамента, финансово-хозяйственных договоров;</w:t>
      </w:r>
    </w:p>
    <w:p w:rsidR="00D55460" w:rsidRPr="00A30612" w:rsidRDefault="00D91BA4" w:rsidP="00D91BA4">
      <w:pPr>
        <w:widowControl w:val="0"/>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heme="minorHAnsi" w:hAnsi="Times New Roman"/>
          <w:sz w:val="26"/>
          <w:szCs w:val="26"/>
        </w:rPr>
        <w:t>6) пользоваться иными правами в соответствии с законодательством Российской Федерации и Ненецкого автономного округа.</w:t>
      </w:r>
    </w:p>
    <w:p w:rsidR="00D91BA4" w:rsidRPr="00A30612" w:rsidRDefault="00D91BA4" w:rsidP="00D91BA4">
      <w:pPr>
        <w:widowControl w:val="0"/>
        <w:autoSpaceDE w:val="0"/>
        <w:autoSpaceDN w:val="0"/>
        <w:adjustRightInd w:val="0"/>
        <w:spacing w:after="0" w:line="240" w:lineRule="auto"/>
        <w:ind w:firstLine="709"/>
        <w:jc w:val="both"/>
        <w:rPr>
          <w:rFonts w:ascii="Times New Roman" w:hAnsi="Times New Roman"/>
          <w:sz w:val="26"/>
          <w:szCs w:val="26"/>
        </w:rPr>
      </w:pPr>
    </w:p>
    <w:p w:rsidR="00D55460" w:rsidRPr="00A30612" w:rsidRDefault="00D55460" w:rsidP="00D55460">
      <w:pPr>
        <w:widowControl w:val="0"/>
        <w:autoSpaceDE w:val="0"/>
        <w:autoSpaceDN w:val="0"/>
        <w:adjustRightInd w:val="0"/>
        <w:spacing w:after="0" w:line="240" w:lineRule="auto"/>
        <w:jc w:val="center"/>
        <w:outlineLvl w:val="1"/>
        <w:rPr>
          <w:rFonts w:ascii="Times New Roman" w:hAnsi="Times New Roman"/>
          <w:b/>
          <w:sz w:val="26"/>
          <w:szCs w:val="26"/>
        </w:rPr>
      </w:pPr>
      <w:bookmarkStart w:id="5" w:name="Par278"/>
      <w:bookmarkStart w:id="6" w:name="Par288"/>
      <w:bookmarkEnd w:id="5"/>
      <w:bookmarkEnd w:id="6"/>
      <w:r w:rsidRPr="00A30612">
        <w:rPr>
          <w:rFonts w:ascii="Times New Roman" w:hAnsi="Times New Roman"/>
          <w:b/>
          <w:sz w:val="26"/>
          <w:szCs w:val="26"/>
        </w:rPr>
        <w:t xml:space="preserve">V. Организация деятельности </w:t>
      </w:r>
      <w:r w:rsidR="00B15C6B" w:rsidRPr="00A30612">
        <w:rPr>
          <w:rFonts w:ascii="Times New Roman" w:hAnsi="Times New Roman"/>
          <w:b/>
          <w:sz w:val="26"/>
          <w:szCs w:val="26"/>
        </w:rPr>
        <w:t>Управления</w:t>
      </w:r>
    </w:p>
    <w:p w:rsidR="00D55460" w:rsidRPr="00A30612" w:rsidRDefault="00D55460" w:rsidP="00D55460">
      <w:pPr>
        <w:widowControl w:val="0"/>
        <w:autoSpaceDE w:val="0"/>
        <w:autoSpaceDN w:val="0"/>
        <w:adjustRightInd w:val="0"/>
        <w:spacing w:after="0" w:line="240" w:lineRule="auto"/>
        <w:jc w:val="center"/>
        <w:rPr>
          <w:rFonts w:ascii="Times New Roman" w:hAnsi="Times New Roman"/>
          <w:sz w:val="26"/>
          <w:szCs w:val="26"/>
        </w:rPr>
      </w:pPr>
    </w:p>
    <w:p w:rsidR="00E67D78" w:rsidRPr="00A30612" w:rsidRDefault="00E67D78" w:rsidP="004A0B2F">
      <w:pPr>
        <w:pStyle w:val="a3"/>
        <w:ind w:firstLine="709"/>
        <w:jc w:val="both"/>
        <w:rPr>
          <w:rFonts w:cs="Times New Roman"/>
          <w:sz w:val="26"/>
          <w:szCs w:val="26"/>
        </w:rPr>
      </w:pPr>
      <w:r w:rsidRPr="00A30612">
        <w:rPr>
          <w:rFonts w:cs="Times New Roman"/>
          <w:sz w:val="26"/>
          <w:szCs w:val="26"/>
        </w:rPr>
        <w:t>2</w:t>
      </w:r>
      <w:r w:rsidR="0010408A">
        <w:rPr>
          <w:rFonts w:cs="Times New Roman"/>
          <w:sz w:val="26"/>
          <w:szCs w:val="26"/>
        </w:rPr>
        <w:t>3</w:t>
      </w:r>
      <w:r w:rsidRPr="00A30612">
        <w:rPr>
          <w:rFonts w:cs="Times New Roman"/>
          <w:sz w:val="26"/>
          <w:szCs w:val="26"/>
        </w:rPr>
        <w:t>. Управление возглавляет начальник Управления, назначаемый на должность и освобождаемый от должности по решению представителя нанимателя в порядке, установленном законодательством Российской Федерации и Ненецкого автономного округа.</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2</w:t>
      </w:r>
      <w:r w:rsidR="0010408A">
        <w:rPr>
          <w:rFonts w:cs="Times New Roman"/>
          <w:sz w:val="26"/>
          <w:szCs w:val="26"/>
        </w:rPr>
        <w:t>4</w:t>
      </w:r>
      <w:r w:rsidRPr="00A30612">
        <w:rPr>
          <w:rFonts w:cs="Times New Roman"/>
          <w:sz w:val="26"/>
          <w:szCs w:val="26"/>
        </w:rPr>
        <w:t xml:space="preserve">. Начальник Управления имеет </w:t>
      </w:r>
      <w:r w:rsidR="009A5B47" w:rsidRPr="00A30612">
        <w:rPr>
          <w:rFonts w:cs="Times New Roman"/>
          <w:sz w:val="26"/>
          <w:szCs w:val="26"/>
        </w:rPr>
        <w:t>одного заместителя</w:t>
      </w:r>
      <w:r w:rsidRPr="00A30612">
        <w:rPr>
          <w:rFonts w:cs="Times New Roman"/>
          <w:sz w:val="26"/>
          <w:szCs w:val="26"/>
        </w:rPr>
        <w:t>,</w:t>
      </w:r>
      <w:r w:rsidR="009A5B47" w:rsidRPr="00A30612">
        <w:rPr>
          <w:rFonts w:cs="Times New Roman"/>
          <w:sz w:val="26"/>
          <w:szCs w:val="26"/>
        </w:rPr>
        <w:t xml:space="preserve"> назначаемого на должность и освобождаемого</w:t>
      </w:r>
      <w:r w:rsidRPr="00A30612">
        <w:rPr>
          <w:rFonts w:cs="Times New Roman"/>
          <w:sz w:val="26"/>
          <w:szCs w:val="26"/>
        </w:rPr>
        <w:t xml:space="preserve"> от должности по решению представителя нанимателя в порядке, установленном законодательством Российской Федерации и Ненецкого автономного округа. В отсутствии начальника Управления его полномочия исполняет з</w:t>
      </w:r>
      <w:r w:rsidR="009A5B47" w:rsidRPr="00A30612">
        <w:rPr>
          <w:rFonts w:cs="Times New Roman"/>
          <w:sz w:val="26"/>
          <w:szCs w:val="26"/>
        </w:rPr>
        <w:t>аместитель</w:t>
      </w:r>
      <w:r w:rsidR="00D707A8" w:rsidRPr="00A30612">
        <w:rPr>
          <w:rFonts w:cs="Times New Roman"/>
          <w:sz w:val="26"/>
          <w:szCs w:val="26"/>
        </w:rPr>
        <w:t xml:space="preserve"> или иное должностное лицо Управления</w:t>
      </w:r>
      <w:r w:rsidRPr="00A30612">
        <w:rPr>
          <w:rFonts w:cs="Times New Roman"/>
          <w:sz w:val="26"/>
          <w:szCs w:val="26"/>
        </w:rPr>
        <w:t xml:space="preserve"> на основании распоряжения представителя нанимателя.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2</w:t>
      </w:r>
      <w:r w:rsidR="0010408A">
        <w:rPr>
          <w:rFonts w:cs="Times New Roman"/>
          <w:sz w:val="26"/>
          <w:szCs w:val="26"/>
        </w:rPr>
        <w:t>5</w:t>
      </w:r>
      <w:r w:rsidRPr="00A30612">
        <w:rPr>
          <w:rFonts w:cs="Times New Roman"/>
          <w:sz w:val="26"/>
          <w:szCs w:val="26"/>
        </w:rPr>
        <w:t>. Начальник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1) организует и планирует работу Управления, определяет формы и методы его деятельности, несет персональную ответственность за выполнение задач, возложенных на Управление;</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2) вносит руководителю Департам</w:t>
      </w:r>
      <w:r w:rsidR="00467FB4">
        <w:rPr>
          <w:rFonts w:cs="Times New Roman"/>
          <w:sz w:val="26"/>
          <w:szCs w:val="26"/>
        </w:rPr>
        <w:t>ента предложения по структуре и </w:t>
      </w:r>
      <w:r w:rsidRPr="00A30612">
        <w:rPr>
          <w:rFonts w:cs="Times New Roman"/>
          <w:sz w:val="26"/>
          <w:szCs w:val="26"/>
        </w:rPr>
        <w:t xml:space="preserve">штатной численности Управления, </w:t>
      </w:r>
      <w:r w:rsidR="00467FB4">
        <w:rPr>
          <w:rFonts w:cs="Times New Roman"/>
          <w:sz w:val="26"/>
          <w:szCs w:val="26"/>
        </w:rPr>
        <w:t xml:space="preserve">о </w:t>
      </w:r>
      <w:r w:rsidRPr="00A30612">
        <w:rPr>
          <w:rFonts w:cs="Times New Roman"/>
          <w:sz w:val="26"/>
          <w:szCs w:val="26"/>
        </w:rPr>
        <w:t>поощрении гражданских служащих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3) обеспечивает соблюдение служебного распорядка гражданскими служащими Управления, контролирует состояние исполнительной дисциплины, порядка работы со служебными документами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4) распределяет обязанности между гражданскими служащими Управления, представляет на утверждение руководителю Департамента должностные регламенты гражданских служащих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5) дает указания по вопросам деятельности Управления, обязательные для всех гражданских служащих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6) в установленном порядке вносит предложения о допуске гражданских служащих Управления к государственной тайне и о прекращении такого допуска;</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7) подписывает служебную документацию в пределах своей компетенции;</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lastRenderedPageBreak/>
        <w:t>8) визирует проекты актов по вопросам, отнесенным к компетенции Управления, иным образом участвует в их разработке;</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9) вносит на рассмотрение руководителю Департамента проекты распоряжений и другие служебные доку</w:t>
      </w:r>
      <w:r w:rsidR="00467FB4">
        <w:rPr>
          <w:rFonts w:cs="Times New Roman"/>
          <w:sz w:val="26"/>
          <w:szCs w:val="26"/>
        </w:rPr>
        <w:t>менты по вопросам, отнесенным к </w:t>
      </w:r>
      <w:r w:rsidRPr="00A30612">
        <w:rPr>
          <w:rFonts w:cs="Times New Roman"/>
          <w:sz w:val="26"/>
          <w:szCs w:val="26"/>
        </w:rPr>
        <w:t>компетенции Управления и Департамента;</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10) вносит руководителю Департамент</w:t>
      </w:r>
      <w:r w:rsidR="00467FB4">
        <w:rPr>
          <w:rFonts w:cs="Times New Roman"/>
          <w:sz w:val="26"/>
          <w:szCs w:val="26"/>
        </w:rPr>
        <w:t xml:space="preserve">а предложения о представлении </w:t>
      </w:r>
      <w:r w:rsidR="00467FB4" w:rsidRPr="00467FB4">
        <w:rPr>
          <w:rFonts w:cs="Times New Roman"/>
          <w:sz w:val="26"/>
          <w:szCs w:val="26"/>
        </w:rPr>
        <w:t>к </w:t>
      </w:r>
      <w:r w:rsidRPr="00467FB4">
        <w:rPr>
          <w:rFonts w:cs="Times New Roman"/>
          <w:sz w:val="26"/>
          <w:szCs w:val="26"/>
        </w:rPr>
        <w:t>присвоению</w:t>
      </w:r>
      <w:r w:rsidRPr="00A30612">
        <w:rPr>
          <w:rFonts w:cs="Times New Roman"/>
          <w:sz w:val="26"/>
          <w:szCs w:val="26"/>
        </w:rPr>
        <w:t xml:space="preserve"> почетных званий, </w:t>
      </w:r>
      <w:r w:rsidR="00467FB4">
        <w:rPr>
          <w:rFonts w:cs="Times New Roman"/>
          <w:sz w:val="26"/>
          <w:szCs w:val="26"/>
        </w:rPr>
        <w:t>о награждении</w:t>
      </w:r>
      <w:r w:rsidRPr="00A30612">
        <w:rPr>
          <w:rFonts w:cs="Times New Roman"/>
          <w:sz w:val="26"/>
          <w:szCs w:val="26"/>
        </w:rPr>
        <w:t xml:space="preserve"> государственными наградами Российской Федерации и наградами Ненецкого автономного округа сотрудников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11) вносит на рассмотрение руководител</w:t>
      </w:r>
      <w:r w:rsidR="00467FB4">
        <w:rPr>
          <w:rFonts w:cs="Times New Roman"/>
          <w:sz w:val="26"/>
          <w:szCs w:val="26"/>
        </w:rPr>
        <w:t>я</w:t>
      </w:r>
      <w:r w:rsidRPr="00A30612">
        <w:rPr>
          <w:rFonts w:cs="Times New Roman"/>
          <w:sz w:val="26"/>
          <w:szCs w:val="26"/>
        </w:rPr>
        <w:t xml:space="preserve"> Департамента предложения по установлению работникам Управления в соответствии с действующим законодательством Российской Федерации и нормативно-правовыми актами Ненецкого автономного округа надбавок</w:t>
      </w:r>
      <w:r w:rsidR="00467FB4">
        <w:rPr>
          <w:rFonts w:cs="Times New Roman"/>
          <w:sz w:val="26"/>
          <w:szCs w:val="26"/>
        </w:rPr>
        <w:t>, премий, иных вознаграждений и </w:t>
      </w:r>
      <w:r w:rsidRPr="00A30612">
        <w:rPr>
          <w:rFonts w:cs="Times New Roman"/>
          <w:sz w:val="26"/>
          <w:szCs w:val="26"/>
        </w:rPr>
        <w:t>дополнительных выплат;</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12) вносит руководителю Департамента предложения по совершенствованию механизма решения вопросов, отнесенных к компетенции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2</w:t>
      </w:r>
      <w:r w:rsidR="0010408A">
        <w:rPr>
          <w:rFonts w:cs="Times New Roman"/>
          <w:sz w:val="26"/>
          <w:szCs w:val="26"/>
        </w:rPr>
        <w:t>6</w:t>
      </w:r>
      <w:r w:rsidRPr="00A30612">
        <w:rPr>
          <w:rFonts w:cs="Times New Roman"/>
          <w:sz w:val="26"/>
          <w:szCs w:val="26"/>
        </w:rPr>
        <w:t xml:space="preserve">. </w:t>
      </w:r>
      <w:r w:rsidR="00D600F3" w:rsidRPr="00A30612">
        <w:rPr>
          <w:rFonts w:cs="Times New Roman"/>
          <w:sz w:val="26"/>
          <w:szCs w:val="26"/>
        </w:rPr>
        <w:t>Структурные подразделения</w:t>
      </w:r>
      <w:r w:rsidRPr="00A30612">
        <w:rPr>
          <w:rFonts w:cs="Times New Roman"/>
          <w:sz w:val="26"/>
          <w:szCs w:val="26"/>
        </w:rPr>
        <w:t xml:space="preserve"> Управления возглавляются начальниками, которые находятся в непосредственном подчинении начальника Управления.</w:t>
      </w:r>
    </w:p>
    <w:p w:rsidR="00E67D78" w:rsidRPr="00A30612" w:rsidRDefault="00E67D78" w:rsidP="004A0B2F">
      <w:pPr>
        <w:pStyle w:val="a3"/>
        <w:ind w:firstLine="709"/>
        <w:jc w:val="both"/>
        <w:rPr>
          <w:rFonts w:cs="Times New Roman"/>
          <w:sz w:val="26"/>
          <w:szCs w:val="26"/>
        </w:rPr>
      </w:pPr>
      <w:r w:rsidRPr="00A30612">
        <w:rPr>
          <w:rFonts w:cs="Times New Roman"/>
          <w:sz w:val="26"/>
          <w:szCs w:val="26"/>
        </w:rPr>
        <w:t>2</w:t>
      </w:r>
      <w:r w:rsidR="0010408A">
        <w:rPr>
          <w:rFonts w:cs="Times New Roman"/>
          <w:sz w:val="26"/>
          <w:szCs w:val="26"/>
        </w:rPr>
        <w:t>7</w:t>
      </w:r>
      <w:r w:rsidRPr="00A30612">
        <w:rPr>
          <w:rFonts w:cs="Times New Roman"/>
          <w:sz w:val="26"/>
          <w:szCs w:val="26"/>
        </w:rPr>
        <w:t>. Гражданские служащие Управления обязаны соблюдать служебный распорядок.</w:t>
      </w:r>
    </w:p>
    <w:p w:rsidR="00D55460" w:rsidRPr="00A30612" w:rsidRDefault="00E67D78" w:rsidP="004A0B2F">
      <w:pPr>
        <w:pStyle w:val="a3"/>
        <w:ind w:firstLine="709"/>
        <w:jc w:val="both"/>
        <w:rPr>
          <w:rFonts w:cs="Times New Roman"/>
          <w:sz w:val="26"/>
          <w:szCs w:val="26"/>
        </w:rPr>
      </w:pPr>
      <w:r w:rsidRPr="00A30612">
        <w:rPr>
          <w:rFonts w:cs="Times New Roman"/>
          <w:sz w:val="26"/>
          <w:szCs w:val="26"/>
        </w:rPr>
        <w:t>2</w:t>
      </w:r>
      <w:r w:rsidR="0010408A">
        <w:rPr>
          <w:rFonts w:cs="Times New Roman"/>
          <w:sz w:val="26"/>
          <w:szCs w:val="26"/>
        </w:rPr>
        <w:t>8</w:t>
      </w:r>
      <w:r w:rsidRPr="00A30612">
        <w:rPr>
          <w:rFonts w:cs="Times New Roman"/>
          <w:sz w:val="26"/>
          <w:szCs w:val="26"/>
        </w:rPr>
        <w:t xml:space="preserve">. Права, обязанности и ответственность начальника Управления, заместителя начальника Управления - начальника </w:t>
      </w:r>
      <w:r w:rsidR="00255DDE" w:rsidRPr="00A30612">
        <w:rPr>
          <w:rFonts w:cs="Times New Roman"/>
          <w:sz w:val="26"/>
          <w:szCs w:val="26"/>
        </w:rPr>
        <w:t>сектора</w:t>
      </w:r>
      <w:r w:rsidRPr="00A30612">
        <w:rPr>
          <w:rFonts w:cs="Times New Roman"/>
          <w:sz w:val="26"/>
          <w:szCs w:val="26"/>
        </w:rPr>
        <w:t xml:space="preserve">, </w:t>
      </w:r>
      <w:r w:rsidR="00255DDE" w:rsidRPr="00A30612">
        <w:rPr>
          <w:rFonts w:cs="Times New Roman"/>
          <w:sz w:val="26"/>
          <w:szCs w:val="26"/>
        </w:rPr>
        <w:t xml:space="preserve">начальника отдела Управления, </w:t>
      </w:r>
      <w:r w:rsidRPr="00A30612">
        <w:rPr>
          <w:rFonts w:cs="Times New Roman"/>
          <w:sz w:val="26"/>
          <w:szCs w:val="26"/>
        </w:rPr>
        <w:t xml:space="preserve">начальника </w:t>
      </w:r>
      <w:r w:rsidR="00255DDE" w:rsidRPr="00A30612">
        <w:rPr>
          <w:rFonts w:cs="Times New Roman"/>
          <w:sz w:val="26"/>
          <w:szCs w:val="26"/>
        </w:rPr>
        <w:t>сектора</w:t>
      </w:r>
      <w:r w:rsidRPr="00A30612">
        <w:rPr>
          <w:rFonts w:cs="Times New Roman"/>
          <w:sz w:val="26"/>
          <w:szCs w:val="26"/>
        </w:rPr>
        <w:t xml:space="preserve"> Управления, </w:t>
      </w:r>
      <w:r w:rsidR="00FE7D0C" w:rsidRPr="00A30612">
        <w:rPr>
          <w:rFonts w:cs="Times New Roman"/>
          <w:sz w:val="26"/>
          <w:szCs w:val="26"/>
        </w:rPr>
        <w:t xml:space="preserve">государственных </w:t>
      </w:r>
      <w:r w:rsidRPr="00A30612">
        <w:rPr>
          <w:rFonts w:cs="Times New Roman"/>
          <w:sz w:val="26"/>
          <w:szCs w:val="26"/>
        </w:rPr>
        <w:t>гражданских служащих Управления</w:t>
      </w:r>
      <w:r w:rsidR="00FE7D0C" w:rsidRPr="00A30612">
        <w:rPr>
          <w:rFonts w:cs="Times New Roman"/>
          <w:sz w:val="26"/>
          <w:szCs w:val="26"/>
        </w:rPr>
        <w:t>, работников</w:t>
      </w:r>
      <w:r w:rsidRPr="00A30612">
        <w:rPr>
          <w:rFonts w:cs="Times New Roman"/>
          <w:sz w:val="26"/>
          <w:szCs w:val="26"/>
        </w:rPr>
        <w:t xml:space="preserve"> определяются </w:t>
      </w:r>
      <w:r w:rsidR="00CB63D1" w:rsidRPr="00A30612">
        <w:rPr>
          <w:rFonts w:cs="Times New Roman"/>
          <w:sz w:val="26"/>
          <w:szCs w:val="26"/>
        </w:rPr>
        <w:t>федеральным и окружным законодательством о государственной гражданской службе</w:t>
      </w:r>
      <w:r w:rsidRPr="00A30612">
        <w:rPr>
          <w:rFonts w:cs="Times New Roman"/>
          <w:sz w:val="26"/>
          <w:szCs w:val="26"/>
        </w:rPr>
        <w:t xml:space="preserve">, Положением о Департаменте, а также </w:t>
      </w:r>
      <w:r w:rsidR="00FE7D0C" w:rsidRPr="00A30612">
        <w:rPr>
          <w:rFonts w:cs="Times New Roman"/>
          <w:sz w:val="26"/>
          <w:szCs w:val="26"/>
        </w:rPr>
        <w:t>должностными регламентами и</w:t>
      </w:r>
      <w:r w:rsidR="00467FB4">
        <w:rPr>
          <w:rFonts w:cs="Times New Roman"/>
          <w:sz w:val="26"/>
          <w:szCs w:val="26"/>
        </w:rPr>
        <w:t>ли</w:t>
      </w:r>
      <w:r w:rsidR="00FE7D0C" w:rsidRPr="00A30612">
        <w:rPr>
          <w:rFonts w:cs="Times New Roman"/>
          <w:sz w:val="26"/>
          <w:szCs w:val="26"/>
        </w:rPr>
        <w:t xml:space="preserve"> трудовыми договорами</w:t>
      </w:r>
      <w:r w:rsidRPr="00A30612">
        <w:rPr>
          <w:rFonts w:cs="Times New Roman"/>
          <w:sz w:val="26"/>
          <w:szCs w:val="26"/>
        </w:rPr>
        <w:t>.</w:t>
      </w:r>
    </w:p>
    <w:p w:rsidR="00D55460" w:rsidRPr="00A30612" w:rsidRDefault="00D55460" w:rsidP="004A0B2F">
      <w:pPr>
        <w:pStyle w:val="a3"/>
        <w:ind w:firstLine="709"/>
        <w:jc w:val="both"/>
        <w:rPr>
          <w:rFonts w:cs="Times New Roman"/>
          <w:sz w:val="26"/>
          <w:szCs w:val="26"/>
          <w:lang w:eastAsia="ru-RU"/>
        </w:rPr>
      </w:pPr>
    </w:p>
    <w:p w:rsidR="00255DDE" w:rsidRPr="00A30612" w:rsidRDefault="00255DDE">
      <w:pPr>
        <w:rPr>
          <w:rFonts w:ascii="Times New Roman" w:eastAsiaTheme="minorHAnsi" w:hAnsi="Times New Roman"/>
          <w:sz w:val="26"/>
          <w:szCs w:val="26"/>
          <w:lang w:eastAsia="ru-RU"/>
        </w:rPr>
      </w:pPr>
      <w:r w:rsidRPr="00A30612">
        <w:rPr>
          <w:sz w:val="26"/>
          <w:szCs w:val="26"/>
          <w:lang w:eastAsia="ru-RU"/>
        </w:rPr>
        <w:br w:type="page"/>
      </w:r>
    </w:p>
    <w:tbl>
      <w:tblPr>
        <w:tblW w:w="9357" w:type="dxa"/>
        <w:tblInd w:w="-34" w:type="dxa"/>
        <w:tblLook w:val="01E0" w:firstRow="1" w:lastRow="1" w:firstColumn="1" w:lastColumn="1" w:noHBand="0" w:noVBand="0"/>
      </w:tblPr>
      <w:tblGrid>
        <w:gridCol w:w="4395"/>
        <w:gridCol w:w="4962"/>
      </w:tblGrid>
      <w:tr w:rsidR="001A7BD3" w:rsidRPr="00A30612" w:rsidTr="006C49D8">
        <w:tc>
          <w:tcPr>
            <w:tcW w:w="4395" w:type="dxa"/>
            <w:shd w:val="clear" w:color="auto" w:fill="auto"/>
          </w:tcPr>
          <w:p w:rsidR="001A7BD3" w:rsidRPr="00A30612" w:rsidRDefault="001A7BD3" w:rsidP="00F610C8">
            <w:pPr>
              <w:pStyle w:val="a3"/>
              <w:jc w:val="both"/>
              <w:rPr>
                <w:sz w:val="26"/>
                <w:szCs w:val="26"/>
                <w:lang w:eastAsia="ru-RU"/>
              </w:rPr>
            </w:pPr>
          </w:p>
        </w:tc>
        <w:tc>
          <w:tcPr>
            <w:tcW w:w="4962" w:type="dxa"/>
            <w:shd w:val="clear" w:color="auto" w:fill="auto"/>
          </w:tcPr>
          <w:p w:rsidR="001A7BD3" w:rsidRPr="00A30612" w:rsidRDefault="001A7BD3" w:rsidP="00F610C8">
            <w:pPr>
              <w:pStyle w:val="a3"/>
              <w:ind w:left="40"/>
              <w:jc w:val="both"/>
              <w:rPr>
                <w:sz w:val="26"/>
                <w:szCs w:val="26"/>
                <w:lang w:eastAsia="ru-RU"/>
              </w:rPr>
            </w:pPr>
            <w:r w:rsidRPr="00A30612">
              <w:rPr>
                <w:sz w:val="26"/>
                <w:szCs w:val="26"/>
                <w:lang w:eastAsia="ru-RU"/>
              </w:rPr>
              <w:t>ПРИЛОЖЕНИЕ 2</w:t>
            </w:r>
          </w:p>
          <w:p w:rsidR="001A7BD3" w:rsidRPr="00A30612" w:rsidRDefault="001A7BD3" w:rsidP="00F610C8">
            <w:pPr>
              <w:pStyle w:val="a3"/>
              <w:ind w:left="40"/>
              <w:jc w:val="both"/>
              <w:rPr>
                <w:sz w:val="26"/>
                <w:szCs w:val="26"/>
                <w:lang w:eastAsia="ru-RU"/>
              </w:rPr>
            </w:pPr>
            <w:r w:rsidRPr="00A30612">
              <w:rPr>
                <w:sz w:val="26"/>
                <w:szCs w:val="26"/>
                <w:lang w:eastAsia="ru-RU"/>
              </w:rPr>
              <w:t>к приказу Департамента</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природных ресурсов, экологии </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и агропромышленного комплекса </w:t>
            </w:r>
          </w:p>
          <w:p w:rsidR="001A7BD3" w:rsidRPr="00A30612" w:rsidRDefault="001A7BD3" w:rsidP="00F610C8">
            <w:pPr>
              <w:pStyle w:val="a3"/>
              <w:ind w:left="40"/>
              <w:jc w:val="both"/>
              <w:rPr>
                <w:sz w:val="26"/>
                <w:szCs w:val="26"/>
                <w:lang w:eastAsia="ru-RU"/>
              </w:rPr>
            </w:pPr>
            <w:r w:rsidRPr="00A30612">
              <w:rPr>
                <w:sz w:val="26"/>
                <w:szCs w:val="26"/>
                <w:lang w:eastAsia="ru-RU"/>
              </w:rPr>
              <w:t>Ненецкого автономного округа</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от </w:t>
            </w:r>
            <w:r w:rsidR="006274B1" w:rsidRPr="006274B1">
              <w:rPr>
                <w:sz w:val="26"/>
                <w:szCs w:val="26"/>
                <w:lang w:eastAsia="ru-RU"/>
              </w:rPr>
              <w:t>16 мая 2017 г. № 29-пр</w:t>
            </w:r>
          </w:p>
          <w:p w:rsidR="001A7BD3" w:rsidRPr="00A30612" w:rsidRDefault="001A7BD3" w:rsidP="00F610C8">
            <w:pPr>
              <w:pStyle w:val="a3"/>
              <w:ind w:left="40"/>
              <w:jc w:val="both"/>
              <w:rPr>
                <w:sz w:val="26"/>
                <w:szCs w:val="26"/>
                <w:lang w:eastAsia="ru-RU"/>
              </w:rPr>
            </w:pPr>
            <w:r w:rsidRPr="00A30612">
              <w:rPr>
                <w:sz w:val="26"/>
                <w:szCs w:val="26"/>
                <w:lang w:eastAsia="ru-RU"/>
              </w:rPr>
              <w:t xml:space="preserve">«Об утверждении </w:t>
            </w:r>
            <w:r w:rsidR="00BA7B3B">
              <w:rPr>
                <w:sz w:val="26"/>
                <w:szCs w:val="26"/>
                <w:lang w:eastAsia="ru-RU"/>
              </w:rPr>
              <w:t>п</w:t>
            </w:r>
            <w:r w:rsidRPr="00A30612">
              <w:rPr>
                <w:sz w:val="26"/>
                <w:szCs w:val="26"/>
                <w:lang w:eastAsia="ru-RU"/>
              </w:rPr>
              <w:t>оложени</w:t>
            </w:r>
            <w:r w:rsidR="00BA7B3B">
              <w:rPr>
                <w:sz w:val="26"/>
                <w:szCs w:val="26"/>
                <w:lang w:eastAsia="ru-RU"/>
              </w:rPr>
              <w:t>й</w:t>
            </w:r>
          </w:p>
          <w:p w:rsidR="001A7BD3" w:rsidRPr="00A30612" w:rsidRDefault="001A7BD3" w:rsidP="00253CEC">
            <w:pPr>
              <w:pStyle w:val="a3"/>
              <w:ind w:left="40"/>
              <w:jc w:val="both"/>
              <w:rPr>
                <w:sz w:val="26"/>
                <w:szCs w:val="26"/>
                <w:lang w:eastAsia="ru-RU"/>
              </w:rPr>
            </w:pPr>
            <w:r w:rsidRPr="00A30612">
              <w:rPr>
                <w:sz w:val="26"/>
                <w:szCs w:val="26"/>
                <w:lang w:eastAsia="ru-RU"/>
              </w:rPr>
              <w:t>об организационно-правовом управлении Департамента природных ресурсов, экологии и агропромышленного комплекса Ненецкого автономного округа и входящих в его состав структурных подразделени</w:t>
            </w:r>
            <w:r w:rsidR="00253CEC">
              <w:rPr>
                <w:sz w:val="26"/>
                <w:szCs w:val="26"/>
                <w:lang w:eastAsia="ru-RU"/>
              </w:rPr>
              <w:t>ях</w:t>
            </w:r>
            <w:r w:rsidRPr="00A30612">
              <w:rPr>
                <w:sz w:val="26"/>
                <w:szCs w:val="26"/>
                <w:lang w:eastAsia="ru-RU"/>
              </w:rPr>
              <w:t>»</w:t>
            </w:r>
          </w:p>
        </w:tc>
      </w:tr>
    </w:tbl>
    <w:p w:rsidR="00B256D8" w:rsidRPr="00A30612" w:rsidRDefault="00B256D8" w:rsidP="00B256D8">
      <w:pPr>
        <w:widowControl w:val="0"/>
        <w:autoSpaceDE w:val="0"/>
        <w:autoSpaceDN w:val="0"/>
        <w:adjustRightInd w:val="0"/>
        <w:spacing w:after="0" w:line="240" w:lineRule="auto"/>
        <w:jc w:val="right"/>
        <w:rPr>
          <w:rFonts w:ascii="Times New Roman" w:hAnsi="Times New Roman"/>
          <w:sz w:val="26"/>
          <w:szCs w:val="26"/>
        </w:rPr>
      </w:pPr>
    </w:p>
    <w:p w:rsidR="00B256D8" w:rsidRDefault="00B256D8" w:rsidP="00B256D8">
      <w:pPr>
        <w:widowControl w:val="0"/>
        <w:autoSpaceDE w:val="0"/>
        <w:autoSpaceDN w:val="0"/>
        <w:adjustRightInd w:val="0"/>
        <w:spacing w:after="0" w:line="240" w:lineRule="auto"/>
        <w:jc w:val="right"/>
        <w:rPr>
          <w:rFonts w:ascii="Times New Roman" w:hAnsi="Times New Roman"/>
          <w:sz w:val="26"/>
          <w:szCs w:val="26"/>
        </w:rPr>
      </w:pPr>
    </w:p>
    <w:p w:rsidR="00111BF5" w:rsidRPr="00A30612" w:rsidRDefault="00111BF5" w:rsidP="00B256D8">
      <w:pPr>
        <w:widowControl w:val="0"/>
        <w:autoSpaceDE w:val="0"/>
        <w:autoSpaceDN w:val="0"/>
        <w:adjustRightInd w:val="0"/>
        <w:spacing w:after="0" w:line="240" w:lineRule="auto"/>
        <w:jc w:val="right"/>
        <w:rPr>
          <w:rFonts w:ascii="Times New Roman" w:hAnsi="Times New Roman"/>
          <w:sz w:val="26"/>
          <w:szCs w:val="26"/>
        </w:rPr>
      </w:pPr>
    </w:p>
    <w:p w:rsidR="00B256D8" w:rsidRPr="00A30612" w:rsidRDefault="00B256D8" w:rsidP="00B256D8">
      <w:pPr>
        <w:widowControl w:val="0"/>
        <w:autoSpaceDE w:val="0"/>
        <w:autoSpaceDN w:val="0"/>
        <w:adjustRightInd w:val="0"/>
        <w:spacing w:after="0" w:line="240" w:lineRule="auto"/>
        <w:jc w:val="center"/>
        <w:rPr>
          <w:rFonts w:ascii="Times New Roman" w:hAnsi="Times New Roman"/>
          <w:b/>
          <w:bCs/>
          <w:sz w:val="26"/>
          <w:szCs w:val="26"/>
        </w:rPr>
      </w:pPr>
    </w:p>
    <w:p w:rsidR="00B256D8" w:rsidRPr="00A30612" w:rsidRDefault="00B256D8" w:rsidP="00B256D8">
      <w:pPr>
        <w:widowControl w:val="0"/>
        <w:autoSpaceDE w:val="0"/>
        <w:autoSpaceDN w:val="0"/>
        <w:adjustRightInd w:val="0"/>
        <w:spacing w:after="0" w:line="240" w:lineRule="auto"/>
        <w:ind w:left="1134" w:right="1133"/>
        <w:jc w:val="center"/>
        <w:rPr>
          <w:rFonts w:ascii="Times New Roman" w:hAnsi="Times New Roman"/>
          <w:b/>
          <w:bCs/>
          <w:sz w:val="26"/>
          <w:szCs w:val="26"/>
        </w:rPr>
      </w:pPr>
      <w:r w:rsidRPr="00A30612">
        <w:rPr>
          <w:rFonts w:ascii="Times New Roman" w:hAnsi="Times New Roman"/>
          <w:b/>
          <w:bCs/>
          <w:sz w:val="26"/>
          <w:szCs w:val="26"/>
        </w:rPr>
        <w:t>Положение</w:t>
      </w:r>
    </w:p>
    <w:p w:rsidR="00B256D8" w:rsidRPr="00A30612" w:rsidRDefault="00B256D8" w:rsidP="00B256D8">
      <w:pPr>
        <w:widowControl w:val="0"/>
        <w:autoSpaceDE w:val="0"/>
        <w:autoSpaceDN w:val="0"/>
        <w:adjustRightInd w:val="0"/>
        <w:spacing w:after="0" w:line="240" w:lineRule="auto"/>
        <w:ind w:left="1134" w:right="1133"/>
        <w:jc w:val="center"/>
        <w:rPr>
          <w:rFonts w:ascii="Times New Roman" w:hAnsi="Times New Roman"/>
          <w:b/>
          <w:bCs/>
          <w:sz w:val="26"/>
          <w:szCs w:val="26"/>
        </w:rPr>
      </w:pPr>
      <w:r w:rsidRPr="00A30612">
        <w:rPr>
          <w:rFonts w:ascii="Times New Roman" w:hAnsi="Times New Roman"/>
          <w:b/>
          <w:bCs/>
          <w:sz w:val="26"/>
          <w:szCs w:val="26"/>
        </w:rPr>
        <w:t>о секторе правовой работы организационно-правового управления Департамента природных ресурсов, экологии</w:t>
      </w:r>
      <w:r w:rsidR="00F14F8C" w:rsidRPr="00A30612">
        <w:rPr>
          <w:rFonts w:ascii="Times New Roman" w:hAnsi="Times New Roman"/>
          <w:b/>
          <w:bCs/>
          <w:sz w:val="26"/>
          <w:szCs w:val="26"/>
        </w:rPr>
        <w:t xml:space="preserve"> </w:t>
      </w:r>
      <w:r w:rsidRPr="00A30612">
        <w:rPr>
          <w:rFonts w:ascii="Times New Roman" w:hAnsi="Times New Roman"/>
          <w:b/>
          <w:bCs/>
          <w:sz w:val="26"/>
          <w:szCs w:val="26"/>
        </w:rPr>
        <w:t>и агропромышленного комплекса Ненецкого автономного округа</w:t>
      </w:r>
    </w:p>
    <w:p w:rsidR="00B256D8" w:rsidRPr="00A30612" w:rsidRDefault="00B256D8" w:rsidP="00B256D8">
      <w:pPr>
        <w:widowControl w:val="0"/>
        <w:autoSpaceDE w:val="0"/>
        <w:autoSpaceDN w:val="0"/>
        <w:adjustRightInd w:val="0"/>
        <w:spacing w:after="0" w:line="240" w:lineRule="auto"/>
        <w:jc w:val="center"/>
        <w:outlineLvl w:val="1"/>
        <w:rPr>
          <w:rFonts w:ascii="Times New Roman" w:hAnsi="Times New Roman"/>
          <w:sz w:val="26"/>
          <w:szCs w:val="26"/>
        </w:rPr>
      </w:pPr>
    </w:p>
    <w:p w:rsidR="00B256D8" w:rsidRPr="00A30612" w:rsidRDefault="00B256D8" w:rsidP="00B256D8">
      <w:pPr>
        <w:widowControl w:val="0"/>
        <w:autoSpaceDE w:val="0"/>
        <w:autoSpaceDN w:val="0"/>
        <w:adjustRightInd w:val="0"/>
        <w:spacing w:after="0" w:line="240" w:lineRule="auto"/>
        <w:jc w:val="center"/>
        <w:outlineLvl w:val="1"/>
        <w:rPr>
          <w:rFonts w:ascii="Times New Roman" w:hAnsi="Times New Roman"/>
          <w:sz w:val="26"/>
          <w:szCs w:val="26"/>
        </w:rPr>
      </w:pPr>
    </w:p>
    <w:p w:rsidR="00B256D8" w:rsidRPr="00A30612" w:rsidRDefault="00B256D8" w:rsidP="00B256D8">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I. Общие положения</w:t>
      </w:r>
    </w:p>
    <w:p w:rsidR="00B256D8" w:rsidRPr="00A30612" w:rsidRDefault="00B256D8" w:rsidP="00B256D8">
      <w:pPr>
        <w:widowControl w:val="0"/>
        <w:autoSpaceDE w:val="0"/>
        <w:autoSpaceDN w:val="0"/>
        <w:adjustRightInd w:val="0"/>
        <w:spacing w:after="0" w:line="240" w:lineRule="auto"/>
        <w:jc w:val="center"/>
        <w:rPr>
          <w:rFonts w:ascii="Times New Roman" w:hAnsi="Times New Roman"/>
          <w:sz w:val="26"/>
          <w:szCs w:val="26"/>
        </w:rPr>
      </w:pPr>
    </w:p>
    <w:p w:rsidR="00B256D8" w:rsidRPr="00A30612" w:rsidRDefault="00B256D8" w:rsidP="00B256D8">
      <w:pPr>
        <w:pStyle w:val="a3"/>
        <w:ind w:firstLine="709"/>
        <w:jc w:val="both"/>
        <w:rPr>
          <w:rFonts w:cs="Times New Roman"/>
          <w:sz w:val="26"/>
          <w:szCs w:val="26"/>
        </w:rPr>
      </w:pPr>
      <w:r w:rsidRPr="00A30612">
        <w:rPr>
          <w:rFonts w:cs="Times New Roman"/>
          <w:sz w:val="26"/>
          <w:szCs w:val="26"/>
        </w:rPr>
        <w:t xml:space="preserve">1. Сектор правовой работы (далее </w:t>
      </w:r>
      <w:r w:rsidR="00B33E75" w:rsidRPr="00A30612">
        <w:rPr>
          <w:rFonts w:cs="Times New Roman"/>
          <w:sz w:val="26"/>
          <w:szCs w:val="26"/>
        </w:rPr>
        <w:t>–</w:t>
      </w:r>
      <w:r w:rsidRPr="00A30612">
        <w:rPr>
          <w:rFonts w:cs="Times New Roman"/>
          <w:sz w:val="26"/>
          <w:szCs w:val="26"/>
        </w:rPr>
        <w:t xml:space="preserve"> Сектор) является структурным подразделением </w:t>
      </w:r>
      <w:r w:rsidR="00467FB4">
        <w:rPr>
          <w:rFonts w:cs="Times New Roman"/>
          <w:sz w:val="26"/>
          <w:szCs w:val="26"/>
        </w:rPr>
        <w:t>О</w:t>
      </w:r>
      <w:r w:rsidRPr="00A30612">
        <w:rPr>
          <w:rFonts w:cs="Times New Roman"/>
          <w:sz w:val="26"/>
          <w:szCs w:val="26"/>
        </w:rPr>
        <w:t>рганизационно-правового управления Департамента природных ресурсов, экологии и агропромышленного комплекса Ненецкого автономного округа (далее – Управление и Департамент) и осуществляет функции по юридическому сопровождению деятельности Департамента.</w:t>
      </w:r>
    </w:p>
    <w:p w:rsidR="00B256D8" w:rsidRPr="00A30612" w:rsidRDefault="00B256D8" w:rsidP="00B256D8">
      <w:pPr>
        <w:pStyle w:val="a3"/>
        <w:ind w:firstLine="709"/>
        <w:jc w:val="both"/>
        <w:rPr>
          <w:rFonts w:cs="Times New Roman"/>
          <w:sz w:val="26"/>
          <w:szCs w:val="26"/>
        </w:rPr>
      </w:pPr>
      <w:r w:rsidRPr="00A30612">
        <w:rPr>
          <w:rFonts w:cs="Times New Roman"/>
          <w:sz w:val="26"/>
          <w:szCs w:val="26"/>
        </w:rPr>
        <w:t xml:space="preserve">2. Сектор </w:t>
      </w:r>
      <w:r w:rsidR="00904396" w:rsidRPr="00A30612">
        <w:rPr>
          <w:rFonts w:cs="Times New Roman"/>
          <w:sz w:val="26"/>
          <w:szCs w:val="26"/>
        </w:rPr>
        <w:t>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Уставом Ненецкого автономного округа, нормативными правовыми актами Ненецкого автономного округа, иных органов исполнительной власти, положением о Департаменте, положением об Управлении, приказами и распоряжениями Департамента</w:t>
      </w:r>
      <w:r w:rsidR="00467FB4">
        <w:rPr>
          <w:rFonts w:cs="Times New Roman"/>
          <w:sz w:val="26"/>
          <w:szCs w:val="26"/>
        </w:rPr>
        <w:t>,</w:t>
      </w:r>
      <w:r w:rsidR="00904396" w:rsidRPr="00A30612">
        <w:rPr>
          <w:rFonts w:cs="Times New Roman"/>
          <w:sz w:val="26"/>
          <w:szCs w:val="26"/>
        </w:rPr>
        <w:t xml:space="preserve"> настоящим Положением</w:t>
      </w:r>
      <w:r w:rsidRPr="00A30612">
        <w:rPr>
          <w:rFonts w:cs="Times New Roman"/>
          <w:sz w:val="26"/>
          <w:szCs w:val="26"/>
        </w:rPr>
        <w:t>.</w:t>
      </w:r>
    </w:p>
    <w:p w:rsidR="00B256D8" w:rsidRPr="00A30612" w:rsidRDefault="00B256D8" w:rsidP="00B256D8">
      <w:pPr>
        <w:pStyle w:val="a3"/>
        <w:ind w:firstLine="709"/>
        <w:jc w:val="both"/>
        <w:rPr>
          <w:rFonts w:cs="Times New Roman"/>
          <w:sz w:val="26"/>
          <w:szCs w:val="26"/>
        </w:rPr>
      </w:pPr>
      <w:r w:rsidRPr="00A30612">
        <w:rPr>
          <w:rFonts w:cs="Times New Roman"/>
          <w:sz w:val="26"/>
          <w:szCs w:val="26"/>
        </w:rPr>
        <w:t>3. Сектор осуществляет свою деятельность во взаимодействии со структурными подразделениями Управления, Департамента, подведомственными казенными учреждениями, предприятиям</w:t>
      </w:r>
      <w:r w:rsidR="00467FB4">
        <w:rPr>
          <w:rFonts w:cs="Times New Roman"/>
          <w:sz w:val="26"/>
          <w:szCs w:val="26"/>
        </w:rPr>
        <w:t>и и хозяйственными обществами с </w:t>
      </w:r>
      <w:r w:rsidRPr="00A30612">
        <w:rPr>
          <w:rFonts w:cs="Times New Roman"/>
          <w:sz w:val="26"/>
          <w:szCs w:val="26"/>
        </w:rPr>
        <w:t>долей участия Ненецкого автономного округа, органами государственной власти Ненецкого автономного округа.</w:t>
      </w:r>
    </w:p>
    <w:p w:rsidR="00B256D8" w:rsidRPr="00A30612" w:rsidRDefault="00B256D8" w:rsidP="00B256D8">
      <w:pPr>
        <w:pStyle w:val="a3"/>
        <w:ind w:firstLine="709"/>
        <w:jc w:val="both"/>
        <w:rPr>
          <w:rFonts w:cs="Times New Roman"/>
          <w:sz w:val="26"/>
          <w:szCs w:val="26"/>
        </w:rPr>
      </w:pPr>
      <w:r w:rsidRPr="00A30612">
        <w:rPr>
          <w:rFonts w:cs="Times New Roman"/>
          <w:sz w:val="26"/>
          <w:szCs w:val="26"/>
        </w:rPr>
        <w:t xml:space="preserve">4. </w:t>
      </w:r>
      <w:r w:rsidR="009C3512" w:rsidRPr="00A30612">
        <w:rPr>
          <w:rFonts w:cs="Times New Roman"/>
          <w:sz w:val="26"/>
          <w:szCs w:val="26"/>
        </w:rPr>
        <w:t xml:space="preserve">Порядок и условия прохождения государственной гражданской службы, социальная и правовая защита </w:t>
      </w:r>
      <w:r w:rsidR="00C43D8B" w:rsidRPr="00A30612">
        <w:rPr>
          <w:rFonts w:cs="Times New Roman"/>
          <w:sz w:val="26"/>
          <w:szCs w:val="26"/>
        </w:rPr>
        <w:t>сотрудников</w:t>
      </w:r>
      <w:r w:rsidR="009C3512" w:rsidRPr="00A30612">
        <w:rPr>
          <w:rFonts w:cs="Times New Roman"/>
          <w:sz w:val="26"/>
          <w:szCs w:val="26"/>
        </w:rPr>
        <w:t xml:space="preserve"> Сектора, предоставляемые им льготы, 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w:t>
      </w:r>
    </w:p>
    <w:p w:rsidR="00F14F8C" w:rsidRPr="00A30612" w:rsidRDefault="00F14F8C" w:rsidP="00B256D8">
      <w:pPr>
        <w:pStyle w:val="a3"/>
        <w:ind w:firstLine="709"/>
        <w:jc w:val="both"/>
        <w:rPr>
          <w:rFonts w:cs="Times New Roman"/>
          <w:sz w:val="26"/>
          <w:szCs w:val="26"/>
        </w:rPr>
      </w:pPr>
    </w:p>
    <w:p w:rsidR="00B256D8" w:rsidRPr="00A30612" w:rsidRDefault="00B256D8" w:rsidP="00B256D8">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II. Основные задачи</w:t>
      </w:r>
    </w:p>
    <w:p w:rsidR="00B256D8" w:rsidRPr="00A30612" w:rsidRDefault="00B256D8" w:rsidP="00B256D8">
      <w:pPr>
        <w:widowControl w:val="0"/>
        <w:autoSpaceDE w:val="0"/>
        <w:autoSpaceDN w:val="0"/>
        <w:adjustRightInd w:val="0"/>
        <w:spacing w:after="0" w:line="240" w:lineRule="auto"/>
        <w:jc w:val="center"/>
        <w:rPr>
          <w:rFonts w:ascii="Times New Roman" w:hAnsi="Times New Roman"/>
          <w:sz w:val="26"/>
          <w:szCs w:val="26"/>
        </w:rPr>
      </w:pPr>
    </w:p>
    <w:p w:rsidR="00B256D8" w:rsidRPr="00A30612" w:rsidRDefault="00B256D8" w:rsidP="00B33E75">
      <w:pPr>
        <w:pStyle w:val="a3"/>
        <w:ind w:firstLine="709"/>
        <w:jc w:val="both"/>
        <w:rPr>
          <w:rFonts w:cs="Times New Roman"/>
          <w:sz w:val="26"/>
          <w:szCs w:val="26"/>
        </w:rPr>
      </w:pPr>
      <w:r w:rsidRPr="00A30612">
        <w:rPr>
          <w:rFonts w:cs="Times New Roman"/>
          <w:sz w:val="26"/>
          <w:szCs w:val="26"/>
        </w:rPr>
        <w:t>5. Сектор самостоятельно участвует в выполнении возложенных на него задач и функций и участвует в выполнении общих задач и функций Департамента. Работа Сектора организуется на основе планиро</w:t>
      </w:r>
      <w:r w:rsidR="00F610C8">
        <w:rPr>
          <w:rFonts w:cs="Times New Roman"/>
          <w:sz w:val="26"/>
          <w:szCs w:val="26"/>
        </w:rPr>
        <w:t>вания, сочетания единоначалия в </w:t>
      </w:r>
      <w:r w:rsidRPr="00A30612">
        <w:rPr>
          <w:rFonts w:cs="Times New Roman"/>
          <w:sz w:val="26"/>
          <w:szCs w:val="26"/>
        </w:rPr>
        <w:t xml:space="preserve">решении вопросов служебной деятельности и коллегиальности при их обсуждении, персональной ответственности каждого государственного гражданского служащего за состояние дел на порученном участке и выполнение </w:t>
      </w:r>
      <w:r w:rsidR="005A169A" w:rsidRPr="00A30612">
        <w:rPr>
          <w:rFonts w:cs="Times New Roman"/>
          <w:sz w:val="26"/>
          <w:szCs w:val="26"/>
        </w:rPr>
        <w:t>отдельных поручений</w:t>
      </w:r>
      <w:r w:rsidRPr="00A30612">
        <w:rPr>
          <w:rFonts w:cs="Times New Roman"/>
          <w:sz w:val="26"/>
          <w:szCs w:val="26"/>
        </w:rPr>
        <w:t>.</w:t>
      </w:r>
    </w:p>
    <w:p w:rsidR="00B256D8" w:rsidRPr="00A30612" w:rsidRDefault="00B256D8" w:rsidP="00B33E75">
      <w:pPr>
        <w:pStyle w:val="a3"/>
        <w:ind w:firstLine="709"/>
        <w:jc w:val="both"/>
        <w:rPr>
          <w:rFonts w:cs="Times New Roman"/>
          <w:sz w:val="26"/>
          <w:szCs w:val="26"/>
        </w:rPr>
      </w:pPr>
      <w:r w:rsidRPr="00A30612">
        <w:rPr>
          <w:rFonts w:cs="Times New Roman"/>
          <w:sz w:val="26"/>
          <w:szCs w:val="26"/>
        </w:rPr>
        <w:t>6. Основными задачами Сектора являются:</w:t>
      </w:r>
    </w:p>
    <w:p w:rsidR="00B256D8" w:rsidRPr="00A30612" w:rsidRDefault="00B256D8" w:rsidP="00B33E75">
      <w:pPr>
        <w:pStyle w:val="a3"/>
        <w:ind w:firstLine="709"/>
        <w:jc w:val="both"/>
        <w:rPr>
          <w:rFonts w:cs="Times New Roman"/>
          <w:sz w:val="26"/>
          <w:szCs w:val="26"/>
          <w:lang w:eastAsia="ru-RU"/>
        </w:rPr>
      </w:pPr>
      <w:r w:rsidRPr="00A30612">
        <w:rPr>
          <w:rFonts w:cs="Times New Roman"/>
          <w:sz w:val="26"/>
          <w:szCs w:val="26"/>
          <w:lang w:eastAsia="ru-RU"/>
        </w:rPr>
        <w:t>1) обеспечение соблюдения законности в деятельности Департамента;</w:t>
      </w:r>
    </w:p>
    <w:p w:rsidR="00B256D8" w:rsidRPr="00A30612" w:rsidRDefault="00B256D8" w:rsidP="00B33E75">
      <w:pPr>
        <w:pStyle w:val="a3"/>
        <w:ind w:firstLine="709"/>
        <w:jc w:val="both"/>
        <w:rPr>
          <w:rFonts w:cs="Times New Roman"/>
          <w:sz w:val="26"/>
          <w:szCs w:val="26"/>
          <w:lang w:eastAsia="ru-RU"/>
        </w:rPr>
      </w:pPr>
      <w:r w:rsidRPr="00A30612">
        <w:rPr>
          <w:rFonts w:cs="Times New Roman"/>
          <w:sz w:val="26"/>
          <w:szCs w:val="26"/>
          <w:lang w:eastAsia="ru-RU"/>
        </w:rPr>
        <w:t>2) юридическая защита интересов Департамента;</w:t>
      </w:r>
    </w:p>
    <w:p w:rsidR="00B256D8" w:rsidRPr="00A30612" w:rsidRDefault="00B256D8" w:rsidP="00B33E75">
      <w:pPr>
        <w:pStyle w:val="a3"/>
        <w:ind w:firstLine="709"/>
        <w:jc w:val="both"/>
        <w:rPr>
          <w:rFonts w:cs="Times New Roman"/>
          <w:sz w:val="26"/>
          <w:szCs w:val="26"/>
          <w:lang w:eastAsia="ru-RU"/>
        </w:rPr>
      </w:pPr>
      <w:r w:rsidRPr="00A30612">
        <w:rPr>
          <w:rFonts w:cs="Times New Roman"/>
          <w:sz w:val="26"/>
          <w:szCs w:val="26"/>
          <w:lang w:eastAsia="ru-RU"/>
        </w:rPr>
        <w:t>3) договорная, претензионная и исковая работа;</w:t>
      </w:r>
    </w:p>
    <w:p w:rsidR="00B256D8" w:rsidRPr="00A30612" w:rsidRDefault="00B256D8" w:rsidP="00B33E75">
      <w:pPr>
        <w:pStyle w:val="a3"/>
        <w:ind w:firstLine="709"/>
        <w:jc w:val="both"/>
        <w:rPr>
          <w:rFonts w:cs="Times New Roman"/>
          <w:sz w:val="26"/>
          <w:szCs w:val="26"/>
          <w:lang w:eastAsia="ru-RU"/>
        </w:rPr>
      </w:pPr>
      <w:r w:rsidRPr="00A30612">
        <w:rPr>
          <w:rFonts w:cs="Times New Roman"/>
          <w:sz w:val="26"/>
          <w:szCs w:val="26"/>
          <w:lang w:eastAsia="ru-RU"/>
        </w:rPr>
        <w:t>4) информационно-справочное обеспечение деятельности Департамента и его структурных подразделений, оказание им консультативной помощи по правовым вопросам.</w:t>
      </w:r>
    </w:p>
    <w:p w:rsidR="00B33E75" w:rsidRPr="00A30612" w:rsidRDefault="00B33E75" w:rsidP="00B33E75">
      <w:pPr>
        <w:pStyle w:val="a3"/>
        <w:ind w:firstLine="709"/>
        <w:jc w:val="both"/>
        <w:rPr>
          <w:rFonts w:cs="Times New Roman"/>
          <w:sz w:val="26"/>
          <w:szCs w:val="26"/>
          <w:lang w:eastAsia="ru-RU"/>
        </w:rPr>
      </w:pPr>
    </w:p>
    <w:p w:rsidR="00B256D8" w:rsidRPr="00A30612" w:rsidRDefault="00B256D8" w:rsidP="00B256D8">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III. Функции Сектора</w:t>
      </w:r>
    </w:p>
    <w:p w:rsidR="00B256D8" w:rsidRPr="00A30612" w:rsidRDefault="00B256D8" w:rsidP="00B256D8">
      <w:pPr>
        <w:widowControl w:val="0"/>
        <w:autoSpaceDE w:val="0"/>
        <w:autoSpaceDN w:val="0"/>
        <w:adjustRightInd w:val="0"/>
        <w:spacing w:after="0" w:line="240" w:lineRule="auto"/>
        <w:jc w:val="center"/>
        <w:rPr>
          <w:rFonts w:ascii="Times New Roman" w:hAnsi="Times New Roman"/>
          <w:sz w:val="26"/>
          <w:szCs w:val="26"/>
        </w:rPr>
      </w:pPr>
    </w:p>
    <w:p w:rsidR="00B256D8" w:rsidRPr="00A30612" w:rsidRDefault="00B256D8" w:rsidP="00A83705">
      <w:pPr>
        <w:pStyle w:val="a3"/>
        <w:ind w:firstLine="709"/>
        <w:jc w:val="both"/>
        <w:rPr>
          <w:rFonts w:cs="Times New Roman"/>
          <w:sz w:val="26"/>
          <w:szCs w:val="26"/>
        </w:rPr>
      </w:pPr>
      <w:r w:rsidRPr="00A30612">
        <w:rPr>
          <w:rFonts w:cs="Times New Roman"/>
          <w:sz w:val="26"/>
          <w:szCs w:val="26"/>
        </w:rPr>
        <w:t>7. В соответствии с возложенными задачами Сектор осуществляет следующие функции:</w:t>
      </w:r>
    </w:p>
    <w:p w:rsidR="00B256D8" w:rsidRPr="00A30612" w:rsidRDefault="00B256D8" w:rsidP="00A83705">
      <w:pPr>
        <w:pStyle w:val="a3"/>
        <w:ind w:firstLine="709"/>
        <w:jc w:val="both"/>
        <w:rPr>
          <w:rFonts w:cs="Times New Roman"/>
          <w:sz w:val="26"/>
          <w:szCs w:val="26"/>
        </w:rPr>
      </w:pPr>
      <w:r w:rsidRPr="00A30612">
        <w:rPr>
          <w:rFonts w:cs="Times New Roman"/>
          <w:sz w:val="26"/>
          <w:szCs w:val="26"/>
        </w:rPr>
        <w:t>1) подготовка заключений по п</w:t>
      </w:r>
      <w:r w:rsidR="00F610C8">
        <w:rPr>
          <w:rFonts w:cs="Times New Roman"/>
          <w:sz w:val="26"/>
          <w:szCs w:val="26"/>
        </w:rPr>
        <w:t>равовым вопросам, возникающим в </w:t>
      </w:r>
      <w:r w:rsidRPr="00A30612">
        <w:rPr>
          <w:rFonts w:cs="Times New Roman"/>
          <w:sz w:val="26"/>
          <w:szCs w:val="26"/>
        </w:rPr>
        <w:t>деятельности Департамента, а также по проектам нормативных правовых актов, поступающим на согласование в Департамент;</w:t>
      </w:r>
    </w:p>
    <w:p w:rsidR="00B256D8" w:rsidRPr="00A30612" w:rsidRDefault="00B256D8" w:rsidP="00A83705">
      <w:pPr>
        <w:pStyle w:val="a3"/>
        <w:ind w:firstLine="709"/>
        <w:jc w:val="both"/>
        <w:rPr>
          <w:rFonts w:cs="Times New Roman"/>
          <w:sz w:val="26"/>
          <w:szCs w:val="26"/>
        </w:rPr>
      </w:pPr>
      <w:r w:rsidRPr="00A30612">
        <w:rPr>
          <w:rFonts w:cs="Times New Roman"/>
          <w:sz w:val="26"/>
          <w:szCs w:val="26"/>
          <w:lang w:eastAsia="ru-RU"/>
        </w:rPr>
        <w:t xml:space="preserve">2) </w:t>
      </w:r>
      <w:r w:rsidRPr="00A30612">
        <w:rPr>
          <w:rFonts w:cs="Times New Roman"/>
          <w:sz w:val="26"/>
          <w:szCs w:val="26"/>
        </w:rPr>
        <w:t>правовая экспертиза проектов приказов, распоряжений, инструкций, положений, стандартов, административных регламентов и других актов правового характера, а также договоров и</w:t>
      </w:r>
      <w:r w:rsidR="00F610C8">
        <w:rPr>
          <w:rFonts w:cs="Times New Roman"/>
          <w:sz w:val="26"/>
          <w:szCs w:val="26"/>
        </w:rPr>
        <w:t xml:space="preserve"> соглашений, подготавливаемых в </w:t>
      </w:r>
      <w:r w:rsidRPr="00A30612">
        <w:rPr>
          <w:rFonts w:cs="Times New Roman"/>
          <w:sz w:val="26"/>
          <w:szCs w:val="26"/>
        </w:rPr>
        <w:t>Департаменте, согласование их, а также уч</w:t>
      </w:r>
      <w:r w:rsidR="00F610C8">
        <w:rPr>
          <w:rFonts w:cs="Times New Roman"/>
          <w:sz w:val="26"/>
          <w:szCs w:val="26"/>
        </w:rPr>
        <w:t>астие, в необходимых случаях, в </w:t>
      </w:r>
      <w:r w:rsidRPr="00A30612">
        <w:rPr>
          <w:rFonts w:cs="Times New Roman"/>
          <w:sz w:val="26"/>
          <w:szCs w:val="26"/>
        </w:rPr>
        <w:t>подготовке этих документов;</w:t>
      </w:r>
    </w:p>
    <w:p w:rsidR="00B256D8" w:rsidRPr="00A30612" w:rsidRDefault="00B256D8" w:rsidP="00A83705">
      <w:pPr>
        <w:pStyle w:val="a3"/>
        <w:ind w:firstLine="709"/>
        <w:jc w:val="both"/>
        <w:rPr>
          <w:rFonts w:cs="Times New Roman"/>
          <w:sz w:val="26"/>
          <w:szCs w:val="26"/>
        </w:rPr>
      </w:pPr>
      <w:r w:rsidRPr="00A30612">
        <w:rPr>
          <w:rFonts w:cs="Times New Roman"/>
          <w:sz w:val="26"/>
          <w:szCs w:val="26"/>
        </w:rPr>
        <w:t>3) обеспечивает редакторскую обработку проектов нормативных правовых актов, подготавливаемых Департаментом; приказов и распоряжений руководителя Департамента, а также утверждаемых им документов (инструкций, положений и т.д.); решений комиссий и иных документов;</w:t>
      </w:r>
    </w:p>
    <w:p w:rsidR="00B256D8" w:rsidRPr="00A30612" w:rsidRDefault="00B256D8" w:rsidP="00A83705">
      <w:pPr>
        <w:pStyle w:val="a3"/>
        <w:ind w:firstLine="709"/>
        <w:jc w:val="both"/>
        <w:rPr>
          <w:rFonts w:cs="Times New Roman"/>
          <w:sz w:val="26"/>
          <w:szCs w:val="26"/>
          <w:lang w:eastAsia="ru-RU"/>
        </w:rPr>
      </w:pPr>
      <w:r w:rsidRPr="00A30612">
        <w:rPr>
          <w:rFonts w:cs="Times New Roman"/>
          <w:sz w:val="26"/>
          <w:szCs w:val="26"/>
          <w:lang w:eastAsia="ru-RU"/>
        </w:rPr>
        <w:t>4) выдача структурным подразделениям Департамента предписаний об изменении или отмене актов, изданных с нарушением законодательства;</w:t>
      </w:r>
    </w:p>
    <w:p w:rsidR="00B256D8" w:rsidRPr="00A30612" w:rsidRDefault="00B256D8" w:rsidP="00A83705">
      <w:pPr>
        <w:pStyle w:val="a3"/>
        <w:ind w:firstLine="709"/>
        <w:jc w:val="both"/>
        <w:rPr>
          <w:rFonts w:cs="Times New Roman"/>
          <w:sz w:val="26"/>
          <w:szCs w:val="26"/>
          <w:lang w:eastAsia="ru-RU"/>
        </w:rPr>
      </w:pPr>
      <w:r w:rsidRPr="00A30612">
        <w:rPr>
          <w:rFonts w:cs="Times New Roman"/>
          <w:sz w:val="26"/>
          <w:szCs w:val="26"/>
          <w:lang w:eastAsia="ru-RU"/>
        </w:rPr>
        <w:t>5) контроль за приведен</w:t>
      </w:r>
      <w:r w:rsidR="00F610C8">
        <w:rPr>
          <w:rFonts w:cs="Times New Roman"/>
          <w:sz w:val="26"/>
          <w:szCs w:val="26"/>
          <w:lang w:eastAsia="ru-RU"/>
        </w:rPr>
        <w:t>ием документов в соответствие с </w:t>
      </w:r>
      <w:r w:rsidRPr="00A30612">
        <w:rPr>
          <w:rFonts w:cs="Times New Roman"/>
          <w:sz w:val="26"/>
          <w:szCs w:val="26"/>
          <w:lang w:eastAsia="ru-RU"/>
        </w:rPr>
        <w:t>законодательством согласно замечаниям;</w:t>
      </w:r>
    </w:p>
    <w:p w:rsidR="00B256D8" w:rsidRPr="00A30612" w:rsidRDefault="00B256D8" w:rsidP="00A83705">
      <w:pPr>
        <w:pStyle w:val="a3"/>
        <w:ind w:firstLine="709"/>
        <w:jc w:val="both"/>
        <w:rPr>
          <w:rFonts w:cs="Times New Roman"/>
          <w:sz w:val="26"/>
          <w:szCs w:val="26"/>
        </w:rPr>
      </w:pPr>
      <w:r w:rsidRPr="00A30612">
        <w:rPr>
          <w:rFonts w:cs="Times New Roman"/>
          <w:sz w:val="26"/>
          <w:szCs w:val="26"/>
        </w:rPr>
        <w:t>6) методическое руководство правовой работой в Департаменте, разъяснение действующего законодательства Российской Федерации и порядок его применения, оказание правовой помощи структурным подразделениям Департамента в претензионной работе;</w:t>
      </w:r>
    </w:p>
    <w:p w:rsidR="00B256D8" w:rsidRPr="00A30612" w:rsidRDefault="00B256D8" w:rsidP="00A83705">
      <w:pPr>
        <w:pStyle w:val="a3"/>
        <w:ind w:firstLine="709"/>
        <w:jc w:val="both"/>
        <w:rPr>
          <w:rFonts w:cs="Times New Roman"/>
          <w:sz w:val="26"/>
          <w:szCs w:val="26"/>
          <w:lang w:eastAsia="ru-RU"/>
        </w:rPr>
      </w:pPr>
      <w:r w:rsidRPr="00A30612">
        <w:rPr>
          <w:rFonts w:cs="Times New Roman"/>
          <w:sz w:val="26"/>
          <w:szCs w:val="26"/>
          <w:lang w:eastAsia="ru-RU"/>
        </w:rPr>
        <w:t>7) подготовка исковых заявлений и материалов для предъявления в суды;</w:t>
      </w:r>
    </w:p>
    <w:p w:rsidR="00B256D8" w:rsidRPr="00A30612" w:rsidRDefault="00B256D8" w:rsidP="00A83705">
      <w:pPr>
        <w:pStyle w:val="a3"/>
        <w:ind w:firstLine="709"/>
        <w:jc w:val="both"/>
        <w:rPr>
          <w:rFonts w:cs="Times New Roman"/>
          <w:sz w:val="26"/>
          <w:szCs w:val="26"/>
          <w:lang w:eastAsia="ru-RU"/>
        </w:rPr>
      </w:pPr>
      <w:r w:rsidRPr="00A30612">
        <w:rPr>
          <w:rFonts w:cs="Times New Roman"/>
          <w:sz w:val="26"/>
          <w:szCs w:val="26"/>
          <w:lang w:eastAsia="ru-RU"/>
        </w:rPr>
        <w:t>8) изучение исковых заявлений, жалоб, претензий, направленных Департаменту.</w:t>
      </w:r>
    </w:p>
    <w:p w:rsidR="00B256D8" w:rsidRPr="00A30612" w:rsidRDefault="00B256D8" w:rsidP="00A83705">
      <w:pPr>
        <w:pStyle w:val="a3"/>
        <w:ind w:firstLine="709"/>
        <w:jc w:val="both"/>
        <w:rPr>
          <w:rFonts w:cs="Times New Roman"/>
          <w:sz w:val="26"/>
          <w:szCs w:val="26"/>
          <w:lang w:eastAsia="ru-RU"/>
        </w:rPr>
      </w:pPr>
      <w:r w:rsidRPr="00A30612">
        <w:rPr>
          <w:rFonts w:cs="Times New Roman"/>
          <w:sz w:val="26"/>
          <w:szCs w:val="26"/>
          <w:lang w:eastAsia="ru-RU"/>
        </w:rPr>
        <w:t>9) представление интересов Департаме</w:t>
      </w:r>
      <w:r w:rsidR="00F610C8">
        <w:rPr>
          <w:rFonts w:cs="Times New Roman"/>
          <w:sz w:val="26"/>
          <w:szCs w:val="26"/>
          <w:lang w:eastAsia="ru-RU"/>
        </w:rPr>
        <w:t>нта в суде, арбитражном суде, а </w:t>
      </w:r>
      <w:r w:rsidRPr="00A30612">
        <w:rPr>
          <w:rFonts w:cs="Times New Roman"/>
          <w:sz w:val="26"/>
          <w:szCs w:val="26"/>
          <w:lang w:eastAsia="ru-RU"/>
        </w:rPr>
        <w:t xml:space="preserve">также государственных и общественных организациях при рассмотрении </w:t>
      </w:r>
      <w:r w:rsidRPr="00A30612">
        <w:rPr>
          <w:rFonts w:cs="Times New Roman"/>
          <w:sz w:val="26"/>
          <w:szCs w:val="26"/>
          <w:lang w:eastAsia="ru-RU"/>
        </w:rPr>
        <w:lastRenderedPageBreak/>
        <w:t>правовых вопросов, ведение судебных и арбитражных дел (при необходимости совместно с представителями структурных подразделений Департамента);</w:t>
      </w:r>
    </w:p>
    <w:p w:rsidR="00B256D8" w:rsidRPr="00A30612" w:rsidRDefault="00B256D8" w:rsidP="00A83705">
      <w:pPr>
        <w:pStyle w:val="a3"/>
        <w:ind w:firstLine="709"/>
        <w:jc w:val="both"/>
        <w:rPr>
          <w:rFonts w:cs="Times New Roman"/>
          <w:sz w:val="26"/>
          <w:szCs w:val="26"/>
          <w:lang w:eastAsia="ru-RU"/>
        </w:rPr>
      </w:pPr>
      <w:r w:rsidRPr="00A30612">
        <w:rPr>
          <w:rFonts w:cs="Times New Roman"/>
          <w:sz w:val="26"/>
          <w:szCs w:val="26"/>
          <w:lang w:eastAsia="ru-RU"/>
        </w:rPr>
        <w:t xml:space="preserve">10) изучение решений, определений, постановлений судов и подготовка жалоб в случае, если есть основания считать их </w:t>
      </w:r>
      <w:r w:rsidR="00F610C8">
        <w:rPr>
          <w:rFonts w:cs="Times New Roman"/>
          <w:sz w:val="26"/>
          <w:szCs w:val="26"/>
          <w:lang w:eastAsia="ru-RU"/>
        </w:rPr>
        <w:t xml:space="preserve">незаконными или </w:t>
      </w:r>
      <w:r w:rsidRPr="00A30612">
        <w:rPr>
          <w:rFonts w:cs="Times New Roman"/>
          <w:sz w:val="26"/>
          <w:szCs w:val="26"/>
          <w:lang w:eastAsia="ru-RU"/>
        </w:rPr>
        <w:t>необоснованными;</w:t>
      </w:r>
    </w:p>
    <w:p w:rsidR="00B256D8" w:rsidRPr="00A30612" w:rsidRDefault="00B256D8" w:rsidP="00A83705">
      <w:pPr>
        <w:pStyle w:val="a3"/>
        <w:ind w:firstLine="709"/>
        <w:jc w:val="both"/>
        <w:rPr>
          <w:rFonts w:cs="Times New Roman"/>
          <w:sz w:val="26"/>
          <w:szCs w:val="26"/>
          <w:lang w:eastAsia="ru-RU"/>
        </w:rPr>
      </w:pPr>
      <w:r w:rsidRPr="00A30612">
        <w:rPr>
          <w:rFonts w:cs="Times New Roman"/>
          <w:sz w:val="26"/>
          <w:szCs w:val="26"/>
          <w:lang w:eastAsia="ru-RU"/>
        </w:rPr>
        <w:t xml:space="preserve">11) осуществление проведения процедур закупок товаров, работ, услуг для нужд Департамента в соответствии законодательством Российской Федерации </w:t>
      </w:r>
      <w:r w:rsidR="00F610C8">
        <w:rPr>
          <w:rFonts w:cs="Times New Roman"/>
          <w:sz w:val="26"/>
          <w:szCs w:val="26"/>
          <w:lang w:eastAsia="ru-RU"/>
        </w:rPr>
        <w:t>и </w:t>
      </w:r>
      <w:r w:rsidR="001D19B8" w:rsidRPr="00A30612">
        <w:rPr>
          <w:rFonts w:cs="Times New Roman"/>
          <w:sz w:val="26"/>
          <w:szCs w:val="26"/>
          <w:lang w:eastAsia="ru-RU"/>
        </w:rPr>
        <w:t>Порядком взаимодействия контрактного управляющего с другими подразделениями заказчика, комиссией по осуществлению закупок</w:t>
      </w:r>
      <w:r w:rsidRPr="00A30612">
        <w:rPr>
          <w:rFonts w:cs="Times New Roman"/>
          <w:sz w:val="26"/>
          <w:szCs w:val="26"/>
          <w:lang w:eastAsia="ru-RU"/>
        </w:rPr>
        <w:t>;</w:t>
      </w:r>
    </w:p>
    <w:p w:rsidR="00B256D8" w:rsidRPr="00A30612" w:rsidRDefault="00B256D8" w:rsidP="00A83705">
      <w:pPr>
        <w:pStyle w:val="a3"/>
        <w:ind w:firstLine="709"/>
        <w:jc w:val="both"/>
        <w:rPr>
          <w:rFonts w:cs="Times New Roman"/>
          <w:sz w:val="26"/>
          <w:szCs w:val="26"/>
        </w:rPr>
      </w:pPr>
      <w:r w:rsidRPr="00A30612">
        <w:rPr>
          <w:rFonts w:cs="Times New Roman"/>
          <w:sz w:val="26"/>
          <w:szCs w:val="26"/>
        </w:rPr>
        <w:t>12) участие в работе комиссий по соблюдению требований к служебному поведению государственных гражданских служащих и урегулированию конфликта интересов, конкурсных комиссий, аттестационных комиссий и иных комиссий, образованных в Департаменте;</w:t>
      </w:r>
    </w:p>
    <w:p w:rsidR="00493AAC" w:rsidRPr="00A30612" w:rsidRDefault="00B256D8" w:rsidP="00A83705">
      <w:pPr>
        <w:pStyle w:val="a3"/>
        <w:ind w:firstLine="709"/>
        <w:jc w:val="both"/>
        <w:rPr>
          <w:rFonts w:cs="Times New Roman"/>
          <w:sz w:val="26"/>
          <w:szCs w:val="26"/>
        </w:rPr>
      </w:pPr>
      <w:r w:rsidRPr="00F610C8">
        <w:rPr>
          <w:rFonts w:cs="Times New Roman"/>
          <w:sz w:val="26"/>
          <w:szCs w:val="26"/>
        </w:rPr>
        <w:t xml:space="preserve">13) </w:t>
      </w:r>
      <w:r w:rsidR="00293B0E" w:rsidRPr="00F610C8">
        <w:rPr>
          <w:rFonts w:cs="Times New Roman"/>
          <w:sz w:val="26"/>
          <w:szCs w:val="26"/>
        </w:rPr>
        <w:t>осуществление внутреннего финансового контроля в пределах полномочий Сектора;</w:t>
      </w:r>
    </w:p>
    <w:p w:rsidR="00B256D8" w:rsidRPr="00A30612" w:rsidRDefault="00493AAC" w:rsidP="00A83705">
      <w:pPr>
        <w:pStyle w:val="a3"/>
        <w:ind w:firstLine="709"/>
        <w:jc w:val="both"/>
        <w:rPr>
          <w:rFonts w:cs="Times New Roman"/>
          <w:sz w:val="26"/>
          <w:szCs w:val="26"/>
        </w:rPr>
      </w:pPr>
      <w:r w:rsidRPr="00A30612">
        <w:rPr>
          <w:rFonts w:cs="Times New Roman"/>
          <w:sz w:val="26"/>
          <w:szCs w:val="26"/>
        </w:rPr>
        <w:t xml:space="preserve">14) </w:t>
      </w:r>
      <w:r w:rsidR="00B256D8" w:rsidRPr="00A30612">
        <w:rPr>
          <w:rFonts w:cs="Times New Roman"/>
          <w:sz w:val="26"/>
          <w:szCs w:val="26"/>
        </w:rPr>
        <w:t>осуществление иных функций по поручению руководства Управления и Департамента.</w:t>
      </w:r>
    </w:p>
    <w:p w:rsidR="00B256D8" w:rsidRPr="00A30612" w:rsidRDefault="00B256D8" w:rsidP="00B256D8">
      <w:pPr>
        <w:widowControl w:val="0"/>
        <w:autoSpaceDE w:val="0"/>
        <w:autoSpaceDN w:val="0"/>
        <w:adjustRightInd w:val="0"/>
        <w:spacing w:after="0" w:line="240" w:lineRule="auto"/>
        <w:ind w:firstLine="426"/>
        <w:jc w:val="both"/>
        <w:rPr>
          <w:rFonts w:ascii="Times New Roman" w:hAnsi="Times New Roman"/>
          <w:sz w:val="26"/>
          <w:szCs w:val="26"/>
        </w:rPr>
      </w:pPr>
    </w:p>
    <w:p w:rsidR="00B256D8" w:rsidRPr="00A30612" w:rsidRDefault="00B256D8" w:rsidP="00B256D8">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IV. Права Сектора</w:t>
      </w:r>
    </w:p>
    <w:p w:rsidR="00B256D8" w:rsidRPr="00A30612" w:rsidRDefault="00B256D8" w:rsidP="00B256D8">
      <w:pPr>
        <w:widowControl w:val="0"/>
        <w:autoSpaceDE w:val="0"/>
        <w:autoSpaceDN w:val="0"/>
        <w:adjustRightInd w:val="0"/>
        <w:spacing w:after="0" w:line="240" w:lineRule="auto"/>
        <w:jc w:val="center"/>
        <w:rPr>
          <w:rFonts w:ascii="Times New Roman" w:hAnsi="Times New Roman"/>
          <w:sz w:val="26"/>
          <w:szCs w:val="26"/>
        </w:rPr>
      </w:pPr>
    </w:p>
    <w:p w:rsidR="00B256D8" w:rsidRPr="00A30612" w:rsidRDefault="00B256D8" w:rsidP="006F7BD0">
      <w:pPr>
        <w:pStyle w:val="a3"/>
        <w:ind w:firstLine="709"/>
        <w:jc w:val="both"/>
        <w:rPr>
          <w:rFonts w:cs="Times New Roman"/>
          <w:sz w:val="26"/>
          <w:szCs w:val="26"/>
        </w:rPr>
      </w:pPr>
      <w:r w:rsidRPr="00A30612">
        <w:rPr>
          <w:rFonts w:cs="Times New Roman"/>
          <w:sz w:val="26"/>
          <w:szCs w:val="26"/>
        </w:rPr>
        <w:t>8. В целях реализации своих функций Сектор имеет право:</w:t>
      </w:r>
    </w:p>
    <w:p w:rsidR="00B256D8" w:rsidRPr="00A30612" w:rsidRDefault="00B256D8" w:rsidP="006F7BD0">
      <w:pPr>
        <w:pStyle w:val="a3"/>
        <w:ind w:firstLine="709"/>
        <w:jc w:val="both"/>
        <w:rPr>
          <w:rFonts w:cs="Times New Roman"/>
          <w:sz w:val="26"/>
          <w:szCs w:val="26"/>
        </w:rPr>
      </w:pPr>
      <w:r w:rsidRPr="00A30612">
        <w:rPr>
          <w:rFonts w:cs="Times New Roman"/>
          <w:sz w:val="26"/>
          <w:szCs w:val="26"/>
        </w:rPr>
        <w:t>1)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 органов исполнительной власти Ненецкого автономного округа, органов местного самоуправления, государственных органов, организа</w:t>
      </w:r>
      <w:r w:rsidR="00F610C8">
        <w:rPr>
          <w:rFonts w:cs="Times New Roman"/>
          <w:sz w:val="26"/>
          <w:szCs w:val="26"/>
        </w:rPr>
        <w:t>ций и </w:t>
      </w:r>
      <w:r w:rsidRPr="00A30612">
        <w:rPr>
          <w:rFonts w:cs="Times New Roman"/>
          <w:sz w:val="26"/>
          <w:szCs w:val="26"/>
        </w:rPr>
        <w:t>должностных лиц;</w:t>
      </w:r>
    </w:p>
    <w:p w:rsidR="00B256D8" w:rsidRPr="00A30612" w:rsidRDefault="00B256D8" w:rsidP="006F7BD0">
      <w:pPr>
        <w:pStyle w:val="a3"/>
        <w:ind w:firstLine="709"/>
        <w:jc w:val="both"/>
        <w:rPr>
          <w:rFonts w:cs="Times New Roman"/>
          <w:sz w:val="26"/>
          <w:szCs w:val="26"/>
        </w:rPr>
      </w:pPr>
      <w:r w:rsidRPr="00A30612">
        <w:rPr>
          <w:rFonts w:cs="Times New Roman"/>
          <w:sz w:val="26"/>
          <w:szCs w:val="26"/>
        </w:rPr>
        <w:t>2) привлекать в установленном порядке государственных гражданских служащих структурных подразделений Департамента для подготовки вопросов, относящихся к сфере деятельности Сектора;</w:t>
      </w:r>
    </w:p>
    <w:p w:rsidR="00B256D8" w:rsidRPr="00A30612" w:rsidRDefault="00B256D8" w:rsidP="006F7BD0">
      <w:pPr>
        <w:pStyle w:val="a3"/>
        <w:ind w:firstLine="709"/>
        <w:jc w:val="both"/>
        <w:rPr>
          <w:rFonts w:cs="Times New Roman"/>
          <w:sz w:val="26"/>
          <w:szCs w:val="26"/>
        </w:rPr>
      </w:pPr>
      <w:r w:rsidRPr="00A30612">
        <w:rPr>
          <w:rFonts w:cs="Times New Roman"/>
          <w:sz w:val="26"/>
          <w:szCs w:val="26"/>
        </w:rPr>
        <w:t>3) запрашивать у руководителей структурных подразделений, подведомственных учреждений Департамента необходимые данные;</w:t>
      </w:r>
    </w:p>
    <w:p w:rsidR="00B256D8" w:rsidRPr="00A30612" w:rsidRDefault="00B256D8" w:rsidP="006F7BD0">
      <w:pPr>
        <w:pStyle w:val="a3"/>
        <w:ind w:firstLine="709"/>
        <w:jc w:val="both"/>
        <w:rPr>
          <w:rFonts w:cs="Times New Roman"/>
          <w:sz w:val="26"/>
          <w:szCs w:val="26"/>
        </w:rPr>
      </w:pPr>
      <w:r w:rsidRPr="00A30612">
        <w:rPr>
          <w:rFonts w:cs="Times New Roman"/>
          <w:sz w:val="26"/>
          <w:szCs w:val="26"/>
        </w:rPr>
        <w:t>4) вносить на рассмотрение руководства Департамента предложения по разработке локальных документов Департамента;</w:t>
      </w:r>
    </w:p>
    <w:p w:rsidR="00B256D8" w:rsidRPr="00A30612" w:rsidRDefault="00B256D8" w:rsidP="006F7BD0">
      <w:pPr>
        <w:pStyle w:val="a3"/>
        <w:ind w:firstLine="709"/>
        <w:jc w:val="both"/>
        <w:rPr>
          <w:rFonts w:cs="Times New Roman"/>
          <w:sz w:val="26"/>
          <w:szCs w:val="26"/>
        </w:rPr>
      </w:pPr>
      <w:r w:rsidRPr="00A30612">
        <w:rPr>
          <w:rFonts w:cs="Times New Roman"/>
          <w:sz w:val="26"/>
          <w:szCs w:val="26"/>
        </w:rPr>
        <w:t>5) принимать участие в проведении проверок подведомственных учреждений и предприятий Департам</w:t>
      </w:r>
      <w:r w:rsidR="00F610C8">
        <w:rPr>
          <w:rFonts w:cs="Times New Roman"/>
          <w:sz w:val="26"/>
          <w:szCs w:val="26"/>
        </w:rPr>
        <w:t>ента по вопросам, относящимся к </w:t>
      </w:r>
      <w:r w:rsidRPr="00A30612">
        <w:rPr>
          <w:rFonts w:cs="Times New Roman"/>
          <w:sz w:val="26"/>
          <w:szCs w:val="26"/>
        </w:rPr>
        <w:t>компетенции Сектора;</w:t>
      </w:r>
    </w:p>
    <w:p w:rsidR="00B256D8" w:rsidRPr="00A30612" w:rsidRDefault="00B256D8" w:rsidP="006F7BD0">
      <w:pPr>
        <w:pStyle w:val="a3"/>
        <w:ind w:firstLine="709"/>
        <w:jc w:val="both"/>
        <w:rPr>
          <w:rFonts w:cs="Times New Roman"/>
          <w:sz w:val="26"/>
          <w:szCs w:val="26"/>
        </w:rPr>
      </w:pPr>
      <w:r w:rsidRPr="00A30612">
        <w:rPr>
          <w:rFonts w:cs="Times New Roman"/>
          <w:sz w:val="26"/>
          <w:szCs w:val="26"/>
        </w:rPr>
        <w:t>6) давать указания структурным подразделениям, подведомственным учреждениям Департамента по вопросам, относящимся к компетенции Сектора;</w:t>
      </w:r>
    </w:p>
    <w:p w:rsidR="00B256D8" w:rsidRPr="00A30612" w:rsidRDefault="00B256D8" w:rsidP="006F7BD0">
      <w:pPr>
        <w:pStyle w:val="a3"/>
        <w:ind w:firstLine="709"/>
        <w:jc w:val="both"/>
        <w:rPr>
          <w:rFonts w:cs="Times New Roman"/>
          <w:sz w:val="26"/>
          <w:szCs w:val="26"/>
        </w:rPr>
      </w:pPr>
      <w:r w:rsidRPr="00A30612">
        <w:rPr>
          <w:rFonts w:cs="Times New Roman"/>
          <w:sz w:val="26"/>
          <w:szCs w:val="26"/>
        </w:rPr>
        <w:t>7)</w:t>
      </w:r>
      <w:r w:rsidR="006F7BD0" w:rsidRPr="00A30612">
        <w:rPr>
          <w:rFonts w:cs="Times New Roman"/>
          <w:sz w:val="26"/>
          <w:szCs w:val="26"/>
        </w:rPr>
        <w:t xml:space="preserve"> </w:t>
      </w:r>
      <w:r w:rsidRPr="00A30612">
        <w:rPr>
          <w:rFonts w:cs="Times New Roman"/>
          <w:sz w:val="26"/>
          <w:szCs w:val="26"/>
        </w:rPr>
        <w:t>возвращать исполнителям на доработку документы, противоречащие законодательству Российской Федерации.</w:t>
      </w:r>
    </w:p>
    <w:p w:rsidR="00B256D8" w:rsidRPr="00A30612" w:rsidRDefault="00B256D8" w:rsidP="00B256D8">
      <w:pPr>
        <w:widowControl w:val="0"/>
        <w:autoSpaceDE w:val="0"/>
        <w:autoSpaceDN w:val="0"/>
        <w:adjustRightInd w:val="0"/>
        <w:spacing w:after="0" w:line="240" w:lineRule="auto"/>
        <w:jc w:val="center"/>
        <w:rPr>
          <w:rFonts w:ascii="Times New Roman" w:hAnsi="Times New Roman"/>
          <w:sz w:val="26"/>
          <w:szCs w:val="26"/>
        </w:rPr>
      </w:pPr>
    </w:p>
    <w:p w:rsidR="00B256D8" w:rsidRPr="00A30612" w:rsidRDefault="00B256D8" w:rsidP="00B256D8">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V. Организация деятельности Сектора</w:t>
      </w:r>
    </w:p>
    <w:p w:rsidR="00B256D8" w:rsidRPr="00A30612" w:rsidRDefault="00B256D8" w:rsidP="00B256D8">
      <w:pPr>
        <w:widowControl w:val="0"/>
        <w:autoSpaceDE w:val="0"/>
        <w:autoSpaceDN w:val="0"/>
        <w:adjustRightInd w:val="0"/>
        <w:spacing w:after="0" w:line="240" w:lineRule="auto"/>
        <w:jc w:val="center"/>
        <w:rPr>
          <w:rFonts w:ascii="Times New Roman" w:hAnsi="Times New Roman"/>
          <w:sz w:val="26"/>
          <w:szCs w:val="26"/>
        </w:rPr>
      </w:pPr>
    </w:p>
    <w:p w:rsidR="00B256D8" w:rsidRPr="00A30612" w:rsidRDefault="00B256D8" w:rsidP="00F06B64">
      <w:pPr>
        <w:pStyle w:val="a3"/>
        <w:ind w:firstLine="709"/>
        <w:jc w:val="both"/>
        <w:rPr>
          <w:rFonts w:cs="Times New Roman"/>
          <w:sz w:val="26"/>
          <w:szCs w:val="26"/>
        </w:rPr>
      </w:pPr>
      <w:r w:rsidRPr="00A30612">
        <w:rPr>
          <w:rFonts w:cs="Times New Roman"/>
          <w:sz w:val="26"/>
          <w:szCs w:val="26"/>
        </w:rPr>
        <w:t>9. Руководство Сектором осуществляет начальник Сектора, назначаемый на должность и освобождаемый от должности представителем нанимателя.</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10. Начальник Сектора:</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 xml:space="preserve">1) лично организует осуществление Сектором функций, установленных настоящим Положением, планирует работу Сектора, определяет формы и методы </w:t>
      </w:r>
      <w:r w:rsidRPr="00A30612">
        <w:rPr>
          <w:rFonts w:cs="Times New Roman"/>
          <w:sz w:val="26"/>
          <w:szCs w:val="26"/>
        </w:rPr>
        <w:lastRenderedPageBreak/>
        <w:t>его деятельности, несет персональную ответственность за выполнение задач, возложенных на Сектор;</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2) организует исполнение сотрудниками Сектора должностных обязанностей, контролирует исполнение ими заданий и поручений;</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3) представляет Сектор и организует его взаимодействие с другими структурными подразделениями Управления, структурными подразделениями Департамента, органами исполнительной власти Ненецкого автономного округа, органами местного самоуправления муниципальных образований Ненецкого автономного округа, иными организациями и с гражданами по вопросам, отнесенным к компетенции Сектора;</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5) подписывает служебную документацию в пределах своей компетенции;</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6) визирует проекты актов по вопросам, отнесенным к компетенции Сектора, иным образом участвует в их разработке;</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7) вносит на рассмотрение руководителю Департамента проекты распоряжений и другие служебные документы п</w:t>
      </w:r>
      <w:r w:rsidR="00F610C8">
        <w:rPr>
          <w:rFonts w:cs="Times New Roman"/>
          <w:sz w:val="26"/>
          <w:szCs w:val="26"/>
        </w:rPr>
        <w:t>о вопросам, отнесенным к </w:t>
      </w:r>
      <w:r w:rsidRPr="00A30612">
        <w:rPr>
          <w:rFonts w:cs="Times New Roman"/>
          <w:sz w:val="26"/>
          <w:szCs w:val="26"/>
        </w:rPr>
        <w:t>компетенции Сектора;</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8) дает указания по вопросам деятельности Сектора, обязательные для всех сотрудников Сектора.</w:t>
      </w:r>
    </w:p>
    <w:p w:rsidR="00B256D8" w:rsidRPr="00A30612" w:rsidRDefault="00B256D8" w:rsidP="00F06B64">
      <w:pPr>
        <w:pStyle w:val="a3"/>
        <w:ind w:firstLine="709"/>
        <w:jc w:val="both"/>
        <w:rPr>
          <w:rFonts w:cs="Times New Roman"/>
          <w:bCs/>
          <w:sz w:val="26"/>
          <w:szCs w:val="26"/>
        </w:rPr>
      </w:pPr>
      <w:r w:rsidRPr="00A30612">
        <w:rPr>
          <w:rFonts w:cs="Times New Roman"/>
          <w:sz w:val="26"/>
          <w:szCs w:val="26"/>
        </w:rPr>
        <w:t xml:space="preserve">11. </w:t>
      </w:r>
      <w:r w:rsidRPr="00A30612">
        <w:rPr>
          <w:rFonts w:cs="Times New Roman"/>
          <w:bCs/>
          <w:sz w:val="26"/>
          <w:szCs w:val="26"/>
        </w:rPr>
        <w:t>В случае отсутствия начальника Сектора его полномочия исполняет гражданский служащий Сектора на основании распоряжения представителя нанимателя по представлению начальника Управления.</w:t>
      </w:r>
    </w:p>
    <w:p w:rsidR="00B256D8" w:rsidRPr="00A30612" w:rsidRDefault="00B256D8" w:rsidP="00F06B64">
      <w:pPr>
        <w:pStyle w:val="a3"/>
        <w:ind w:firstLine="709"/>
        <w:jc w:val="both"/>
        <w:rPr>
          <w:rFonts w:cs="Times New Roman"/>
          <w:sz w:val="26"/>
          <w:szCs w:val="26"/>
        </w:rPr>
      </w:pPr>
      <w:r w:rsidRPr="00A30612">
        <w:rPr>
          <w:rFonts w:cs="Times New Roman"/>
          <w:sz w:val="26"/>
          <w:szCs w:val="26"/>
        </w:rPr>
        <w:t xml:space="preserve">12. Права, обязанности и ответственность иных </w:t>
      </w:r>
      <w:r w:rsidR="008D758C" w:rsidRPr="00A30612">
        <w:rPr>
          <w:rFonts w:cs="Times New Roman"/>
          <w:sz w:val="26"/>
          <w:szCs w:val="26"/>
        </w:rPr>
        <w:t>сотрудников</w:t>
      </w:r>
      <w:r w:rsidRPr="00A30612">
        <w:rPr>
          <w:rFonts w:cs="Times New Roman"/>
          <w:sz w:val="26"/>
          <w:szCs w:val="26"/>
        </w:rPr>
        <w:t xml:space="preserve"> Сектора определяются федеральным и окружным законодательством о государственной гражданской службе, положением о Департаменте, положением об Управлении, иными нормативными правовыми актами, </w:t>
      </w:r>
      <w:r w:rsidR="00936AE4" w:rsidRPr="00A30612">
        <w:rPr>
          <w:rFonts w:cs="Times New Roman"/>
          <w:sz w:val="26"/>
          <w:szCs w:val="26"/>
        </w:rPr>
        <w:t xml:space="preserve">а также </w:t>
      </w:r>
      <w:r w:rsidR="00FF3726" w:rsidRPr="00A30612">
        <w:rPr>
          <w:rFonts w:cs="Times New Roman"/>
          <w:sz w:val="26"/>
          <w:szCs w:val="26"/>
        </w:rPr>
        <w:t xml:space="preserve">их </w:t>
      </w:r>
      <w:r w:rsidR="00936AE4" w:rsidRPr="00A30612">
        <w:rPr>
          <w:rFonts w:cs="Times New Roman"/>
          <w:sz w:val="26"/>
          <w:szCs w:val="26"/>
        </w:rPr>
        <w:t>должностными регламентами</w:t>
      </w:r>
      <w:r w:rsidRPr="00A30612">
        <w:rPr>
          <w:rFonts w:cs="Times New Roman"/>
          <w:sz w:val="26"/>
          <w:szCs w:val="26"/>
        </w:rPr>
        <w:t>.</w:t>
      </w:r>
    </w:p>
    <w:p w:rsidR="00CB63D1" w:rsidRPr="00A30612" w:rsidRDefault="00CB63D1" w:rsidP="00CB63D1">
      <w:pPr>
        <w:pStyle w:val="a3"/>
        <w:ind w:firstLine="426"/>
        <w:jc w:val="both"/>
        <w:rPr>
          <w:rFonts w:cs="Times New Roman"/>
          <w:sz w:val="26"/>
          <w:szCs w:val="26"/>
        </w:rPr>
      </w:pPr>
    </w:p>
    <w:p w:rsidR="00FE750F" w:rsidRPr="00A30612" w:rsidRDefault="00FE750F">
      <w:pPr>
        <w:rPr>
          <w:rFonts w:ascii="Times New Roman" w:eastAsiaTheme="minorHAnsi" w:hAnsi="Times New Roman"/>
          <w:sz w:val="26"/>
          <w:szCs w:val="26"/>
          <w:lang w:eastAsia="ru-RU"/>
        </w:rPr>
      </w:pPr>
      <w:r w:rsidRPr="00A30612">
        <w:rPr>
          <w:sz w:val="26"/>
          <w:szCs w:val="26"/>
          <w:lang w:eastAsia="ru-RU"/>
        </w:rPr>
        <w:br w:type="page"/>
      </w:r>
    </w:p>
    <w:tbl>
      <w:tblPr>
        <w:tblW w:w="9357" w:type="dxa"/>
        <w:tblInd w:w="-34" w:type="dxa"/>
        <w:tblLook w:val="01E0" w:firstRow="1" w:lastRow="1" w:firstColumn="1" w:lastColumn="1" w:noHBand="0" w:noVBand="0"/>
      </w:tblPr>
      <w:tblGrid>
        <w:gridCol w:w="4395"/>
        <w:gridCol w:w="4962"/>
      </w:tblGrid>
      <w:tr w:rsidR="00E7366E" w:rsidRPr="00A30612" w:rsidTr="00F14F8C">
        <w:tc>
          <w:tcPr>
            <w:tcW w:w="4395" w:type="dxa"/>
            <w:shd w:val="clear" w:color="auto" w:fill="auto"/>
          </w:tcPr>
          <w:p w:rsidR="00E7366E" w:rsidRPr="00A30612" w:rsidRDefault="00E7366E" w:rsidP="00E7366E">
            <w:pPr>
              <w:pStyle w:val="a3"/>
              <w:jc w:val="both"/>
              <w:rPr>
                <w:sz w:val="26"/>
                <w:szCs w:val="26"/>
                <w:lang w:eastAsia="ru-RU"/>
              </w:rPr>
            </w:pPr>
          </w:p>
        </w:tc>
        <w:tc>
          <w:tcPr>
            <w:tcW w:w="4962" w:type="dxa"/>
            <w:shd w:val="clear" w:color="auto" w:fill="auto"/>
          </w:tcPr>
          <w:p w:rsidR="00E7366E" w:rsidRPr="00A30612" w:rsidRDefault="00E7366E" w:rsidP="00E7366E">
            <w:pPr>
              <w:pStyle w:val="a3"/>
              <w:ind w:left="40"/>
              <w:jc w:val="both"/>
              <w:rPr>
                <w:sz w:val="26"/>
                <w:szCs w:val="26"/>
                <w:lang w:eastAsia="ru-RU"/>
              </w:rPr>
            </w:pPr>
            <w:r w:rsidRPr="00A30612">
              <w:rPr>
                <w:sz w:val="26"/>
                <w:szCs w:val="26"/>
                <w:lang w:eastAsia="ru-RU"/>
              </w:rPr>
              <w:t xml:space="preserve">ПРИЛОЖЕНИЕ </w:t>
            </w:r>
            <w:r w:rsidR="00101BB8" w:rsidRPr="00A30612">
              <w:rPr>
                <w:sz w:val="26"/>
                <w:szCs w:val="26"/>
                <w:lang w:eastAsia="ru-RU"/>
              </w:rPr>
              <w:t>3</w:t>
            </w:r>
          </w:p>
          <w:p w:rsidR="00E7366E" w:rsidRPr="00A30612" w:rsidRDefault="00E7366E" w:rsidP="00E7366E">
            <w:pPr>
              <w:pStyle w:val="a3"/>
              <w:ind w:left="40"/>
              <w:jc w:val="both"/>
              <w:rPr>
                <w:sz w:val="26"/>
                <w:szCs w:val="26"/>
                <w:lang w:eastAsia="ru-RU"/>
              </w:rPr>
            </w:pPr>
            <w:r w:rsidRPr="00A30612">
              <w:rPr>
                <w:sz w:val="26"/>
                <w:szCs w:val="26"/>
                <w:lang w:eastAsia="ru-RU"/>
              </w:rPr>
              <w:t>к приказу Департамента</w:t>
            </w:r>
          </w:p>
          <w:p w:rsidR="00E7366E" w:rsidRPr="00A30612" w:rsidRDefault="00E7366E" w:rsidP="00E7366E">
            <w:pPr>
              <w:pStyle w:val="a3"/>
              <w:ind w:left="40"/>
              <w:jc w:val="both"/>
              <w:rPr>
                <w:sz w:val="26"/>
                <w:szCs w:val="26"/>
                <w:lang w:eastAsia="ru-RU"/>
              </w:rPr>
            </w:pPr>
            <w:r w:rsidRPr="00A30612">
              <w:rPr>
                <w:sz w:val="26"/>
                <w:szCs w:val="26"/>
                <w:lang w:eastAsia="ru-RU"/>
              </w:rPr>
              <w:t xml:space="preserve">природных ресурсов, экологии </w:t>
            </w:r>
          </w:p>
          <w:p w:rsidR="00E7366E" w:rsidRPr="00A30612" w:rsidRDefault="00E7366E" w:rsidP="00E7366E">
            <w:pPr>
              <w:pStyle w:val="a3"/>
              <w:ind w:left="40"/>
              <w:jc w:val="both"/>
              <w:rPr>
                <w:sz w:val="26"/>
                <w:szCs w:val="26"/>
                <w:lang w:eastAsia="ru-RU"/>
              </w:rPr>
            </w:pPr>
            <w:r w:rsidRPr="00A30612">
              <w:rPr>
                <w:sz w:val="26"/>
                <w:szCs w:val="26"/>
                <w:lang w:eastAsia="ru-RU"/>
              </w:rPr>
              <w:t xml:space="preserve">и агропромышленного комплекса </w:t>
            </w:r>
          </w:p>
          <w:p w:rsidR="00E7366E" w:rsidRPr="00A30612" w:rsidRDefault="00E7366E" w:rsidP="00E7366E">
            <w:pPr>
              <w:pStyle w:val="a3"/>
              <w:ind w:left="40"/>
              <w:jc w:val="both"/>
              <w:rPr>
                <w:sz w:val="26"/>
                <w:szCs w:val="26"/>
                <w:lang w:eastAsia="ru-RU"/>
              </w:rPr>
            </w:pPr>
            <w:r w:rsidRPr="00A30612">
              <w:rPr>
                <w:sz w:val="26"/>
                <w:szCs w:val="26"/>
                <w:lang w:eastAsia="ru-RU"/>
              </w:rPr>
              <w:t>Ненецкого автономного округа</w:t>
            </w:r>
          </w:p>
          <w:p w:rsidR="00E7366E" w:rsidRPr="00A30612" w:rsidRDefault="00E7366E" w:rsidP="00E7366E">
            <w:pPr>
              <w:pStyle w:val="a3"/>
              <w:ind w:left="40"/>
              <w:jc w:val="both"/>
              <w:rPr>
                <w:sz w:val="26"/>
                <w:szCs w:val="26"/>
                <w:lang w:eastAsia="ru-RU"/>
              </w:rPr>
            </w:pPr>
            <w:r w:rsidRPr="00A30612">
              <w:rPr>
                <w:sz w:val="26"/>
                <w:szCs w:val="26"/>
                <w:lang w:eastAsia="ru-RU"/>
              </w:rPr>
              <w:t xml:space="preserve">от </w:t>
            </w:r>
            <w:r w:rsidR="006274B1" w:rsidRPr="006274B1">
              <w:rPr>
                <w:sz w:val="26"/>
                <w:szCs w:val="26"/>
                <w:lang w:eastAsia="ru-RU"/>
              </w:rPr>
              <w:t>16 мая 2017 г. № 29-пр</w:t>
            </w:r>
          </w:p>
          <w:p w:rsidR="00E7366E" w:rsidRPr="00A30612" w:rsidRDefault="00E7366E" w:rsidP="00E7366E">
            <w:pPr>
              <w:pStyle w:val="a3"/>
              <w:ind w:left="40"/>
              <w:jc w:val="both"/>
              <w:rPr>
                <w:sz w:val="26"/>
                <w:szCs w:val="26"/>
                <w:lang w:eastAsia="ru-RU"/>
              </w:rPr>
            </w:pPr>
            <w:r w:rsidRPr="00A30612">
              <w:rPr>
                <w:sz w:val="26"/>
                <w:szCs w:val="26"/>
                <w:lang w:eastAsia="ru-RU"/>
              </w:rPr>
              <w:t xml:space="preserve">«Об утверждении </w:t>
            </w:r>
            <w:r w:rsidR="00657A55">
              <w:rPr>
                <w:sz w:val="26"/>
                <w:szCs w:val="26"/>
                <w:lang w:eastAsia="ru-RU"/>
              </w:rPr>
              <w:t>п</w:t>
            </w:r>
            <w:r w:rsidRPr="00A30612">
              <w:rPr>
                <w:sz w:val="26"/>
                <w:szCs w:val="26"/>
                <w:lang w:eastAsia="ru-RU"/>
              </w:rPr>
              <w:t>оложени</w:t>
            </w:r>
            <w:r w:rsidR="00657A55">
              <w:rPr>
                <w:sz w:val="26"/>
                <w:szCs w:val="26"/>
                <w:lang w:eastAsia="ru-RU"/>
              </w:rPr>
              <w:t>й</w:t>
            </w:r>
          </w:p>
          <w:p w:rsidR="00E7366E" w:rsidRPr="00A30612" w:rsidRDefault="00E7366E" w:rsidP="00657A55">
            <w:pPr>
              <w:pStyle w:val="a3"/>
              <w:ind w:left="40"/>
              <w:jc w:val="both"/>
              <w:rPr>
                <w:sz w:val="26"/>
                <w:szCs w:val="26"/>
                <w:lang w:eastAsia="ru-RU"/>
              </w:rPr>
            </w:pPr>
            <w:r w:rsidRPr="00A30612">
              <w:rPr>
                <w:sz w:val="26"/>
                <w:szCs w:val="26"/>
                <w:lang w:eastAsia="ru-RU"/>
              </w:rPr>
              <w:t>об организационно-правовом управлении Департамента природных ресурсов, экологии и агропромышленного комплекса Ненецкого автономного округа и входящих в его состав структурных подразделени</w:t>
            </w:r>
            <w:r w:rsidR="00657A55">
              <w:rPr>
                <w:sz w:val="26"/>
                <w:szCs w:val="26"/>
                <w:lang w:eastAsia="ru-RU"/>
              </w:rPr>
              <w:t>ях</w:t>
            </w:r>
            <w:r w:rsidRPr="00A30612">
              <w:rPr>
                <w:sz w:val="26"/>
                <w:szCs w:val="26"/>
                <w:lang w:eastAsia="ru-RU"/>
              </w:rPr>
              <w:t>»</w:t>
            </w:r>
          </w:p>
        </w:tc>
      </w:tr>
    </w:tbl>
    <w:p w:rsidR="00E7366E" w:rsidRPr="00A30612" w:rsidRDefault="00E7366E" w:rsidP="002268EC">
      <w:pPr>
        <w:pStyle w:val="a3"/>
        <w:jc w:val="both"/>
        <w:rPr>
          <w:rFonts w:cs="Times New Roman"/>
          <w:sz w:val="26"/>
          <w:szCs w:val="26"/>
          <w:lang w:eastAsia="ru-RU"/>
        </w:rPr>
      </w:pPr>
    </w:p>
    <w:p w:rsidR="00E7366E" w:rsidRDefault="00E7366E" w:rsidP="002268EC">
      <w:pPr>
        <w:pStyle w:val="a3"/>
        <w:jc w:val="both"/>
        <w:rPr>
          <w:rFonts w:cs="Times New Roman"/>
          <w:sz w:val="26"/>
          <w:szCs w:val="26"/>
          <w:lang w:eastAsia="ru-RU"/>
        </w:rPr>
      </w:pPr>
    </w:p>
    <w:p w:rsidR="001D08E4" w:rsidRPr="00A30612" w:rsidRDefault="001D08E4" w:rsidP="002268EC">
      <w:pPr>
        <w:pStyle w:val="a3"/>
        <w:jc w:val="both"/>
        <w:rPr>
          <w:rFonts w:cs="Times New Roman"/>
          <w:sz w:val="26"/>
          <w:szCs w:val="26"/>
          <w:lang w:eastAsia="ru-RU"/>
        </w:rPr>
      </w:pPr>
    </w:p>
    <w:p w:rsidR="00E7366E" w:rsidRPr="00A30612" w:rsidRDefault="00E7366E" w:rsidP="002268EC">
      <w:pPr>
        <w:pStyle w:val="a3"/>
        <w:jc w:val="both"/>
        <w:rPr>
          <w:rFonts w:cs="Times New Roman"/>
          <w:sz w:val="26"/>
          <w:szCs w:val="26"/>
          <w:lang w:eastAsia="ru-RU"/>
        </w:rPr>
      </w:pPr>
    </w:p>
    <w:p w:rsidR="00736469" w:rsidRPr="00A30612" w:rsidRDefault="00736469" w:rsidP="00736469">
      <w:pPr>
        <w:pStyle w:val="a3"/>
        <w:ind w:left="1134" w:right="1133"/>
        <w:jc w:val="center"/>
        <w:rPr>
          <w:rFonts w:cs="Times New Roman"/>
          <w:b/>
          <w:sz w:val="26"/>
          <w:szCs w:val="26"/>
          <w:lang w:eastAsia="ru-RU"/>
        </w:rPr>
      </w:pPr>
      <w:r w:rsidRPr="00A30612">
        <w:rPr>
          <w:rFonts w:cs="Times New Roman"/>
          <w:b/>
          <w:sz w:val="26"/>
          <w:szCs w:val="26"/>
          <w:lang w:eastAsia="ru-RU"/>
        </w:rPr>
        <w:t>Положение</w:t>
      </w:r>
    </w:p>
    <w:p w:rsidR="00736469" w:rsidRPr="00A30612" w:rsidRDefault="00736469" w:rsidP="00736469">
      <w:pPr>
        <w:pStyle w:val="a3"/>
        <w:ind w:left="1134" w:right="1133"/>
        <w:jc w:val="center"/>
        <w:rPr>
          <w:rFonts w:cs="Times New Roman"/>
          <w:b/>
          <w:sz w:val="26"/>
          <w:szCs w:val="26"/>
          <w:lang w:eastAsia="ru-RU"/>
        </w:rPr>
      </w:pPr>
      <w:r w:rsidRPr="00A30612">
        <w:rPr>
          <w:rFonts w:cs="Times New Roman"/>
          <w:b/>
          <w:sz w:val="26"/>
          <w:szCs w:val="26"/>
          <w:lang w:eastAsia="ru-RU"/>
        </w:rPr>
        <w:t>о секторе финансирования и сводной отчетности организационно-правового управления Департамента природных ресурсов, экологии и агропромышленного комплекса Ненецкого автономного округа</w:t>
      </w:r>
    </w:p>
    <w:p w:rsidR="00736469" w:rsidRPr="00A30612" w:rsidRDefault="00736469" w:rsidP="00736469">
      <w:pPr>
        <w:pStyle w:val="a3"/>
        <w:jc w:val="both"/>
        <w:rPr>
          <w:rFonts w:cs="Times New Roman"/>
          <w:sz w:val="26"/>
          <w:szCs w:val="26"/>
          <w:lang w:eastAsia="ru-RU"/>
        </w:rPr>
      </w:pPr>
    </w:p>
    <w:p w:rsidR="00736469" w:rsidRPr="00A30612" w:rsidRDefault="00736469" w:rsidP="00736469">
      <w:pPr>
        <w:pStyle w:val="a3"/>
        <w:jc w:val="both"/>
        <w:rPr>
          <w:rFonts w:cs="Times New Roman"/>
          <w:sz w:val="26"/>
          <w:szCs w:val="26"/>
          <w:lang w:eastAsia="ru-RU"/>
        </w:rPr>
      </w:pPr>
    </w:p>
    <w:p w:rsidR="00736469" w:rsidRPr="00A30612" w:rsidRDefault="00736469" w:rsidP="00736469">
      <w:pPr>
        <w:widowControl w:val="0"/>
        <w:autoSpaceDE w:val="0"/>
        <w:autoSpaceDN w:val="0"/>
        <w:adjustRightInd w:val="0"/>
        <w:spacing w:after="0" w:line="240" w:lineRule="auto"/>
        <w:jc w:val="center"/>
        <w:outlineLvl w:val="1"/>
        <w:rPr>
          <w:rFonts w:ascii="Times New Roman" w:hAnsi="Times New Roman"/>
          <w:b/>
          <w:sz w:val="26"/>
          <w:szCs w:val="26"/>
        </w:rPr>
      </w:pPr>
      <w:r w:rsidRPr="00A30612">
        <w:rPr>
          <w:rFonts w:ascii="Times New Roman" w:hAnsi="Times New Roman"/>
          <w:b/>
          <w:sz w:val="26"/>
          <w:szCs w:val="26"/>
        </w:rPr>
        <w:t>I. Общие положения</w:t>
      </w:r>
    </w:p>
    <w:p w:rsidR="00736469" w:rsidRPr="00A30612" w:rsidRDefault="00736469" w:rsidP="00736469">
      <w:pPr>
        <w:pStyle w:val="a3"/>
        <w:jc w:val="both"/>
        <w:rPr>
          <w:rFonts w:cs="Times New Roman"/>
          <w:sz w:val="26"/>
          <w:szCs w:val="26"/>
          <w:lang w:eastAsia="ru-RU"/>
        </w:rPr>
      </w:pP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1. Сектор финансирования и сводной отчетности (далее – Сектор) является структурным подразделением организационно-правового управления Департамента природных ресурсов, экологии</w:t>
      </w:r>
      <w:r w:rsidR="008936ED">
        <w:rPr>
          <w:rFonts w:ascii="Times New Roman" w:eastAsiaTheme="minorHAnsi" w:hAnsi="Times New Roman"/>
          <w:sz w:val="26"/>
          <w:szCs w:val="26"/>
          <w:lang w:eastAsia="ru-RU"/>
        </w:rPr>
        <w:t xml:space="preserve"> </w:t>
      </w:r>
      <w:r w:rsidRPr="00A30612">
        <w:rPr>
          <w:rFonts w:ascii="Times New Roman" w:eastAsiaTheme="minorHAnsi" w:hAnsi="Times New Roman"/>
          <w:sz w:val="26"/>
          <w:szCs w:val="26"/>
          <w:lang w:eastAsia="ru-RU"/>
        </w:rPr>
        <w:t>и агропромышленного комплекса Ненецкого автономного округа (далее – Управление и Департамент).</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hAnsi="Times New Roman"/>
          <w:sz w:val="26"/>
          <w:szCs w:val="26"/>
          <w:lang w:eastAsia="ru-RU"/>
        </w:rPr>
        <w:t xml:space="preserve">2. </w:t>
      </w:r>
      <w:r w:rsidRPr="00A30612">
        <w:rPr>
          <w:rFonts w:ascii="Times New Roman" w:eastAsia="Times New Roman" w:hAnsi="Times New Roman"/>
          <w:sz w:val="26"/>
          <w:szCs w:val="26"/>
          <w:lang w:eastAsia="ru-RU"/>
        </w:rPr>
        <w:t>Сектор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w:t>
      </w:r>
      <w:r w:rsidR="008936ED">
        <w:rPr>
          <w:rFonts w:ascii="Times New Roman" w:eastAsia="Times New Roman" w:hAnsi="Times New Roman"/>
          <w:sz w:val="26"/>
          <w:szCs w:val="26"/>
          <w:lang w:eastAsia="ru-RU"/>
        </w:rPr>
        <w:t xml:space="preserve"> </w:t>
      </w:r>
      <w:r w:rsidRPr="00A30612">
        <w:rPr>
          <w:rFonts w:ascii="Times New Roman" w:eastAsia="Times New Roman" w:hAnsi="Times New Roman"/>
          <w:sz w:val="26"/>
          <w:szCs w:val="26"/>
          <w:lang w:eastAsia="ru-RU"/>
        </w:rPr>
        <w:t xml:space="preserve">по применению Единого </w:t>
      </w:r>
      <w:hyperlink r:id="rId8" w:history="1">
        <w:r w:rsidRPr="00A30612">
          <w:rPr>
            <w:rFonts w:ascii="Times New Roman" w:eastAsia="Times New Roman" w:hAnsi="Times New Roman"/>
            <w:sz w:val="26"/>
            <w:szCs w:val="26"/>
            <w:lang w:eastAsia="ru-RU"/>
          </w:rPr>
          <w:t>плана</w:t>
        </w:r>
      </w:hyperlink>
      <w:r w:rsidRPr="00A30612">
        <w:rPr>
          <w:rFonts w:ascii="Times New Roman" w:eastAsia="Times New Roman" w:hAnsi="Times New Roman"/>
          <w:sz w:val="26"/>
          <w:szCs w:val="26"/>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Уставом Ненецкого автономного округа, законами Ненецкого автономного округа, постановлениями и распоряжениями губернатора Ненецкого автономного округа и Администрации Ненецкого автономного округа, Положением</w:t>
      </w:r>
      <w:r w:rsidR="008936ED">
        <w:rPr>
          <w:rFonts w:ascii="Times New Roman" w:eastAsia="Times New Roman" w:hAnsi="Times New Roman"/>
          <w:sz w:val="26"/>
          <w:szCs w:val="26"/>
          <w:lang w:eastAsia="ru-RU"/>
        </w:rPr>
        <w:t xml:space="preserve"> </w:t>
      </w:r>
      <w:r w:rsidRPr="00A30612">
        <w:rPr>
          <w:rFonts w:ascii="Times New Roman" w:eastAsia="Times New Roman" w:hAnsi="Times New Roman"/>
          <w:sz w:val="26"/>
          <w:szCs w:val="26"/>
          <w:lang w:eastAsia="ru-RU"/>
        </w:rPr>
        <w:t>о Департаменте, приказами и распоряжениями Департамента, положением об организационно-правовом управлении, а также настоящим Положением.</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lastRenderedPageBreak/>
        <w:t>3. Сектор при реализации своих полномочий взаимодействует</w:t>
      </w:r>
      <w:r w:rsidR="009A2AC9">
        <w:rPr>
          <w:rFonts w:ascii="Times New Roman" w:eastAsia="Times New Roman" w:hAnsi="Times New Roman"/>
          <w:sz w:val="26"/>
          <w:szCs w:val="26"/>
          <w:lang w:eastAsia="ru-RU"/>
        </w:rPr>
        <w:t xml:space="preserve"> </w:t>
      </w:r>
      <w:r w:rsidR="009A2AC9">
        <w:rPr>
          <w:rFonts w:ascii="Times New Roman" w:eastAsia="Times New Roman" w:hAnsi="Times New Roman"/>
          <w:sz w:val="26"/>
          <w:szCs w:val="26"/>
          <w:lang w:eastAsia="ru-RU"/>
        </w:rPr>
        <w:br/>
        <w:t>с</w:t>
      </w:r>
      <w:r w:rsidRPr="00A30612">
        <w:rPr>
          <w:rFonts w:ascii="Times New Roman" w:eastAsia="Times New Roman" w:hAnsi="Times New Roman"/>
          <w:sz w:val="26"/>
          <w:szCs w:val="26"/>
          <w:lang w:eastAsia="ru-RU"/>
        </w:rPr>
        <w:t>о структурными подразделениями Департамента и Управления,</w:t>
      </w:r>
      <w:r w:rsidR="009A2AC9">
        <w:rPr>
          <w:rFonts w:ascii="Times New Roman" w:eastAsia="Times New Roman" w:hAnsi="Times New Roman"/>
          <w:sz w:val="26"/>
          <w:szCs w:val="26"/>
          <w:lang w:eastAsia="ru-RU"/>
        </w:rPr>
        <w:t xml:space="preserve"> </w:t>
      </w:r>
      <w:r w:rsidR="009A2AC9">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с федеральными государственными органами, государственными органами Ненецкого автономного округа, органами местного самоуправления муниципальных образований Ненецкого автономного округа, организациями и гражданами.</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4. Сектор использует в работе бланк Управления.</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p>
    <w:p w:rsidR="00A30612" w:rsidRPr="00A30612" w:rsidRDefault="00A30612" w:rsidP="001D08E4">
      <w:pPr>
        <w:spacing w:after="0" w:line="240" w:lineRule="auto"/>
        <w:jc w:val="center"/>
        <w:rPr>
          <w:rFonts w:ascii="Times New Roman" w:eastAsiaTheme="minorHAnsi" w:hAnsi="Times New Roman"/>
          <w:b/>
          <w:sz w:val="26"/>
          <w:szCs w:val="26"/>
          <w:lang w:eastAsia="ru-RU"/>
        </w:rPr>
      </w:pPr>
      <w:r w:rsidRPr="00A30612">
        <w:rPr>
          <w:rFonts w:ascii="Times New Roman" w:eastAsiaTheme="minorHAnsi" w:hAnsi="Times New Roman"/>
          <w:b/>
          <w:sz w:val="26"/>
          <w:szCs w:val="26"/>
          <w:lang w:eastAsia="ru-RU"/>
        </w:rPr>
        <w:t>II. Основные задачи</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 xml:space="preserve">5. </w:t>
      </w:r>
      <w:r w:rsidRPr="00A30612">
        <w:rPr>
          <w:rFonts w:ascii="Times New Roman" w:eastAsiaTheme="minorHAnsi" w:hAnsi="Times New Roman"/>
          <w:sz w:val="26"/>
          <w:szCs w:val="26"/>
        </w:rPr>
        <w:t>Организация и ведение бухгалтерского учета в соответствии</w:t>
      </w:r>
      <w:r w:rsidR="00E95356">
        <w:rPr>
          <w:rFonts w:ascii="Times New Roman" w:eastAsiaTheme="minorHAnsi" w:hAnsi="Times New Roman"/>
          <w:sz w:val="26"/>
          <w:szCs w:val="26"/>
        </w:rPr>
        <w:t xml:space="preserve"> </w:t>
      </w:r>
      <w:r w:rsidR="00E95356">
        <w:rPr>
          <w:rFonts w:ascii="Times New Roman" w:eastAsiaTheme="minorHAnsi" w:hAnsi="Times New Roman"/>
          <w:sz w:val="26"/>
          <w:szCs w:val="26"/>
        </w:rPr>
        <w:br/>
      </w:r>
      <w:r w:rsidRPr="00A30612">
        <w:rPr>
          <w:rFonts w:ascii="Times New Roman" w:eastAsiaTheme="minorHAnsi" w:hAnsi="Times New Roman"/>
          <w:sz w:val="26"/>
          <w:szCs w:val="26"/>
        </w:rPr>
        <w:t>с нормативными правовыми актами Российской Федерации и Ненецкого автономного округа.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6. Осуществление финансового обеспечения в разрезе расходов:</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 Департамента;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 xml:space="preserve">- </w:t>
      </w:r>
      <w:r w:rsidRPr="00A30612">
        <w:rPr>
          <w:rFonts w:ascii="Times New Roman" w:eastAsiaTheme="minorHAnsi" w:hAnsi="Times New Roman"/>
          <w:sz w:val="26"/>
          <w:szCs w:val="26"/>
        </w:rPr>
        <w:t> программных и внепрограммных мероприятий, исполнителем которых является Департамент.</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7. Осуществление бюджетных полномочий главного администратора поступлений (доходов) в окружной бюджет в соответствии с закрепленными основными источниками доходов окружного бюджета.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8. Осуществление бюджетных полн</w:t>
      </w:r>
      <w:r w:rsidR="00F610C8">
        <w:rPr>
          <w:rFonts w:ascii="Times New Roman" w:eastAsia="Times New Roman" w:hAnsi="Times New Roman"/>
          <w:sz w:val="26"/>
          <w:szCs w:val="26"/>
          <w:lang w:eastAsia="ru-RU"/>
        </w:rPr>
        <w:t xml:space="preserve">омочий главного распорядителя </w:t>
      </w:r>
      <w:r w:rsidR="00F610C8" w:rsidRPr="00F610C8">
        <w:rPr>
          <w:rFonts w:ascii="Times New Roman" w:eastAsia="Times New Roman" w:hAnsi="Times New Roman"/>
          <w:sz w:val="26"/>
          <w:szCs w:val="26"/>
          <w:lang w:eastAsia="ru-RU"/>
        </w:rPr>
        <w:t>и </w:t>
      </w:r>
      <w:r w:rsidRPr="00F610C8">
        <w:rPr>
          <w:rFonts w:ascii="Times New Roman" w:eastAsia="Times New Roman" w:hAnsi="Times New Roman"/>
          <w:sz w:val="26"/>
          <w:szCs w:val="26"/>
          <w:lang w:eastAsia="ru-RU"/>
        </w:rPr>
        <w:t>получателя</w:t>
      </w:r>
      <w:r w:rsidRPr="00A30612">
        <w:rPr>
          <w:rFonts w:ascii="Times New Roman" w:eastAsia="Times New Roman" w:hAnsi="Times New Roman"/>
          <w:sz w:val="26"/>
          <w:szCs w:val="26"/>
          <w:lang w:eastAsia="ru-RU"/>
        </w:rPr>
        <w:t xml:space="preserve"> средств окружного бюджета, предусмотренных на содержание Департамента и подведомственного Департаменту учреждения.</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9.  Формирование полной и достоверной бюджетной,</w:t>
      </w:r>
      <w:r w:rsidR="00F610C8">
        <w:rPr>
          <w:rFonts w:ascii="Times New Roman" w:eastAsia="Times New Roman" w:hAnsi="Times New Roman"/>
          <w:bCs/>
          <w:sz w:val="26"/>
          <w:szCs w:val="26"/>
          <w:lang w:eastAsia="ru-RU"/>
        </w:rPr>
        <w:t xml:space="preserve"> налоговой и </w:t>
      </w:r>
      <w:r w:rsidRPr="00A30612">
        <w:rPr>
          <w:rFonts w:ascii="Times New Roman" w:eastAsia="Times New Roman" w:hAnsi="Times New Roman"/>
          <w:bCs/>
          <w:sz w:val="26"/>
          <w:szCs w:val="26"/>
          <w:lang w:eastAsia="ru-RU"/>
        </w:rPr>
        <w:t>статистической отчетности</w:t>
      </w:r>
      <w:r w:rsidRPr="00A30612">
        <w:rPr>
          <w:rFonts w:ascii="Times New Roman" w:eastAsia="Times New Roman" w:hAnsi="Times New Roman"/>
          <w:sz w:val="26"/>
          <w:szCs w:val="26"/>
          <w:lang w:eastAsia="ru-RU"/>
        </w:rPr>
        <w:t>.</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10.  Организация внутреннего финансового контроля получателей средств окружного бюджета.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imes New Roman" w:hAnsi="Times New Roman"/>
          <w:sz w:val="26"/>
          <w:szCs w:val="26"/>
          <w:lang w:eastAsia="ru-RU"/>
        </w:rPr>
        <w:t>11. Исполнение бюджетной сметы по целевому назначению.</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p>
    <w:p w:rsidR="00A30612" w:rsidRPr="00A30612" w:rsidRDefault="00A30612" w:rsidP="001D08E4">
      <w:pPr>
        <w:spacing w:after="0" w:line="240" w:lineRule="auto"/>
        <w:jc w:val="center"/>
        <w:rPr>
          <w:rFonts w:ascii="Times New Roman" w:eastAsiaTheme="minorHAnsi" w:hAnsi="Times New Roman"/>
          <w:b/>
          <w:sz w:val="26"/>
          <w:szCs w:val="26"/>
          <w:lang w:eastAsia="ru-RU"/>
        </w:rPr>
      </w:pPr>
      <w:r w:rsidRPr="00A30612">
        <w:rPr>
          <w:rFonts w:ascii="Times New Roman" w:eastAsiaTheme="minorHAnsi" w:hAnsi="Times New Roman"/>
          <w:b/>
          <w:sz w:val="26"/>
          <w:szCs w:val="26"/>
          <w:lang w:eastAsia="ru-RU"/>
        </w:rPr>
        <w:t>III. Функции Сектора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12. Сектор в соответствии с возложенными на него задачами осуществляет функции:</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 по ведению</w:t>
      </w:r>
      <w:r w:rsidRPr="00A30612">
        <w:rPr>
          <w:rFonts w:ascii="Times New Roman" w:eastAsia="Times New Roman" w:hAnsi="Times New Roman"/>
          <w:b/>
          <w:sz w:val="26"/>
          <w:szCs w:val="26"/>
          <w:lang w:eastAsia="ru-RU"/>
        </w:rPr>
        <w:t xml:space="preserve"> </w:t>
      </w:r>
      <w:r w:rsidRPr="00A30612">
        <w:rPr>
          <w:rFonts w:ascii="Times New Roman" w:eastAsia="Times New Roman" w:hAnsi="Times New Roman"/>
          <w:bCs/>
          <w:sz w:val="26"/>
          <w:szCs w:val="26"/>
          <w:lang w:eastAsia="ru-RU"/>
        </w:rPr>
        <w:t xml:space="preserve">бухгалтерского и налогового учета в соответствии </w:t>
      </w:r>
      <w:r w:rsidR="00E95356">
        <w:rPr>
          <w:rFonts w:ascii="Times New Roman" w:eastAsia="Times New Roman" w:hAnsi="Times New Roman"/>
          <w:bCs/>
          <w:sz w:val="26"/>
          <w:szCs w:val="26"/>
          <w:lang w:eastAsia="ru-RU"/>
        </w:rPr>
        <w:br/>
      </w:r>
      <w:r w:rsidRPr="00A30612">
        <w:rPr>
          <w:rFonts w:ascii="Times New Roman" w:eastAsia="Times New Roman" w:hAnsi="Times New Roman"/>
          <w:bCs/>
          <w:sz w:val="26"/>
          <w:szCs w:val="26"/>
          <w:lang w:eastAsia="ru-RU"/>
        </w:rPr>
        <w:t>с требованиями законодательства Российской Федерации и Ненецкого автономного округа:</w:t>
      </w:r>
    </w:p>
    <w:p w:rsidR="00A30612" w:rsidRPr="00A30612" w:rsidRDefault="00A30612" w:rsidP="008936ED">
      <w:pPr>
        <w:autoSpaceDE w:val="0"/>
        <w:autoSpaceDN w:val="0"/>
        <w:adjustRightInd w:val="0"/>
        <w:spacing w:after="0" w:line="240" w:lineRule="auto"/>
        <w:ind w:firstLine="709"/>
        <w:jc w:val="both"/>
        <w:rPr>
          <w:rFonts w:ascii="Times New Roman" w:eastAsiaTheme="minorHAnsi" w:hAnsi="Times New Roman"/>
          <w:sz w:val="26"/>
          <w:szCs w:val="26"/>
        </w:rPr>
      </w:pPr>
      <w:r w:rsidRPr="00A30612">
        <w:rPr>
          <w:rFonts w:ascii="Times New Roman" w:eastAsia="Times New Roman" w:hAnsi="Times New Roman"/>
          <w:sz w:val="26"/>
          <w:szCs w:val="26"/>
          <w:lang w:eastAsia="ru-RU"/>
        </w:rPr>
        <w:t xml:space="preserve">2) по начислению и </w:t>
      </w:r>
      <w:r w:rsidRPr="00A30612">
        <w:rPr>
          <w:rFonts w:ascii="Times New Roman" w:eastAsiaTheme="minorHAnsi" w:hAnsi="Times New Roman"/>
          <w:sz w:val="26"/>
          <w:szCs w:val="26"/>
        </w:rPr>
        <w:t>выплате в полном размере работникам заработной платы в сроки, установленные правилами внутреннего служебного распорядка и правилами внутреннего трудового распорядка.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3) составляет и предоставляет в установленном порядке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и в предусмотренные сроки бухгалтерскую (финансовую), статистическую и налоговую отчетность, отчетность в Пенсионный фонд Российской Федерации, Фонд социального страхования Российской Федерации и налоговые органы отчеты в соответствии с законодательством Российской Федерации.</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4) обеспечивает своевременность и</w:t>
      </w:r>
      <w:r w:rsidR="00F610C8">
        <w:rPr>
          <w:rFonts w:ascii="Times New Roman" w:eastAsia="Times New Roman" w:hAnsi="Times New Roman"/>
          <w:sz w:val="26"/>
          <w:szCs w:val="26"/>
          <w:lang w:eastAsia="ru-RU"/>
        </w:rPr>
        <w:t xml:space="preserve"> полноту перечисления налогов и </w:t>
      </w:r>
      <w:r w:rsidRPr="00A30612">
        <w:rPr>
          <w:rFonts w:ascii="Times New Roman" w:eastAsia="Times New Roman" w:hAnsi="Times New Roman"/>
          <w:sz w:val="26"/>
          <w:szCs w:val="26"/>
          <w:lang w:eastAsia="ru-RU"/>
        </w:rPr>
        <w:t>страховых взносов в бюджет и внебюджетные фонды;</w:t>
      </w:r>
    </w:p>
    <w:p w:rsidR="00A30612" w:rsidRPr="00A30612" w:rsidRDefault="00A30612" w:rsidP="008936ED">
      <w:pPr>
        <w:spacing w:after="0" w:line="240" w:lineRule="auto"/>
        <w:ind w:firstLine="709"/>
        <w:jc w:val="both"/>
        <w:rPr>
          <w:rFonts w:ascii="Times New Roman" w:eastAsia="Times New Roman" w:hAnsi="Times New Roman"/>
          <w:strike/>
          <w:sz w:val="26"/>
          <w:szCs w:val="26"/>
          <w:lang w:eastAsia="ru-RU"/>
        </w:rPr>
      </w:pPr>
      <w:r w:rsidRPr="00A30612">
        <w:rPr>
          <w:rFonts w:ascii="Times New Roman" w:eastAsia="Times New Roman" w:hAnsi="Times New Roman"/>
          <w:sz w:val="26"/>
          <w:szCs w:val="26"/>
          <w:lang w:eastAsia="ru-RU"/>
        </w:rPr>
        <w:t xml:space="preserve">5) формирует и предоставляет в уполномоченный исполнительный орган государственной власти Ненецкого автономного округа сведения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lastRenderedPageBreak/>
        <w:t>о государственном имуществе Ненецкого автономного округа для формирования реестра государственного имущества Ненецкого автономного округа, находящегося в оперативном управлении Департамента;</w:t>
      </w:r>
    </w:p>
    <w:p w:rsidR="00A30612" w:rsidRPr="00A30612" w:rsidRDefault="00A30612" w:rsidP="008936ED">
      <w:pPr>
        <w:tabs>
          <w:tab w:val="left" w:pos="851"/>
        </w:tabs>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6) участвует в проведении инвентаризаций и сверки данных, представленных инвентаризационной комиссией, с данными бухгалтерского учета; </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30612">
        <w:rPr>
          <w:rFonts w:ascii="Times New Roman" w:eastAsia="Times New Roman" w:hAnsi="Times New Roman"/>
          <w:bCs/>
          <w:sz w:val="26"/>
          <w:szCs w:val="26"/>
          <w:lang w:eastAsia="ru-RU"/>
        </w:rPr>
        <w:t>7) ведет учет по средствам, полученным Департаментом во временное распоряжение, и организует своевременный возврат денежных средств, поступивших в качестве обеспечения заявок на участие в закупке;</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8) проводит сверку взаиморасчетов с государственными внебюджетными фондами, дебиторами и кредиторами, Межрайонной инспекцией Федеральной налоговой службы № 4 по Архангельской области и Ненецкому автономному округу;</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9) согласовывает поступившие проекты правовых актов о расходовании средств, проекты договоров и государственных контрактов на соответствие лимитам бюджетных обязательств согласно смете расходов и бюджетной росписи;</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bCs/>
          <w:sz w:val="26"/>
          <w:szCs w:val="26"/>
          <w:lang w:eastAsia="ru-RU"/>
        </w:rPr>
        <w:t>10) осуществляет планирование и проведение внутреннего финансового контроля за:</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принятием и исполнением бюджетных обязательств;</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осуществлением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w:t>
      </w:r>
      <w:r w:rsidR="00F610C8">
        <w:rPr>
          <w:rFonts w:ascii="Times New Roman" w:eastAsia="Times New Roman" w:hAnsi="Times New Roman"/>
          <w:sz w:val="26"/>
          <w:szCs w:val="26"/>
          <w:lang w:eastAsia="ru-RU"/>
        </w:rPr>
        <w:t>цита в окружной бюджет, пеней и </w:t>
      </w:r>
      <w:r w:rsidRPr="00A30612">
        <w:rPr>
          <w:rFonts w:ascii="Times New Roman" w:eastAsia="Times New Roman" w:hAnsi="Times New Roman"/>
          <w:sz w:val="26"/>
          <w:szCs w:val="26"/>
          <w:lang w:eastAsia="ru-RU"/>
        </w:rPr>
        <w:t>штрафов по ним;</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принятием решений о возврате излишне уплаченных (взысканных) платежей в окружной бюджет, а также процентов за несвоевременное осуществление такого возврата и процентов, начисленных на излишне взысканные суммы;</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принятием решений о зачете (уточнении) платежей в окружной бюджет;</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процедурой ведения бюджетного учета, в том числе принятия к учету первичных учетных документов (составлением сводных учетных документов), отражения информации, указанной в первичных учетных документах,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в регистрах бюджетного учета, проведения оценки имущества и обязательств, проведения инвентаризаций;</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составлением и представлением бюджетной отчетности, сводной бюджетной отчетности;</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обеспечением соблюдения получателями межбюджетных субсидий, субвенций и иных межбюджетных трансфертов, имеющих целевое назначение,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а также иных субсидий и бюджетных инвестиций условий, целей и порядка, установленных при их предоставлении;</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соответствием заключаемых договоров, государственных контрактов объемам лимитов бюджетных обязательств, своевременным и правильным оформлением первичных учетных документов и законностью совершаемых операций;</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принятием к учету нефинансовых активов, работ, услуг в соответствии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с заключаемыми договорами, государственными контрактами;</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правильным и своевременным оформлением приема нефинансовых активов, материалов и других ценностей;</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lastRenderedPageBreak/>
        <w:t>своевременным взысканием дебиторской задолженности и погашением кредиторской задолженности;</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своевременным проведением расчетов, возникающих в процессе исполнения в пределах санкционированных расходов с организациями, индивидуальными предпринимателями и физическими лицами;</w:t>
      </w:r>
    </w:p>
    <w:p w:rsidR="00A30612" w:rsidRPr="00A30612" w:rsidRDefault="00A30612" w:rsidP="008936E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11) осуществляет сохранность бухгалтерских документов, формирует дела в соответствии с утвержденной в Департаменте номенклатурой дел, группирует исполненные документы в дела, оформляет в дела</w:t>
      </w:r>
      <w:r w:rsidR="00721FC7">
        <w:rPr>
          <w:rFonts w:ascii="Times New Roman" w:eastAsia="Times New Roman" w:hAnsi="Times New Roman"/>
          <w:sz w:val="26"/>
          <w:szCs w:val="26"/>
          <w:lang w:eastAsia="ru-RU"/>
        </w:rPr>
        <w:t xml:space="preserve"> </w:t>
      </w:r>
      <w:r w:rsidRPr="00A30612">
        <w:rPr>
          <w:rFonts w:ascii="Times New Roman" w:eastAsia="Times New Roman" w:hAnsi="Times New Roman"/>
          <w:sz w:val="26"/>
          <w:szCs w:val="26"/>
          <w:lang w:eastAsia="ru-RU"/>
        </w:rPr>
        <w:t xml:space="preserve">в соответствии </w:t>
      </w:r>
      <w:r w:rsidR="00721FC7">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с установленным порядком;</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12) подготавливает документы с истекшим сроком хранения для уничтожения с надлежащим оформлением документов в соответствии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с законодательством Российской Федерации и Ненецкого автономного округа.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13) подготавливает документы по истечении установленных сроков текущего хранения в Секторе к сдаче на хранение в архив;</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14)</w:t>
      </w:r>
      <w:r w:rsidRPr="00A30612">
        <w:rPr>
          <w:rFonts w:ascii="Times New Roman" w:eastAsia="Times New Roman" w:hAnsi="Times New Roman"/>
          <w:sz w:val="26"/>
          <w:szCs w:val="26"/>
          <w:lang w:val="en-US" w:eastAsia="ru-RU"/>
        </w:rPr>
        <w:t> </w:t>
      </w:r>
      <w:r w:rsidRPr="00A30612">
        <w:rPr>
          <w:rFonts w:ascii="Times New Roman" w:eastAsia="Times New Roman" w:hAnsi="Times New Roman"/>
          <w:sz w:val="26"/>
          <w:szCs w:val="26"/>
          <w:lang w:eastAsia="ru-RU"/>
        </w:rPr>
        <w:t>рассматривает запросы и обращения государственных органов, должностных лиц, граждан и организаций по вопросам своей компетенции, подготавливает проекты ответов на них.</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30612">
        <w:rPr>
          <w:rFonts w:ascii="Times New Roman" w:eastAsia="Times New Roman" w:hAnsi="Times New Roman"/>
          <w:bCs/>
          <w:sz w:val="26"/>
          <w:szCs w:val="26"/>
          <w:lang w:eastAsia="ru-RU"/>
        </w:rPr>
        <w:t>15) осуществляет взаимодействие с Управлением Федерального казначейства по Архангельской области и Ненецкому автономному округу, кредитными организациями по вопросам финансирования;</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16)</w:t>
      </w:r>
      <w:r w:rsidRPr="00A30612">
        <w:rPr>
          <w:rFonts w:ascii="Times New Roman" w:eastAsia="Times New Roman" w:hAnsi="Times New Roman"/>
          <w:sz w:val="26"/>
          <w:szCs w:val="26"/>
          <w:lang w:val="en-US" w:eastAsia="ru-RU"/>
        </w:rPr>
        <w:t> </w:t>
      </w:r>
      <w:r w:rsidRPr="00A30612">
        <w:rPr>
          <w:rFonts w:ascii="Times New Roman" w:eastAsia="Times New Roman" w:hAnsi="Times New Roman"/>
          <w:sz w:val="26"/>
          <w:szCs w:val="26"/>
          <w:lang w:eastAsia="ru-RU"/>
        </w:rPr>
        <w:t>подготавливает информационные материалы, справки по вопросам своей компетенции;</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17)</w:t>
      </w:r>
      <w:r w:rsidRPr="00A30612">
        <w:rPr>
          <w:rFonts w:ascii="Times New Roman" w:eastAsia="Times New Roman" w:hAnsi="Times New Roman"/>
          <w:sz w:val="26"/>
          <w:szCs w:val="26"/>
          <w:lang w:val="en-US" w:eastAsia="ru-RU"/>
        </w:rPr>
        <w:t> </w:t>
      </w:r>
      <w:r w:rsidRPr="00A30612">
        <w:rPr>
          <w:rFonts w:ascii="Times New Roman" w:eastAsia="Times New Roman" w:hAnsi="Times New Roman"/>
          <w:sz w:val="26"/>
          <w:szCs w:val="26"/>
          <w:lang w:eastAsia="ru-RU"/>
        </w:rPr>
        <w:t>осуществляет мероприятия по повышению уровня автоматизации учетного процесса;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18) участвует в рассмотрении материалов по премированию руководителей подведомственного Департаменту учреждения;</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19) в пределах своей компетенции обеспечивает защиту персональных данных;</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20) принимает участие в организации и осуществлении внутреннего финансового контроля в соответствии нормативными документами Администрации Ненецкого автономного округа.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21) обеспечивает предоставление субсидий, субвенций и иных межбюджетных трансфертов в рамках полномочий Департамента;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22) участвует в подготовке предложений по вопросам утверждения структуры и штатного расписания Департамента;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 xml:space="preserve">23) формирует предложения Департамента к проекту окружного закона </w:t>
      </w:r>
      <w:r w:rsidR="00E95356">
        <w:rPr>
          <w:rFonts w:ascii="Times New Roman" w:eastAsiaTheme="minorHAnsi" w:hAnsi="Times New Roman"/>
          <w:sz w:val="26"/>
          <w:szCs w:val="26"/>
          <w:lang w:eastAsia="ru-RU"/>
        </w:rPr>
        <w:br/>
      </w:r>
      <w:r w:rsidRPr="00A30612">
        <w:rPr>
          <w:rFonts w:ascii="Times New Roman" w:eastAsiaTheme="minorHAnsi" w:hAnsi="Times New Roman"/>
          <w:sz w:val="26"/>
          <w:szCs w:val="26"/>
          <w:lang w:eastAsia="ru-RU"/>
        </w:rPr>
        <w:t xml:space="preserve">об окружном бюджете на очередной финансовый год и на плановый период </w:t>
      </w:r>
      <w:r w:rsidR="00E95356">
        <w:rPr>
          <w:rFonts w:ascii="Times New Roman" w:eastAsiaTheme="minorHAnsi" w:hAnsi="Times New Roman"/>
          <w:sz w:val="26"/>
          <w:szCs w:val="26"/>
          <w:lang w:eastAsia="ru-RU"/>
        </w:rPr>
        <w:br/>
      </w:r>
      <w:r w:rsidRPr="00A30612">
        <w:rPr>
          <w:rFonts w:ascii="Times New Roman" w:eastAsiaTheme="minorHAnsi" w:hAnsi="Times New Roman"/>
          <w:sz w:val="26"/>
          <w:szCs w:val="26"/>
          <w:lang w:eastAsia="ru-RU"/>
        </w:rPr>
        <w:t>по классификации расходов бюджетов Российской Федерации с необходимыми документами и материалами для представления в Де</w:t>
      </w:r>
      <w:r w:rsidR="00F610C8">
        <w:rPr>
          <w:rFonts w:ascii="Times New Roman" w:eastAsiaTheme="minorHAnsi" w:hAnsi="Times New Roman"/>
          <w:sz w:val="26"/>
          <w:szCs w:val="26"/>
          <w:lang w:eastAsia="ru-RU"/>
        </w:rPr>
        <w:t>партамент финансов и </w:t>
      </w:r>
      <w:r w:rsidRPr="00A30612">
        <w:rPr>
          <w:rFonts w:ascii="Times New Roman" w:eastAsiaTheme="minorHAnsi" w:hAnsi="Times New Roman"/>
          <w:sz w:val="26"/>
          <w:szCs w:val="26"/>
          <w:lang w:eastAsia="ru-RU"/>
        </w:rPr>
        <w:t>экономики Ненецкого автономного округа;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24) распределяет и доводит предельные объемы бюджетных ассигнований, предусматриваемых Департаменту как главному распорядителю средств окружного бюджета, на очередной финансовый год и на плановый период до подведомственного казенного учреждения;</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25) ведёт бюджетную роспись Департамента как главного распоряд</w:t>
      </w:r>
      <w:r w:rsidR="00F610C8">
        <w:rPr>
          <w:rFonts w:ascii="Times New Roman" w:eastAsiaTheme="minorHAnsi" w:hAnsi="Times New Roman"/>
          <w:sz w:val="26"/>
          <w:szCs w:val="26"/>
          <w:lang w:eastAsia="ru-RU"/>
        </w:rPr>
        <w:t>ителя средств окружного бюджета;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26) утверждает бюджетные сметы Департамента и его подведомственного казенного учреждения в соответствии с уста</w:t>
      </w:r>
      <w:r w:rsidR="00F610C8">
        <w:rPr>
          <w:rFonts w:ascii="Times New Roman" w:eastAsiaTheme="minorHAnsi" w:hAnsi="Times New Roman"/>
          <w:sz w:val="26"/>
          <w:szCs w:val="26"/>
          <w:lang w:eastAsia="ru-RU"/>
        </w:rPr>
        <w:t>новленным порядком;</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lastRenderedPageBreak/>
        <w:t>27) ведет учет расходов и исполнения</w:t>
      </w:r>
      <w:r w:rsidR="00F610C8">
        <w:rPr>
          <w:rFonts w:ascii="Times New Roman" w:eastAsiaTheme="minorHAnsi" w:hAnsi="Times New Roman"/>
          <w:sz w:val="26"/>
          <w:szCs w:val="26"/>
          <w:lang w:eastAsia="ru-RU"/>
        </w:rPr>
        <w:t xml:space="preserve"> бюджетных смет Департаментом и </w:t>
      </w:r>
      <w:r w:rsidRPr="00A30612">
        <w:rPr>
          <w:rFonts w:ascii="Times New Roman" w:eastAsiaTheme="minorHAnsi" w:hAnsi="Times New Roman"/>
          <w:sz w:val="26"/>
          <w:szCs w:val="26"/>
          <w:lang w:eastAsia="ru-RU"/>
        </w:rPr>
        <w:t>его подведомственным учреждением.</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p>
    <w:p w:rsidR="00A30612" w:rsidRPr="00A30612" w:rsidRDefault="00A30612" w:rsidP="001D08E4">
      <w:pPr>
        <w:spacing w:after="0" w:line="240" w:lineRule="auto"/>
        <w:jc w:val="center"/>
        <w:rPr>
          <w:rFonts w:ascii="Times New Roman" w:eastAsiaTheme="minorHAnsi" w:hAnsi="Times New Roman"/>
          <w:b/>
          <w:sz w:val="26"/>
          <w:szCs w:val="26"/>
          <w:lang w:eastAsia="ru-RU"/>
        </w:rPr>
      </w:pPr>
      <w:r w:rsidRPr="00A30612">
        <w:rPr>
          <w:rFonts w:ascii="Times New Roman" w:eastAsiaTheme="minorHAnsi" w:hAnsi="Times New Roman"/>
          <w:b/>
          <w:sz w:val="26"/>
          <w:szCs w:val="26"/>
          <w:lang w:eastAsia="ru-RU"/>
        </w:rPr>
        <w:t>IV. Права Сектора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30612">
        <w:rPr>
          <w:rFonts w:ascii="Times New Roman" w:eastAsia="Times New Roman" w:hAnsi="Times New Roman"/>
          <w:bCs/>
          <w:sz w:val="26"/>
          <w:szCs w:val="26"/>
          <w:lang w:eastAsia="ru-RU"/>
        </w:rPr>
        <w:t xml:space="preserve">13.  В целях реализации своих функций Сектор:  </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A30612">
        <w:rPr>
          <w:rFonts w:ascii="Times New Roman" w:eastAsia="Times New Roman" w:hAnsi="Times New Roman"/>
          <w:bCs/>
          <w:sz w:val="26"/>
          <w:szCs w:val="26"/>
          <w:lang w:eastAsia="ru-RU"/>
        </w:rPr>
        <w:t>1) в пределах своей компетенции запр</w:t>
      </w:r>
      <w:r w:rsidR="00F610C8">
        <w:rPr>
          <w:rFonts w:ascii="Times New Roman" w:eastAsia="Times New Roman" w:hAnsi="Times New Roman"/>
          <w:bCs/>
          <w:sz w:val="26"/>
          <w:szCs w:val="26"/>
          <w:lang w:eastAsia="ru-RU"/>
        </w:rPr>
        <w:t>ашивает информацию, документы и </w:t>
      </w:r>
      <w:r w:rsidRPr="00A30612">
        <w:rPr>
          <w:rFonts w:ascii="Times New Roman" w:eastAsia="Times New Roman" w:hAnsi="Times New Roman"/>
          <w:sz w:val="26"/>
          <w:szCs w:val="26"/>
          <w:lang w:eastAsia="ru-RU"/>
        </w:rPr>
        <w:t>материалы, необходимые для осущ</w:t>
      </w:r>
      <w:r w:rsidR="00F610C8">
        <w:rPr>
          <w:rFonts w:ascii="Times New Roman" w:eastAsia="Times New Roman" w:hAnsi="Times New Roman"/>
          <w:sz w:val="26"/>
          <w:szCs w:val="26"/>
          <w:lang w:eastAsia="ru-RU"/>
        </w:rPr>
        <w:t xml:space="preserve">ествления деятельности </w:t>
      </w:r>
      <w:proofErr w:type="gramStart"/>
      <w:r w:rsidR="00F610C8">
        <w:rPr>
          <w:rFonts w:ascii="Times New Roman" w:eastAsia="Times New Roman" w:hAnsi="Times New Roman"/>
          <w:sz w:val="26"/>
          <w:szCs w:val="26"/>
          <w:lang w:eastAsia="ru-RU"/>
        </w:rPr>
        <w:t>Сектора,</w:t>
      </w:r>
      <w:r w:rsidR="00F610C8">
        <w:rPr>
          <w:rFonts w:ascii="Times New Roman" w:eastAsia="Times New Roman" w:hAnsi="Times New Roman"/>
          <w:sz w:val="26"/>
          <w:szCs w:val="26"/>
          <w:lang w:eastAsia="ru-RU"/>
        </w:rPr>
        <w:br/>
      </w:r>
      <w:r w:rsidRPr="00A30612">
        <w:rPr>
          <w:rFonts w:ascii="Times New Roman" w:eastAsia="Times New Roman" w:hAnsi="Times New Roman"/>
          <w:bCs/>
          <w:sz w:val="26"/>
          <w:szCs w:val="26"/>
          <w:lang w:eastAsia="ru-RU"/>
        </w:rPr>
        <w:t>от</w:t>
      </w:r>
      <w:proofErr w:type="gramEnd"/>
      <w:r w:rsidRPr="00A30612">
        <w:rPr>
          <w:rFonts w:ascii="Times New Roman" w:eastAsia="Times New Roman" w:hAnsi="Times New Roman"/>
          <w:bCs/>
          <w:sz w:val="26"/>
          <w:szCs w:val="26"/>
          <w:lang w:eastAsia="ru-RU"/>
        </w:rPr>
        <w:t xml:space="preserve"> структурных подразделений Департамента, территориальных органов федеральных органов исполнительной власти,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иных организаций и должностных лиц</w:t>
      </w:r>
      <w:r w:rsidRPr="00A30612">
        <w:rPr>
          <w:rFonts w:ascii="Times New Roman" w:eastAsia="Times New Roman" w:hAnsi="Times New Roman"/>
          <w:sz w:val="26"/>
          <w:szCs w:val="26"/>
          <w:lang w:eastAsia="ru-RU"/>
        </w:rPr>
        <w:t>;</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30612">
        <w:rPr>
          <w:rFonts w:ascii="Times New Roman" w:eastAsia="Times New Roman" w:hAnsi="Times New Roman"/>
          <w:bCs/>
          <w:sz w:val="26"/>
          <w:szCs w:val="26"/>
          <w:lang w:eastAsia="ru-RU"/>
        </w:rPr>
        <w:t>2) привлекает в установленном порядке гражданских служащих структурных подразделений Департамента для подготовки вопросов, относящихся к сфере деятельности Сектора;</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30612">
        <w:rPr>
          <w:rFonts w:ascii="Times New Roman" w:eastAsia="Times New Roman" w:hAnsi="Times New Roman"/>
          <w:bCs/>
          <w:sz w:val="26"/>
          <w:szCs w:val="26"/>
          <w:lang w:eastAsia="ru-RU"/>
        </w:rPr>
        <w:t>3)  принимает участие в совещаниях и мероприятиях, проводимых по вопросам, относящимся к сфере деятельности Сектора, и инициирует их проведение;</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30612">
        <w:rPr>
          <w:rFonts w:ascii="Times New Roman" w:eastAsia="Times New Roman" w:hAnsi="Times New Roman"/>
          <w:bCs/>
          <w:sz w:val="26"/>
          <w:szCs w:val="26"/>
          <w:lang w:eastAsia="ru-RU"/>
        </w:rPr>
        <w:t>4) получает правовые акты и литературу, а также пользуется правовыми системами, необходимыми для осуществления эффективной работы Сектора;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5) взаимодействует с территориальными органами федеральных органов исполнительной власти, органами государственной власти Ненецкого автономного округа, другими организациями по вопросам, входящим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в компетенцию Сектора;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6) пользуется иными правами, предусмотренными нормативными правовыми актами Российской Федерации</w:t>
      </w:r>
      <w:r w:rsidR="00F610C8">
        <w:rPr>
          <w:rFonts w:ascii="Times New Roman" w:eastAsia="Times New Roman" w:hAnsi="Times New Roman"/>
          <w:sz w:val="26"/>
          <w:szCs w:val="26"/>
          <w:lang w:eastAsia="ru-RU"/>
        </w:rPr>
        <w:t xml:space="preserve"> и Ненецкого автономного округа;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7) принимает участие в проведении проверок подведомственного учреждения Департамента по вопросам, относящимся к компетенции Сектора;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r w:rsidRPr="00A30612">
        <w:rPr>
          <w:rFonts w:ascii="Times New Roman" w:eastAsiaTheme="minorHAnsi" w:hAnsi="Times New Roman"/>
          <w:sz w:val="26"/>
          <w:szCs w:val="26"/>
          <w:lang w:eastAsia="ru-RU"/>
        </w:rPr>
        <w:t>8) дает указания структурным подразделениям, подведомственному учреждению Департамента по вопросам, относящимся к компетенции Сектора.</w:t>
      </w:r>
    </w:p>
    <w:p w:rsidR="00A30612" w:rsidRPr="00A30612" w:rsidRDefault="00A30612" w:rsidP="008936ED">
      <w:pPr>
        <w:spacing w:after="0" w:line="240" w:lineRule="auto"/>
        <w:ind w:firstLine="709"/>
        <w:jc w:val="center"/>
        <w:rPr>
          <w:rFonts w:ascii="Times New Roman" w:eastAsiaTheme="minorHAnsi" w:hAnsi="Times New Roman"/>
          <w:b/>
          <w:sz w:val="26"/>
          <w:szCs w:val="26"/>
          <w:lang w:eastAsia="ru-RU"/>
        </w:rPr>
      </w:pPr>
    </w:p>
    <w:p w:rsidR="00A30612" w:rsidRPr="00A30612" w:rsidRDefault="00A30612" w:rsidP="001D08E4">
      <w:pPr>
        <w:spacing w:after="0" w:line="240" w:lineRule="auto"/>
        <w:jc w:val="center"/>
        <w:rPr>
          <w:rFonts w:ascii="Times New Roman" w:eastAsiaTheme="minorHAnsi" w:hAnsi="Times New Roman"/>
          <w:b/>
          <w:sz w:val="26"/>
          <w:szCs w:val="26"/>
          <w:lang w:eastAsia="ru-RU"/>
        </w:rPr>
      </w:pPr>
      <w:r w:rsidRPr="00A30612">
        <w:rPr>
          <w:rFonts w:ascii="Times New Roman" w:eastAsiaTheme="minorHAnsi" w:hAnsi="Times New Roman"/>
          <w:b/>
          <w:sz w:val="26"/>
          <w:szCs w:val="26"/>
          <w:lang w:eastAsia="ru-RU"/>
        </w:rPr>
        <w:t>V. Организация деятельности Сектора</w:t>
      </w:r>
    </w:p>
    <w:p w:rsidR="00A30612" w:rsidRPr="00A30612" w:rsidRDefault="00A30612" w:rsidP="008936ED">
      <w:pPr>
        <w:spacing w:after="0" w:line="240" w:lineRule="auto"/>
        <w:ind w:firstLine="709"/>
        <w:jc w:val="both"/>
        <w:rPr>
          <w:rFonts w:ascii="Times New Roman" w:eastAsiaTheme="minorHAnsi" w:hAnsi="Times New Roman"/>
          <w:sz w:val="26"/>
          <w:szCs w:val="26"/>
          <w:lang w:eastAsia="ru-RU"/>
        </w:rPr>
      </w:pP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14. Сектор возглавляет заместитель начальника организационно-правового управления – начальник сектора (далее – начальник сектора),</w:t>
      </w:r>
      <w:r w:rsidRPr="00A30612">
        <w:rPr>
          <w:rFonts w:ascii="Times New Roman" w:eastAsia="Times New Roman" w:hAnsi="Times New Roman"/>
          <w:color w:val="000000"/>
          <w:sz w:val="26"/>
          <w:szCs w:val="26"/>
          <w:lang w:eastAsia="ru-RU"/>
        </w:rPr>
        <w:t xml:space="preserve"> назначаемый на должность и освобождаемый от должности по решению представителя нанимателя </w:t>
      </w:r>
      <w:r w:rsidRPr="00A30612">
        <w:rPr>
          <w:rFonts w:ascii="Times New Roman" w:eastAsia="Times New Roman" w:hAnsi="Times New Roman"/>
          <w:sz w:val="26"/>
          <w:szCs w:val="26"/>
          <w:lang w:eastAsia="ru-RU"/>
        </w:rPr>
        <w:t>в порядке, установленном законодательством Российской Федерации и Ненецкого автономного округа.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15. В период временного отсутствия начальника сектора исполнение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 xml:space="preserve">его обязанностей возлагается на государственного гражданского служащего сектора по </w:t>
      </w:r>
      <w:r w:rsidR="00F610C8">
        <w:rPr>
          <w:rFonts w:ascii="Times New Roman" w:eastAsia="Times New Roman" w:hAnsi="Times New Roman"/>
          <w:sz w:val="26"/>
          <w:szCs w:val="26"/>
          <w:lang w:eastAsia="ru-RU"/>
        </w:rPr>
        <w:t xml:space="preserve">представлению </w:t>
      </w:r>
      <w:r w:rsidRPr="00A30612">
        <w:rPr>
          <w:rFonts w:ascii="Times New Roman" w:eastAsia="Times New Roman" w:hAnsi="Times New Roman"/>
          <w:sz w:val="26"/>
          <w:szCs w:val="26"/>
          <w:lang w:eastAsia="ru-RU"/>
        </w:rPr>
        <w:t>начальник</w:t>
      </w:r>
      <w:r w:rsidR="00F610C8">
        <w:rPr>
          <w:rFonts w:ascii="Times New Roman" w:eastAsia="Times New Roman" w:hAnsi="Times New Roman"/>
          <w:sz w:val="26"/>
          <w:szCs w:val="26"/>
          <w:lang w:eastAsia="ru-RU"/>
        </w:rPr>
        <w:t>а</w:t>
      </w:r>
      <w:r w:rsidRPr="00A30612">
        <w:rPr>
          <w:rFonts w:ascii="Times New Roman" w:eastAsia="Times New Roman" w:hAnsi="Times New Roman"/>
          <w:sz w:val="26"/>
          <w:szCs w:val="26"/>
          <w:lang w:eastAsia="ru-RU"/>
        </w:rPr>
        <w:t xml:space="preserve"> Управления </w:t>
      </w:r>
      <w:r w:rsidR="00F610C8">
        <w:rPr>
          <w:rFonts w:ascii="Times New Roman" w:eastAsia="Times New Roman" w:hAnsi="Times New Roman"/>
          <w:sz w:val="26"/>
          <w:szCs w:val="26"/>
          <w:lang w:eastAsia="ru-RU"/>
        </w:rPr>
        <w:t>в соответствии с </w:t>
      </w:r>
      <w:r w:rsidRPr="00A30612">
        <w:rPr>
          <w:rFonts w:ascii="Times New Roman" w:eastAsia="Times New Roman" w:hAnsi="Times New Roman"/>
          <w:sz w:val="26"/>
          <w:szCs w:val="26"/>
          <w:lang w:eastAsia="ru-RU"/>
        </w:rPr>
        <w:t>распоряжением представителя нанимателя.</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16. Начальник сектора: </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 осуществляет руководство деятельностью сектора, несет персональную ответственность за осуществление возложенных на сектор задач и функций;</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2) организует и планирует работу сектора;</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lastRenderedPageBreak/>
        <w:t>3) распределяет обязанности между сотрудниками сектора в соответствии с должностными регламентами;</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4) дает сотрудникам сектора поручения по вопросам, отнесенным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к компетенции сектора, в пределах их должностных обязанностей и имеет право требовать отчет об исполнении этих поручений;</w:t>
      </w:r>
    </w:p>
    <w:p w:rsidR="00A30612" w:rsidRPr="00A30612" w:rsidRDefault="00A30612" w:rsidP="008936ED">
      <w:pPr>
        <w:spacing w:after="0" w:line="240" w:lineRule="auto"/>
        <w:ind w:firstLine="709"/>
        <w:jc w:val="both"/>
        <w:rPr>
          <w:rFonts w:ascii="Times New Roman" w:eastAsia="Times New Roman" w:hAnsi="Times New Roman"/>
          <w:color w:val="000000"/>
          <w:sz w:val="26"/>
          <w:szCs w:val="26"/>
          <w:lang w:eastAsia="ru-RU"/>
        </w:rPr>
      </w:pPr>
      <w:r w:rsidRPr="00A30612">
        <w:rPr>
          <w:rFonts w:ascii="Times New Roman" w:eastAsia="Times New Roman" w:hAnsi="Times New Roman"/>
          <w:color w:val="000000"/>
          <w:sz w:val="26"/>
          <w:szCs w:val="26"/>
          <w:lang w:eastAsia="ru-RU"/>
        </w:rPr>
        <w:t>5) организует исполнение государств</w:t>
      </w:r>
      <w:r w:rsidR="00F610C8">
        <w:rPr>
          <w:rFonts w:ascii="Times New Roman" w:eastAsia="Times New Roman" w:hAnsi="Times New Roman"/>
          <w:color w:val="000000"/>
          <w:sz w:val="26"/>
          <w:szCs w:val="26"/>
          <w:lang w:eastAsia="ru-RU"/>
        </w:rPr>
        <w:t>енными гражданскими служащими и </w:t>
      </w:r>
      <w:r w:rsidRPr="00A30612">
        <w:rPr>
          <w:rFonts w:ascii="Times New Roman" w:eastAsia="Times New Roman" w:hAnsi="Times New Roman"/>
          <w:color w:val="000000"/>
          <w:sz w:val="26"/>
          <w:szCs w:val="26"/>
          <w:lang w:eastAsia="ru-RU"/>
        </w:rPr>
        <w:t>работниками сектора должностных обязанностей, контролирует исполнение ими заданий и поручений;</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6) составляет и предоставляет в установленном порядке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и в предусмотренные сроки бухгалтерскую</w:t>
      </w:r>
      <w:r w:rsidR="00F610C8">
        <w:rPr>
          <w:rFonts w:ascii="Times New Roman" w:eastAsia="Times New Roman" w:hAnsi="Times New Roman"/>
          <w:sz w:val="26"/>
          <w:szCs w:val="26"/>
          <w:lang w:eastAsia="ru-RU"/>
        </w:rPr>
        <w:t xml:space="preserve"> (финансовую), статистическую и </w:t>
      </w:r>
      <w:r w:rsidRPr="00A30612">
        <w:rPr>
          <w:rFonts w:ascii="Times New Roman" w:eastAsia="Times New Roman" w:hAnsi="Times New Roman"/>
          <w:sz w:val="26"/>
          <w:szCs w:val="26"/>
          <w:lang w:eastAsia="ru-RU"/>
        </w:rPr>
        <w:t>налоговую отчетности;</w:t>
      </w:r>
    </w:p>
    <w:p w:rsidR="00A30612" w:rsidRPr="00A30612" w:rsidRDefault="00A30612" w:rsidP="008936E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7) осуществляет контроль за правильным отражением фактов хозяйственной жизни, правильным начислением и своевременным перечислением страховых взносов, </w:t>
      </w:r>
      <w:r w:rsidR="00F610C8">
        <w:rPr>
          <w:rFonts w:ascii="Times New Roman" w:eastAsia="Times New Roman" w:hAnsi="Times New Roman"/>
          <w:sz w:val="26"/>
          <w:szCs w:val="26"/>
          <w:lang w:eastAsia="ru-RU"/>
        </w:rPr>
        <w:t>за своевременным составлением и </w:t>
      </w:r>
      <w:r w:rsidRPr="00A30612">
        <w:rPr>
          <w:rFonts w:ascii="Times New Roman" w:eastAsia="Times New Roman" w:hAnsi="Times New Roman"/>
          <w:sz w:val="26"/>
          <w:szCs w:val="26"/>
          <w:lang w:eastAsia="ru-RU"/>
        </w:rPr>
        <w:t>представлением статистической, налоговой, бухгалтерской и другой отчетности;</w:t>
      </w:r>
    </w:p>
    <w:p w:rsidR="00A30612" w:rsidRPr="00A30612" w:rsidRDefault="00A30612" w:rsidP="008936ED">
      <w:pPr>
        <w:spacing w:after="0" w:line="240" w:lineRule="auto"/>
        <w:ind w:firstLine="709"/>
        <w:jc w:val="both"/>
        <w:rPr>
          <w:rFonts w:ascii="Times New Roman" w:eastAsia="Times New Roman" w:hAnsi="Times New Roman"/>
          <w:color w:val="000000"/>
          <w:sz w:val="26"/>
          <w:szCs w:val="26"/>
          <w:lang w:eastAsia="ru-RU"/>
        </w:rPr>
      </w:pPr>
      <w:r w:rsidRPr="00A30612">
        <w:rPr>
          <w:rFonts w:ascii="Times New Roman" w:eastAsia="Times New Roman" w:hAnsi="Times New Roman"/>
          <w:color w:val="000000"/>
          <w:sz w:val="26"/>
          <w:szCs w:val="26"/>
          <w:lang w:eastAsia="ru-RU"/>
        </w:rPr>
        <w:t>8) представляет сектор и организует его взаимодействие с другими структурными подразделениями Департамента,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 иными организациями и гражданами по вопросам, отнесенным к компетенции Сектора;</w:t>
      </w:r>
    </w:p>
    <w:p w:rsidR="00A30612" w:rsidRPr="00A30612" w:rsidRDefault="00A30612" w:rsidP="008936ED">
      <w:pPr>
        <w:spacing w:after="0" w:line="240" w:lineRule="auto"/>
        <w:ind w:firstLine="709"/>
        <w:jc w:val="both"/>
        <w:rPr>
          <w:rFonts w:ascii="Times New Roman" w:eastAsia="Times New Roman" w:hAnsi="Times New Roman"/>
          <w:color w:val="000000"/>
          <w:sz w:val="26"/>
          <w:szCs w:val="26"/>
          <w:lang w:eastAsia="ru-RU"/>
        </w:rPr>
      </w:pPr>
      <w:r w:rsidRPr="00A30612">
        <w:rPr>
          <w:rFonts w:ascii="Times New Roman" w:eastAsia="Times New Roman" w:hAnsi="Times New Roman"/>
          <w:color w:val="000000"/>
          <w:sz w:val="26"/>
          <w:szCs w:val="26"/>
          <w:lang w:eastAsia="ru-RU"/>
        </w:rPr>
        <w:t>9) подписывает служебную документацию в пределах своей компетенции;</w:t>
      </w:r>
    </w:p>
    <w:p w:rsidR="00A30612" w:rsidRPr="00A30612" w:rsidRDefault="00A30612" w:rsidP="008936ED">
      <w:pPr>
        <w:spacing w:after="0" w:line="240" w:lineRule="auto"/>
        <w:ind w:firstLine="709"/>
        <w:jc w:val="both"/>
        <w:rPr>
          <w:rFonts w:ascii="Times New Roman" w:eastAsia="Times New Roman" w:hAnsi="Times New Roman"/>
          <w:color w:val="000000"/>
          <w:sz w:val="26"/>
          <w:szCs w:val="26"/>
          <w:lang w:eastAsia="ru-RU"/>
        </w:rPr>
      </w:pPr>
      <w:r w:rsidRPr="00A30612">
        <w:rPr>
          <w:rFonts w:ascii="Times New Roman" w:eastAsia="Times New Roman" w:hAnsi="Times New Roman"/>
          <w:color w:val="000000"/>
          <w:sz w:val="26"/>
          <w:szCs w:val="26"/>
          <w:lang w:eastAsia="ru-RU"/>
        </w:rPr>
        <w:t xml:space="preserve">10) визирует проекты актов по вопросам, отнесенным к компетенции Сектора, </w:t>
      </w:r>
      <w:r w:rsidRPr="00A30612">
        <w:rPr>
          <w:rFonts w:ascii="Times New Roman" w:eastAsia="Times New Roman" w:hAnsi="Times New Roman"/>
          <w:sz w:val="26"/>
          <w:szCs w:val="26"/>
          <w:lang w:eastAsia="ru-RU"/>
        </w:rPr>
        <w:t>согласовывает финансовые документы, проекты договоров, распоряжений, приказов по вопросам, отнесенным к компетенции с</w:t>
      </w:r>
      <w:r w:rsidRPr="00A30612">
        <w:rPr>
          <w:rFonts w:ascii="Times New Roman" w:eastAsia="Times New Roman" w:hAnsi="Times New Roman"/>
          <w:color w:val="000000"/>
          <w:sz w:val="26"/>
          <w:szCs w:val="26"/>
          <w:lang w:eastAsia="ru-RU"/>
        </w:rPr>
        <w:t>ектора</w:t>
      </w:r>
      <w:r w:rsidRPr="00A30612">
        <w:rPr>
          <w:rFonts w:ascii="Times New Roman" w:eastAsia="Times New Roman" w:hAnsi="Times New Roman"/>
          <w:sz w:val="26"/>
          <w:szCs w:val="26"/>
          <w:lang w:eastAsia="ru-RU"/>
        </w:rPr>
        <w:t>, иным образом участвует в их разработке</w:t>
      </w:r>
      <w:r w:rsidRPr="00A30612">
        <w:rPr>
          <w:rFonts w:ascii="Times New Roman" w:eastAsia="Times New Roman" w:hAnsi="Times New Roman"/>
          <w:color w:val="000000"/>
          <w:sz w:val="26"/>
          <w:szCs w:val="26"/>
          <w:lang w:eastAsia="ru-RU"/>
        </w:rPr>
        <w:t>;</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11) обеспечивает соответствие осуществляемых хозяйственных операций законодательству Российской Федерации; </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12)  контролирует состояние исполнительской дисциплины в секторе, порядка работы со служебными документами;</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 xml:space="preserve">13) принимает участие в осуществление мероприятий, направленных </w:t>
      </w:r>
      <w:r w:rsidR="00E95356">
        <w:rPr>
          <w:rFonts w:ascii="Times New Roman" w:eastAsia="Times New Roman" w:hAnsi="Times New Roman"/>
          <w:sz w:val="26"/>
          <w:szCs w:val="26"/>
          <w:lang w:eastAsia="ru-RU"/>
        </w:rPr>
        <w:br/>
      </w:r>
      <w:r w:rsidRPr="00A30612">
        <w:rPr>
          <w:rFonts w:ascii="Times New Roman" w:eastAsia="Times New Roman" w:hAnsi="Times New Roman"/>
          <w:sz w:val="26"/>
          <w:szCs w:val="26"/>
          <w:lang w:eastAsia="ru-RU"/>
        </w:rPr>
        <w:t>на соблюдение финансовой дисциплины и рационального использования бюджетных средств;</w:t>
      </w:r>
    </w:p>
    <w:p w:rsidR="00A30612" w:rsidRPr="00A30612" w:rsidRDefault="00A30612" w:rsidP="008936ED">
      <w:pPr>
        <w:spacing w:after="0" w:line="240" w:lineRule="auto"/>
        <w:ind w:firstLine="709"/>
        <w:jc w:val="both"/>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14) исполняет иные обязанности, предусмотренные нормативными правовыми актами Российской Федерации и Ненецкого автономного округа.</w:t>
      </w:r>
    </w:p>
    <w:p w:rsidR="00A30612" w:rsidRPr="00A30612" w:rsidRDefault="00A30612" w:rsidP="008936ED">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17. Сотрудники с</w:t>
      </w:r>
      <w:r w:rsidRPr="00A30612">
        <w:rPr>
          <w:rFonts w:ascii="Times New Roman" w:eastAsia="Times New Roman" w:hAnsi="Times New Roman"/>
          <w:color w:val="000000"/>
          <w:sz w:val="26"/>
          <w:szCs w:val="26"/>
          <w:lang w:eastAsia="ru-RU"/>
        </w:rPr>
        <w:t>ектора</w:t>
      </w:r>
      <w:r w:rsidRPr="00A30612">
        <w:rPr>
          <w:rFonts w:ascii="Times New Roman" w:eastAsia="Times New Roman" w:hAnsi="Times New Roman"/>
          <w:sz w:val="26"/>
          <w:szCs w:val="26"/>
          <w:lang w:eastAsia="ru-RU"/>
        </w:rPr>
        <w:t xml:space="preserve"> обязаны соблюдать требования о порядке обработки и защите персональных данных, установленные нормативными правовыми актами Российской Федерации и Ненецкого автономного округа.</w:t>
      </w:r>
    </w:p>
    <w:p w:rsidR="00A30612" w:rsidRPr="00A30612" w:rsidRDefault="00A30612" w:rsidP="008936ED">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A30612">
        <w:rPr>
          <w:rFonts w:ascii="Times New Roman" w:eastAsia="Times New Roman" w:hAnsi="Times New Roman"/>
          <w:sz w:val="26"/>
          <w:szCs w:val="26"/>
          <w:lang w:eastAsia="ru-RU"/>
        </w:rPr>
        <w:t>18. Права, обязанности и ответственность сотрудников с</w:t>
      </w:r>
      <w:r w:rsidRPr="00A30612">
        <w:rPr>
          <w:rFonts w:ascii="Times New Roman" w:eastAsia="Times New Roman" w:hAnsi="Times New Roman"/>
          <w:color w:val="000000"/>
          <w:sz w:val="26"/>
          <w:szCs w:val="26"/>
          <w:lang w:eastAsia="ru-RU"/>
        </w:rPr>
        <w:t>ектора</w:t>
      </w:r>
      <w:r w:rsidRPr="00A30612">
        <w:rPr>
          <w:rFonts w:ascii="Times New Roman" w:eastAsia="Times New Roman" w:hAnsi="Times New Roman"/>
          <w:sz w:val="26"/>
          <w:szCs w:val="26"/>
          <w:lang w:eastAsia="ru-RU"/>
        </w:rPr>
        <w:t xml:space="preserve"> определяются федеральными и окружными законами о государственной гражданской службе, положением о Департаменте, положением об Управлении, настоящим Положением, а также служебными контрактами, трудовыми договорами, должностными регламентами и должностными инструкциями.</w:t>
      </w:r>
    </w:p>
    <w:p w:rsidR="002500DE" w:rsidRPr="00A30612" w:rsidRDefault="002500DE" w:rsidP="002268EC">
      <w:pPr>
        <w:pStyle w:val="a3"/>
        <w:jc w:val="both"/>
        <w:rPr>
          <w:rFonts w:cs="Times New Roman"/>
          <w:sz w:val="26"/>
          <w:szCs w:val="26"/>
          <w:lang w:eastAsia="ru-RU"/>
        </w:rPr>
      </w:pPr>
    </w:p>
    <w:p w:rsidR="00D332F9" w:rsidRPr="00A30612" w:rsidRDefault="00D332F9" w:rsidP="002268EC">
      <w:pPr>
        <w:pStyle w:val="a3"/>
        <w:jc w:val="both"/>
        <w:rPr>
          <w:rFonts w:cs="Times New Roman"/>
          <w:sz w:val="26"/>
          <w:szCs w:val="26"/>
          <w:lang w:eastAsia="ru-RU"/>
        </w:rPr>
      </w:pPr>
    </w:p>
    <w:p w:rsidR="00D332F9" w:rsidRPr="00A30612" w:rsidRDefault="00D332F9">
      <w:pPr>
        <w:rPr>
          <w:rFonts w:ascii="Times New Roman" w:eastAsiaTheme="minorHAnsi" w:hAnsi="Times New Roman"/>
          <w:sz w:val="26"/>
          <w:szCs w:val="26"/>
          <w:lang w:eastAsia="ru-RU"/>
        </w:rPr>
      </w:pPr>
      <w:r w:rsidRPr="00A30612">
        <w:rPr>
          <w:sz w:val="26"/>
          <w:szCs w:val="26"/>
          <w:lang w:eastAsia="ru-RU"/>
        </w:rPr>
        <w:br w:type="page"/>
      </w:r>
    </w:p>
    <w:tbl>
      <w:tblPr>
        <w:tblW w:w="9357" w:type="dxa"/>
        <w:tblInd w:w="-34" w:type="dxa"/>
        <w:tblLook w:val="01E0" w:firstRow="1" w:lastRow="1" w:firstColumn="1" w:lastColumn="1" w:noHBand="0" w:noVBand="0"/>
      </w:tblPr>
      <w:tblGrid>
        <w:gridCol w:w="4395"/>
        <w:gridCol w:w="4962"/>
      </w:tblGrid>
      <w:tr w:rsidR="00D332F9" w:rsidRPr="00A30612" w:rsidTr="00536D05">
        <w:tc>
          <w:tcPr>
            <w:tcW w:w="4395" w:type="dxa"/>
            <w:shd w:val="clear" w:color="auto" w:fill="auto"/>
          </w:tcPr>
          <w:p w:rsidR="00D332F9" w:rsidRPr="00A30612" w:rsidRDefault="00D332F9" w:rsidP="00F610C8">
            <w:pPr>
              <w:pStyle w:val="a3"/>
              <w:jc w:val="both"/>
              <w:rPr>
                <w:sz w:val="26"/>
                <w:szCs w:val="26"/>
                <w:lang w:eastAsia="ru-RU"/>
              </w:rPr>
            </w:pPr>
          </w:p>
        </w:tc>
        <w:tc>
          <w:tcPr>
            <w:tcW w:w="4962" w:type="dxa"/>
            <w:shd w:val="clear" w:color="auto" w:fill="auto"/>
          </w:tcPr>
          <w:p w:rsidR="00D332F9" w:rsidRPr="00A30612" w:rsidRDefault="00D332F9" w:rsidP="00F610C8">
            <w:pPr>
              <w:pStyle w:val="a3"/>
              <w:ind w:left="40"/>
              <w:jc w:val="both"/>
              <w:rPr>
                <w:sz w:val="26"/>
                <w:szCs w:val="26"/>
                <w:lang w:eastAsia="ru-RU"/>
              </w:rPr>
            </w:pPr>
            <w:r w:rsidRPr="00A30612">
              <w:rPr>
                <w:sz w:val="26"/>
                <w:szCs w:val="26"/>
                <w:lang w:eastAsia="ru-RU"/>
              </w:rPr>
              <w:t>ПРИЛОЖЕНИЕ 4</w:t>
            </w:r>
          </w:p>
          <w:p w:rsidR="00D332F9" w:rsidRPr="00A30612" w:rsidRDefault="00D332F9" w:rsidP="00F610C8">
            <w:pPr>
              <w:pStyle w:val="a3"/>
              <w:ind w:left="40"/>
              <w:jc w:val="both"/>
              <w:rPr>
                <w:sz w:val="26"/>
                <w:szCs w:val="26"/>
                <w:lang w:eastAsia="ru-RU"/>
              </w:rPr>
            </w:pPr>
            <w:r w:rsidRPr="00A30612">
              <w:rPr>
                <w:sz w:val="26"/>
                <w:szCs w:val="26"/>
                <w:lang w:eastAsia="ru-RU"/>
              </w:rPr>
              <w:t>к приказу Департамента</w:t>
            </w:r>
          </w:p>
          <w:p w:rsidR="00D332F9" w:rsidRPr="00A30612" w:rsidRDefault="00D332F9" w:rsidP="00F610C8">
            <w:pPr>
              <w:pStyle w:val="a3"/>
              <w:ind w:left="40"/>
              <w:jc w:val="both"/>
              <w:rPr>
                <w:sz w:val="26"/>
                <w:szCs w:val="26"/>
                <w:lang w:eastAsia="ru-RU"/>
              </w:rPr>
            </w:pPr>
            <w:r w:rsidRPr="00A30612">
              <w:rPr>
                <w:sz w:val="26"/>
                <w:szCs w:val="26"/>
                <w:lang w:eastAsia="ru-RU"/>
              </w:rPr>
              <w:t xml:space="preserve">природных ресурсов, экологии </w:t>
            </w:r>
          </w:p>
          <w:p w:rsidR="00D332F9" w:rsidRPr="00A30612" w:rsidRDefault="00D332F9" w:rsidP="00F610C8">
            <w:pPr>
              <w:pStyle w:val="a3"/>
              <w:ind w:left="40"/>
              <w:jc w:val="both"/>
              <w:rPr>
                <w:sz w:val="26"/>
                <w:szCs w:val="26"/>
                <w:lang w:eastAsia="ru-RU"/>
              </w:rPr>
            </w:pPr>
            <w:r w:rsidRPr="00A30612">
              <w:rPr>
                <w:sz w:val="26"/>
                <w:szCs w:val="26"/>
                <w:lang w:eastAsia="ru-RU"/>
              </w:rPr>
              <w:t xml:space="preserve">и агропромышленного комплекса </w:t>
            </w:r>
          </w:p>
          <w:p w:rsidR="00D332F9" w:rsidRPr="00A30612" w:rsidRDefault="00D332F9" w:rsidP="00F610C8">
            <w:pPr>
              <w:pStyle w:val="a3"/>
              <w:ind w:left="40"/>
              <w:jc w:val="both"/>
              <w:rPr>
                <w:sz w:val="26"/>
                <w:szCs w:val="26"/>
                <w:lang w:eastAsia="ru-RU"/>
              </w:rPr>
            </w:pPr>
            <w:r w:rsidRPr="00A30612">
              <w:rPr>
                <w:sz w:val="26"/>
                <w:szCs w:val="26"/>
                <w:lang w:eastAsia="ru-RU"/>
              </w:rPr>
              <w:t>Ненецкого автономного округа</w:t>
            </w:r>
          </w:p>
          <w:p w:rsidR="00D332F9" w:rsidRPr="00A30612" w:rsidRDefault="00D332F9" w:rsidP="00F610C8">
            <w:pPr>
              <w:pStyle w:val="a3"/>
              <w:ind w:left="40"/>
              <w:jc w:val="both"/>
              <w:rPr>
                <w:sz w:val="26"/>
                <w:szCs w:val="26"/>
                <w:lang w:eastAsia="ru-RU"/>
              </w:rPr>
            </w:pPr>
            <w:r w:rsidRPr="00A30612">
              <w:rPr>
                <w:sz w:val="26"/>
                <w:szCs w:val="26"/>
                <w:lang w:eastAsia="ru-RU"/>
              </w:rPr>
              <w:t xml:space="preserve">от </w:t>
            </w:r>
            <w:r w:rsidR="00436403" w:rsidRPr="00436403">
              <w:rPr>
                <w:sz w:val="26"/>
                <w:szCs w:val="26"/>
                <w:lang w:eastAsia="ru-RU"/>
              </w:rPr>
              <w:t>16 мая 2017 г. № 29-пр</w:t>
            </w:r>
            <w:bookmarkStart w:id="7" w:name="_GoBack"/>
            <w:bookmarkEnd w:id="7"/>
          </w:p>
          <w:p w:rsidR="00D332F9" w:rsidRPr="00A30612" w:rsidRDefault="00D332F9" w:rsidP="00F610C8">
            <w:pPr>
              <w:pStyle w:val="a3"/>
              <w:ind w:left="40"/>
              <w:jc w:val="both"/>
              <w:rPr>
                <w:sz w:val="26"/>
                <w:szCs w:val="26"/>
                <w:lang w:eastAsia="ru-RU"/>
              </w:rPr>
            </w:pPr>
            <w:r w:rsidRPr="00A30612">
              <w:rPr>
                <w:sz w:val="26"/>
                <w:szCs w:val="26"/>
                <w:lang w:eastAsia="ru-RU"/>
              </w:rPr>
              <w:t xml:space="preserve">«Об утверждении </w:t>
            </w:r>
            <w:r w:rsidR="00E3243B">
              <w:rPr>
                <w:sz w:val="26"/>
                <w:szCs w:val="26"/>
                <w:lang w:eastAsia="ru-RU"/>
              </w:rPr>
              <w:t>п</w:t>
            </w:r>
            <w:r w:rsidRPr="00A30612">
              <w:rPr>
                <w:sz w:val="26"/>
                <w:szCs w:val="26"/>
                <w:lang w:eastAsia="ru-RU"/>
              </w:rPr>
              <w:t>оложени</w:t>
            </w:r>
            <w:r w:rsidR="00E3243B">
              <w:rPr>
                <w:sz w:val="26"/>
                <w:szCs w:val="26"/>
                <w:lang w:eastAsia="ru-RU"/>
              </w:rPr>
              <w:t>й</w:t>
            </w:r>
          </w:p>
          <w:p w:rsidR="00D332F9" w:rsidRPr="00A30612" w:rsidRDefault="00D332F9" w:rsidP="00E3243B">
            <w:pPr>
              <w:pStyle w:val="a3"/>
              <w:ind w:left="40"/>
              <w:jc w:val="both"/>
              <w:rPr>
                <w:sz w:val="26"/>
                <w:szCs w:val="26"/>
                <w:lang w:eastAsia="ru-RU"/>
              </w:rPr>
            </w:pPr>
            <w:r w:rsidRPr="00A30612">
              <w:rPr>
                <w:sz w:val="26"/>
                <w:szCs w:val="26"/>
                <w:lang w:eastAsia="ru-RU"/>
              </w:rPr>
              <w:t>об организационно-правовом управлении Департамента природных ресурсов, экологии и агропромышленного комплекса Ненецкого автономного округа и входящих в его состав структурных подразделени</w:t>
            </w:r>
            <w:r w:rsidR="00E3243B">
              <w:rPr>
                <w:sz w:val="26"/>
                <w:szCs w:val="26"/>
                <w:lang w:eastAsia="ru-RU"/>
              </w:rPr>
              <w:t>ях</w:t>
            </w:r>
            <w:r w:rsidRPr="00A30612">
              <w:rPr>
                <w:sz w:val="26"/>
                <w:szCs w:val="26"/>
                <w:lang w:eastAsia="ru-RU"/>
              </w:rPr>
              <w:t>»</w:t>
            </w:r>
          </w:p>
        </w:tc>
      </w:tr>
    </w:tbl>
    <w:p w:rsidR="00D332F9" w:rsidRPr="00A30612" w:rsidRDefault="00D332F9" w:rsidP="002268EC">
      <w:pPr>
        <w:pStyle w:val="a3"/>
        <w:jc w:val="both"/>
        <w:rPr>
          <w:rFonts w:cs="Times New Roman"/>
          <w:sz w:val="26"/>
          <w:szCs w:val="26"/>
          <w:lang w:eastAsia="ru-RU"/>
        </w:rPr>
      </w:pPr>
    </w:p>
    <w:p w:rsidR="00D332F9" w:rsidRPr="00A30612" w:rsidRDefault="00D332F9" w:rsidP="002268EC">
      <w:pPr>
        <w:pStyle w:val="a3"/>
        <w:jc w:val="both"/>
        <w:rPr>
          <w:rFonts w:cs="Times New Roman"/>
          <w:sz w:val="26"/>
          <w:szCs w:val="26"/>
          <w:lang w:eastAsia="ru-RU"/>
        </w:rPr>
      </w:pPr>
    </w:p>
    <w:p w:rsidR="00D332F9" w:rsidRPr="00A30612" w:rsidRDefault="00D332F9" w:rsidP="002268EC">
      <w:pPr>
        <w:pStyle w:val="a3"/>
        <w:jc w:val="both"/>
        <w:rPr>
          <w:rFonts w:cs="Times New Roman"/>
          <w:sz w:val="26"/>
          <w:szCs w:val="26"/>
          <w:lang w:eastAsia="ru-RU"/>
        </w:rPr>
      </w:pPr>
    </w:p>
    <w:p w:rsidR="00D332F9" w:rsidRPr="00A30612" w:rsidRDefault="00D332F9" w:rsidP="002268EC">
      <w:pPr>
        <w:pStyle w:val="a3"/>
        <w:jc w:val="both"/>
        <w:rPr>
          <w:rFonts w:cs="Times New Roman"/>
          <w:sz w:val="26"/>
          <w:szCs w:val="26"/>
          <w:lang w:eastAsia="ru-RU"/>
        </w:rPr>
      </w:pPr>
    </w:p>
    <w:p w:rsidR="0084352C" w:rsidRPr="00A30612" w:rsidRDefault="0084352C" w:rsidP="00C73588">
      <w:pPr>
        <w:pStyle w:val="a3"/>
        <w:ind w:left="1134" w:right="1133"/>
        <w:jc w:val="center"/>
        <w:rPr>
          <w:rFonts w:cs="Times New Roman"/>
          <w:b/>
          <w:sz w:val="26"/>
          <w:szCs w:val="26"/>
          <w:lang w:eastAsia="ru-RU"/>
        </w:rPr>
      </w:pPr>
      <w:r w:rsidRPr="00A30612">
        <w:rPr>
          <w:rFonts w:cs="Times New Roman"/>
          <w:b/>
          <w:sz w:val="26"/>
          <w:szCs w:val="26"/>
          <w:lang w:eastAsia="ru-RU"/>
        </w:rPr>
        <w:t>Положение</w:t>
      </w:r>
    </w:p>
    <w:p w:rsidR="00C73588" w:rsidRPr="00A30612" w:rsidRDefault="0084352C" w:rsidP="00C73588">
      <w:pPr>
        <w:pStyle w:val="a3"/>
        <w:ind w:left="1134" w:right="1133"/>
        <w:jc w:val="center"/>
        <w:rPr>
          <w:rFonts w:cs="Times New Roman"/>
          <w:b/>
          <w:sz w:val="26"/>
          <w:szCs w:val="26"/>
          <w:lang w:eastAsia="ru-RU"/>
        </w:rPr>
      </w:pPr>
      <w:r w:rsidRPr="00A30612">
        <w:rPr>
          <w:rFonts w:cs="Times New Roman"/>
          <w:b/>
          <w:sz w:val="26"/>
          <w:szCs w:val="26"/>
          <w:lang w:eastAsia="ru-RU"/>
        </w:rPr>
        <w:t>об отделе документационного обеспечения и работы</w:t>
      </w:r>
    </w:p>
    <w:p w:rsidR="0084352C" w:rsidRPr="00A30612" w:rsidRDefault="0084352C" w:rsidP="00C73588">
      <w:pPr>
        <w:pStyle w:val="a3"/>
        <w:ind w:left="1134" w:right="1133"/>
        <w:jc w:val="center"/>
        <w:rPr>
          <w:rFonts w:cs="Times New Roman"/>
          <w:b/>
          <w:sz w:val="26"/>
          <w:szCs w:val="26"/>
          <w:lang w:eastAsia="ru-RU"/>
        </w:rPr>
      </w:pPr>
      <w:r w:rsidRPr="00A30612">
        <w:rPr>
          <w:rFonts w:cs="Times New Roman"/>
          <w:b/>
          <w:sz w:val="26"/>
          <w:szCs w:val="26"/>
          <w:lang w:eastAsia="ru-RU"/>
        </w:rPr>
        <w:t>с обращениями граждан организационно-правового управления Департамента природных ресурсов, экологии</w:t>
      </w:r>
      <w:r w:rsidR="00056BA0" w:rsidRPr="00A30612">
        <w:rPr>
          <w:rFonts w:cs="Times New Roman"/>
          <w:b/>
          <w:sz w:val="26"/>
          <w:szCs w:val="26"/>
          <w:lang w:eastAsia="ru-RU"/>
        </w:rPr>
        <w:t xml:space="preserve"> </w:t>
      </w:r>
      <w:r w:rsidRPr="00A30612">
        <w:rPr>
          <w:rFonts w:cs="Times New Roman"/>
          <w:b/>
          <w:sz w:val="26"/>
          <w:szCs w:val="26"/>
          <w:lang w:eastAsia="ru-RU"/>
        </w:rPr>
        <w:t>и агропромышленного комплекса Ненецкого автономного округа</w:t>
      </w:r>
    </w:p>
    <w:p w:rsidR="0084352C" w:rsidRPr="00A30612" w:rsidRDefault="0084352C" w:rsidP="0084352C">
      <w:pPr>
        <w:pStyle w:val="a3"/>
        <w:jc w:val="both"/>
        <w:rPr>
          <w:rFonts w:cs="Times New Roman"/>
          <w:sz w:val="26"/>
          <w:szCs w:val="26"/>
          <w:lang w:eastAsia="ru-RU"/>
        </w:rPr>
      </w:pPr>
    </w:p>
    <w:p w:rsidR="0084352C" w:rsidRPr="00A30612" w:rsidRDefault="0084352C" w:rsidP="0084352C">
      <w:pPr>
        <w:pStyle w:val="a3"/>
        <w:jc w:val="both"/>
        <w:rPr>
          <w:rFonts w:cs="Times New Roman"/>
          <w:sz w:val="26"/>
          <w:szCs w:val="26"/>
          <w:lang w:eastAsia="ru-RU"/>
        </w:rPr>
      </w:pPr>
    </w:p>
    <w:p w:rsidR="0084352C" w:rsidRPr="00A30612" w:rsidRDefault="0084352C" w:rsidP="00CA3DE7">
      <w:pPr>
        <w:pStyle w:val="a3"/>
        <w:jc w:val="center"/>
        <w:rPr>
          <w:rFonts w:cs="Times New Roman"/>
          <w:b/>
          <w:sz w:val="26"/>
          <w:szCs w:val="26"/>
          <w:lang w:eastAsia="ru-RU"/>
        </w:rPr>
      </w:pPr>
      <w:r w:rsidRPr="00A30612">
        <w:rPr>
          <w:rFonts w:cs="Times New Roman"/>
          <w:b/>
          <w:sz w:val="26"/>
          <w:szCs w:val="26"/>
          <w:lang w:eastAsia="ru-RU"/>
        </w:rPr>
        <w:t>I. Общие положения</w:t>
      </w:r>
    </w:p>
    <w:p w:rsidR="0084352C" w:rsidRPr="00A30612" w:rsidRDefault="0084352C" w:rsidP="0084352C">
      <w:pPr>
        <w:pStyle w:val="a3"/>
        <w:jc w:val="both"/>
        <w:rPr>
          <w:rFonts w:cs="Times New Roman"/>
          <w:sz w:val="26"/>
          <w:szCs w:val="26"/>
          <w:lang w:eastAsia="ru-RU"/>
        </w:rPr>
      </w:pP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 Отдел документационного обеспечения и работы с обращениями граждан (далее – Отдел) является структурным подразделением организационно-правового управления Департамента</w:t>
      </w:r>
      <w:r w:rsidR="00F610C8">
        <w:rPr>
          <w:rFonts w:ascii="Times New Roman" w:hAnsi="Times New Roman"/>
          <w:sz w:val="26"/>
          <w:szCs w:val="26"/>
          <w:lang w:eastAsia="ru-RU"/>
        </w:rPr>
        <w:t xml:space="preserve"> природных ресурсов, экологии и </w:t>
      </w:r>
      <w:r w:rsidRPr="003E7E3B">
        <w:rPr>
          <w:rFonts w:ascii="Times New Roman" w:hAnsi="Times New Roman"/>
          <w:sz w:val="26"/>
          <w:szCs w:val="26"/>
          <w:lang w:eastAsia="ru-RU"/>
        </w:rPr>
        <w:t xml:space="preserve">агропромышленного комплекса Ненецкого автономного округа (далее – Управление) и осуществляет функции по организации документационного обеспечения Департамента природных ресурсов, экологии и агропромышленного комплекса Ненецкого автономного округа </w:t>
      </w:r>
      <w:r w:rsidR="00F610C8">
        <w:rPr>
          <w:rFonts w:ascii="Times New Roman" w:hAnsi="Times New Roman"/>
          <w:sz w:val="26"/>
          <w:szCs w:val="26"/>
          <w:lang w:eastAsia="ru-RU"/>
        </w:rPr>
        <w:t>(далее – Департамент), работы с </w:t>
      </w:r>
      <w:r w:rsidRPr="003E7E3B">
        <w:rPr>
          <w:rFonts w:ascii="Times New Roman" w:hAnsi="Times New Roman"/>
          <w:sz w:val="26"/>
          <w:szCs w:val="26"/>
          <w:lang w:eastAsia="ru-RU"/>
        </w:rPr>
        <w:t xml:space="preserve">обращениями граждан в Департаменте, в сфере архивного дела. </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 Отдел в своей деятельности</w:t>
      </w:r>
      <w:r w:rsidRPr="003E7E3B">
        <w:rPr>
          <w:rFonts w:ascii="Times New Roman" w:hAnsi="Times New Roman"/>
          <w:sz w:val="28"/>
        </w:rPr>
        <w:t xml:space="preserve"> </w:t>
      </w:r>
      <w:r w:rsidRPr="003E7E3B">
        <w:rPr>
          <w:rFonts w:ascii="Times New Roman" w:hAnsi="Times New Roman"/>
          <w:sz w:val="26"/>
          <w:szCs w:val="26"/>
          <w:lang w:eastAsia="ru-RU"/>
        </w:rPr>
        <w:t>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Уставом Ненецкого автономного округа, нормативными правовыми актами Ненецкого автономного округа, иных органов исполнительной власти, положением о Департаменте, положением об Управлении Департамента, приказами и распоряжениями Департамента</w:t>
      </w:r>
      <w:r w:rsidR="00F610C8">
        <w:rPr>
          <w:rFonts w:ascii="Times New Roman" w:hAnsi="Times New Roman"/>
          <w:sz w:val="26"/>
          <w:szCs w:val="26"/>
          <w:lang w:eastAsia="ru-RU"/>
        </w:rPr>
        <w:t>,</w:t>
      </w:r>
      <w:r w:rsidRPr="003E7E3B">
        <w:rPr>
          <w:rFonts w:ascii="Times New Roman" w:hAnsi="Times New Roman"/>
          <w:sz w:val="26"/>
          <w:szCs w:val="26"/>
          <w:lang w:eastAsia="ru-RU"/>
        </w:rPr>
        <w:t xml:space="preserve"> настоящим Положением. </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 xml:space="preserve">3. Отдел осуществляет свою деятельность во взаимодействии с другими структурными подразделениями Управления, Департамента, а также иными исполнительными органами государственной власти Ненецкого автономного округа. </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 xml:space="preserve">4. Порядок и условия прохождения государственной гражданской службы, социальная и правовая защита сотрудников Отдела, предоставляемые им льготы, </w:t>
      </w:r>
      <w:r w:rsidRPr="003E7E3B">
        <w:rPr>
          <w:rFonts w:ascii="Times New Roman" w:hAnsi="Times New Roman"/>
          <w:sz w:val="26"/>
          <w:szCs w:val="26"/>
          <w:lang w:eastAsia="ru-RU"/>
        </w:rPr>
        <w:lastRenderedPageBreak/>
        <w:t>гарантии и компенсации устанавливаются и регулируются законодательством Российской Федерации и нормативными правовыми актами Ненецкого автономного округа.</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jc w:val="center"/>
        <w:rPr>
          <w:rFonts w:ascii="Times New Roman" w:hAnsi="Times New Roman"/>
          <w:b/>
          <w:sz w:val="26"/>
          <w:szCs w:val="26"/>
          <w:lang w:eastAsia="ru-RU"/>
        </w:rPr>
      </w:pPr>
      <w:r w:rsidRPr="003E7E3B">
        <w:rPr>
          <w:rFonts w:ascii="Times New Roman" w:hAnsi="Times New Roman"/>
          <w:b/>
          <w:sz w:val="26"/>
          <w:szCs w:val="26"/>
          <w:lang w:eastAsia="ru-RU"/>
        </w:rPr>
        <w:t>II. Основные задачи</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5. Отдел самостоятельно участвует в выполнении возложенных на него задач и функций и участвует в выполнении общих задач и функций Управления.</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6. Основными задачами Отдела являются:</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 организация документационного обеспечения в Департаменте;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 организация и ведение архива в Департаменте;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  обеспечение рассмотрения устных и письменных обращений граждан Российской Федерации, иностранных граждан, лиц без гражданства, поступивших в Департамент.</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jc w:val="center"/>
        <w:rPr>
          <w:rFonts w:ascii="Times New Roman" w:hAnsi="Times New Roman"/>
          <w:b/>
          <w:sz w:val="26"/>
          <w:szCs w:val="26"/>
          <w:lang w:eastAsia="ru-RU"/>
        </w:rPr>
      </w:pPr>
      <w:r w:rsidRPr="003E7E3B">
        <w:rPr>
          <w:rFonts w:ascii="Times New Roman" w:hAnsi="Times New Roman"/>
          <w:b/>
          <w:sz w:val="26"/>
          <w:szCs w:val="26"/>
          <w:lang w:eastAsia="ru-RU"/>
        </w:rPr>
        <w:t>III. Функции Отдела</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7. Отдел в соответствии с возложенными на него задачами осуществляет следующие функции:</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 разработка в рамках своей компетенции проектов нормативных правовых актов, регламентирующих деятельность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 обеспечение исполнения федеральных законов, Устава Ненецкого автономного округа, законов Ненецкого автономного округа, правовых актов губернатора по вопросам государственной гражданской службы и кадровым вопросам, иных нормативных правовых актов</w:t>
      </w:r>
      <w:r w:rsidR="00F610C8">
        <w:rPr>
          <w:rFonts w:ascii="Times New Roman" w:hAnsi="Times New Roman"/>
          <w:sz w:val="26"/>
          <w:szCs w:val="26"/>
          <w:lang w:eastAsia="ru-RU"/>
        </w:rPr>
        <w:t xml:space="preserve"> Ненецкого автономного округа в </w:t>
      </w:r>
      <w:r w:rsidRPr="003E7E3B">
        <w:rPr>
          <w:rFonts w:ascii="Times New Roman" w:hAnsi="Times New Roman"/>
          <w:sz w:val="26"/>
          <w:szCs w:val="26"/>
          <w:lang w:eastAsia="ru-RU"/>
        </w:rPr>
        <w:t>рамках компетенции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 подготовка проектов документов, касающихся структуры и штатной численности Департамента, осуществ</w:t>
      </w:r>
      <w:r w:rsidR="00F610C8">
        <w:rPr>
          <w:rFonts w:ascii="Times New Roman" w:hAnsi="Times New Roman"/>
          <w:sz w:val="26"/>
          <w:szCs w:val="26"/>
          <w:lang w:eastAsia="ru-RU"/>
        </w:rPr>
        <w:t>ление учета и анализа штатной и </w:t>
      </w:r>
      <w:r w:rsidRPr="003E7E3B">
        <w:rPr>
          <w:rFonts w:ascii="Times New Roman" w:hAnsi="Times New Roman"/>
          <w:sz w:val="26"/>
          <w:szCs w:val="26"/>
          <w:lang w:eastAsia="ru-RU"/>
        </w:rPr>
        <w:t>фактической численности гражданских служащих и работников;</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4) организация подготовки проектов</w:t>
      </w:r>
      <w:r w:rsidR="00F610C8">
        <w:rPr>
          <w:rFonts w:ascii="Times New Roman" w:hAnsi="Times New Roman"/>
          <w:sz w:val="26"/>
          <w:szCs w:val="26"/>
          <w:lang w:eastAsia="ru-RU"/>
        </w:rPr>
        <w:t xml:space="preserve"> нормативных актов, связанных с </w:t>
      </w:r>
      <w:r w:rsidRPr="003E7E3B">
        <w:rPr>
          <w:rFonts w:ascii="Times New Roman" w:hAnsi="Times New Roman"/>
          <w:sz w:val="26"/>
          <w:szCs w:val="26"/>
          <w:lang w:eastAsia="ru-RU"/>
        </w:rPr>
        <w:t>назначением и освобождением руководителей подведомственных Департаменту учреждений (предприятий) Ненецкого автономного округа, заключением, изменением и расторжением трудовых договоров с ними;</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5) направление в управление госуд</w:t>
      </w:r>
      <w:r w:rsidR="00F610C8">
        <w:rPr>
          <w:rFonts w:ascii="Times New Roman" w:hAnsi="Times New Roman"/>
          <w:sz w:val="26"/>
          <w:szCs w:val="26"/>
          <w:lang w:eastAsia="ru-RU"/>
        </w:rPr>
        <w:t>арственной гражданской службы и </w:t>
      </w:r>
      <w:r w:rsidRPr="003E7E3B">
        <w:rPr>
          <w:rFonts w:ascii="Times New Roman" w:hAnsi="Times New Roman"/>
          <w:sz w:val="26"/>
          <w:szCs w:val="26"/>
          <w:lang w:eastAsia="ru-RU"/>
        </w:rPr>
        <w:t>кадров Аппарата Администрации Ненецкого автономного округа предложений по формированию графиков отпусков гражданских служащих, работников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6) формирование и контроль графиков ежегодных оплачиваемых отпусков руководителей подведомственных Департаменту учреждений (предприятий) Ненецкого автономного округа;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7) ведение и хранение личных дел, трудовых книжек, личных карточек №</w:t>
      </w:r>
      <w:r w:rsidR="00F610C8">
        <w:rPr>
          <w:rFonts w:ascii="Times New Roman" w:hAnsi="Times New Roman"/>
          <w:sz w:val="26"/>
          <w:szCs w:val="26"/>
          <w:lang w:eastAsia="ru-RU"/>
        </w:rPr>
        <w:t> </w:t>
      </w:r>
      <w:r w:rsidRPr="003E7E3B">
        <w:rPr>
          <w:rFonts w:ascii="Times New Roman" w:hAnsi="Times New Roman"/>
          <w:sz w:val="26"/>
          <w:szCs w:val="26"/>
          <w:lang w:eastAsia="ru-RU"/>
        </w:rPr>
        <w:t>Т-2, ведение в установленном порядке воинского учета руководителей подведомственных Департаменту учреждений (предприятий) Ненецкого автономного округа;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8) выдача в установленном поряд</w:t>
      </w:r>
      <w:r w:rsidR="00F610C8">
        <w:rPr>
          <w:rFonts w:ascii="Times New Roman" w:hAnsi="Times New Roman"/>
          <w:sz w:val="26"/>
          <w:szCs w:val="26"/>
          <w:lang w:eastAsia="ru-RU"/>
        </w:rPr>
        <w:t>ке копий документов (справок) о </w:t>
      </w:r>
      <w:r w:rsidRPr="003E7E3B">
        <w:rPr>
          <w:rFonts w:ascii="Times New Roman" w:hAnsi="Times New Roman"/>
          <w:sz w:val="26"/>
          <w:szCs w:val="26"/>
          <w:lang w:eastAsia="ru-RU"/>
        </w:rPr>
        <w:t>служебной деятельности руководителям подведомственных Департаменту учреждений (предприятий);</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lastRenderedPageBreak/>
        <w:t>9) осуществление контроля за соблюдением гражданскими служащими Служебного распорядка Департамента, составлением и соблюдением графика использования служебного времени женщинам, в том числе и при сокращенной рабочей неделе, ведение табеля учета рабочего времени;</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10) осуществление обработки и защиты персональных данных гражданских служащих и работников Департамента, руководителей подведомственных Департаменту учреждений (предприятий), и иных физических лиц, персональные данные которых представлены в Департамен</w:t>
      </w:r>
      <w:r w:rsidR="00F610C8">
        <w:rPr>
          <w:rFonts w:ascii="Times New Roman" w:hAnsi="Times New Roman"/>
          <w:sz w:val="26"/>
          <w:szCs w:val="26"/>
          <w:lang w:eastAsia="ru-RU"/>
        </w:rPr>
        <w:t>т в соответствии с Положением о </w:t>
      </w:r>
      <w:r w:rsidRPr="003E7E3B">
        <w:rPr>
          <w:rFonts w:ascii="Times New Roman" w:hAnsi="Times New Roman"/>
          <w:sz w:val="26"/>
          <w:szCs w:val="26"/>
          <w:lang w:eastAsia="ru-RU"/>
        </w:rPr>
        <w:t>порядке обработки и защите персональных данных в Департаменте;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11) подготовка и направление представлений, связанных со служебной деятельностью работников и государственных гражданских служащих Департамента, в управление государственной гражданской службы и кадров Аппарата Администрации Ненецкого автономного округа;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12) подготовка (совместно со структурными подразделениями Департамента) и утверждение положений о структурных подразделениях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 xml:space="preserve">13) направление в управление государственной гражданской </w:t>
      </w:r>
      <w:r w:rsidR="00F0773E">
        <w:rPr>
          <w:rFonts w:ascii="Times New Roman" w:hAnsi="Times New Roman"/>
          <w:sz w:val="26"/>
          <w:szCs w:val="26"/>
          <w:lang w:eastAsia="ru-RU"/>
        </w:rPr>
        <w:t>службы и </w:t>
      </w:r>
      <w:r w:rsidRPr="003E7E3B">
        <w:rPr>
          <w:rFonts w:ascii="Times New Roman" w:hAnsi="Times New Roman"/>
          <w:sz w:val="26"/>
          <w:szCs w:val="26"/>
          <w:lang w:eastAsia="ru-RU"/>
        </w:rPr>
        <w:t>кадров Аппарата Администрации Ненецкого автономного округа необходимых сведений для разработки должностных регламентов гражданских служащих Департамента и должностных инструкций работников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14) организация подготовки проектов нормативных актов о премировании, поощрении и выплате материальной помощи, в соответствии с установленным порядком;</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15) организация подготовки проектов нормативных актов о награждении почетной грамотой Департамента и поощрении благодарственным письмом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16) подготовка и направление на имя губернатора Ненецкого автономного округа представлений к награждению Почетной грамотой Администрации Ненецкого автономного округа в отношении работников организаций (предприятий) в курируемых Департаментом отраслях;</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17) осуществление контроля соответствия подготовленных правовых актов, исходящей документации правилам, установленным Инструкцией по делопроизводству в Администрации Ненецкого автономного округа, Аппарате Администрации Ненецкого автономного округа и иных органах исполнительной власти Ненецкого автономного округа, утвержденной постановлением Администрации Ненецкого автономного округа от 27.05.2008 №80-п;</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18) осуществление организации персональных встреч руководителя Департамента с должностными лицами различных уровней власти, представителями организаций, гражданами;</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19) осуществление подготовки проектов поручений, писем, ведение служебной переписки по личным поручениям руководителя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20) обеспечение первичной обработки входящих документов (прием, регистрация, учет, хранение, доставка), осу</w:t>
      </w:r>
      <w:r w:rsidR="00F0773E">
        <w:rPr>
          <w:rFonts w:ascii="Times New Roman" w:hAnsi="Times New Roman"/>
          <w:sz w:val="26"/>
          <w:szCs w:val="26"/>
          <w:lang w:eastAsia="ru-RU"/>
        </w:rPr>
        <w:t>ществление учета, регистрации и </w:t>
      </w:r>
      <w:r w:rsidRPr="003E7E3B">
        <w:rPr>
          <w:rFonts w:ascii="Times New Roman" w:hAnsi="Times New Roman"/>
          <w:sz w:val="26"/>
          <w:szCs w:val="26"/>
          <w:lang w:eastAsia="ru-RU"/>
        </w:rPr>
        <w:t>рассылки организационно-распорядительных документов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21) организация отправления исходящей корреспонденции через Государственную фельдъегерскую службу Российской Федерац</w:t>
      </w:r>
      <w:r w:rsidR="00F0773E">
        <w:rPr>
          <w:rFonts w:ascii="Times New Roman" w:hAnsi="Times New Roman"/>
          <w:sz w:val="26"/>
          <w:szCs w:val="26"/>
          <w:lang w:eastAsia="ru-RU"/>
        </w:rPr>
        <w:t>ии, по почте и </w:t>
      </w:r>
      <w:r w:rsidRPr="003E7E3B">
        <w:rPr>
          <w:rFonts w:ascii="Times New Roman" w:hAnsi="Times New Roman"/>
          <w:sz w:val="26"/>
          <w:szCs w:val="26"/>
          <w:lang w:eastAsia="ru-RU"/>
        </w:rPr>
        <w:t>нарочным;</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lastRenderedPageBreak/>
        <w:t>22) ведение учетно-справочн</w:t>
      </w:r>
      <w:r w:rsidR="00F0773E">
        <w:rPr>
          <w:rFonts w:ascii="Times New Roman" w:hAnsi="Times New Roman"/>
          <w:sz w:val="26"/>
          <w:szCs w:val="26"/>
          <w:lang w:eastAsia="ru-RU"/>
        </w:rPr>
        <w:t>ой работы по документообороту в </w:t>
      </w:r>
      <w:r w:rsidRPr="003E7E3B">
        <w:rPr>
          <w:rFonts w:ascii="Times New Roman" w:hAnsi="Times New Roman"/>
          <w:sz w:val="26"/>
          <w:szCs w:val="26"/>
          <w:lang w:eastAsia="ru-RU"/>
        </w:rPr>
        <w:t>Департаменте;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23) организация приема граждан руководителем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24) обеспечение рассмотрения устных и письменных обращений граждан Российской Федерации, иностранных граждан, лиц без гражданства, поступивших в Департамент;</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25) рассмотрение обращений граждан и организаций по вопросам, относящимся к компетенции Отдела, подготовка проектов ответов на обращения;</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26) осуществление контроля за сроками прохождения и рассмотрения жалоб и обращений граждан, поступивших в Департамент;</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27) обеспечение оперативного направления исполнителям документов, взятых на контроль;</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28) обеспечение оперативного контроля за исполнением поручений руководителя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29) осуществление своевременного информирования руководства Департамента о нарушениях сроков исполнения контрольных документов;</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30) предоставление информации руководителю Департамента или его заместителю о случаях неисполнения или несвоевременного исполнения документов, в том числе по результатам предварительного контроля, направление руководителю Департамента предложений о привлечении должностных лиц, виновных в несвоевременном, ненадлежащем исполнении или неисполнении контрольных документов;</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31) разработка методических рекомендаций по организации делопроизводства в Департаменте;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32) разработка сводной номенклатуры дел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33) формирование, оформление, ведение учета дел согласно номенклатуре дел в процессе делопроизводства, подготовка и своевременная передача их на архивное хранение или уничтожение документов в установленном порядке;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34) организация и участие в заседаниях постоянно действующей экспертной комиссии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35) организация и участие в работе коми</w:t>
      </w:r>
      <w:r w:rsidR="00F0773E">
        <w:rPr>
          <w:rFonts w:ascii="Times New Roman" w:hAnsi="Times New Roman"/>
          <w:sz w:val="26"/>
          <w:szCs w:val="26"/>
          <w:lang w:eastAsia="ru-RU"/>
        </w:rPr>
        <w:t>ссии по соблюдению требований к </w:t>
      </w:r>
      <w:r w:rsidRPr="003E7E3B">
        <w:rPr>
          <w:rFonts w:ascii="Times New Roman" w:hAnsi="Times New Roman"/>
          <w:sz w:val="26"/>
          <w:szCs w:val="26"/>
          <w:lang w:eastAsia="ru-RU"/>
        </w:rPr>
        <w:t>служебному поведению гражданских служащих и урегулированию конфликта интересов, образованной в Департаменте;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36) осуществление приема и отправки документов по каналам электронной и факсимильной связи;</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37) организация формирования сводных планов работы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38) организация составления сводных сп</w:t>
      </w:r>
      <w:r w:rsidR="00F0773E">
        <w:rPr>
          <w:rFonts w:ascii="Times New Roman" w:hAnsi="Times New Roman"/>
          <w:sz w:val="26"/>
          <w:szCs w:val="26"/>
          <w:lang w:eastAsia="ru-RU"/>
        </w:rPr>
        <w:t>равок, статистических отчетов и </w:t>
      </w:r>
      <w:r w:rsidRPr="003E7E3B">
        <w:rPr>
          <w:rFonts w:ascii="Times New Roman" w:hAnsi="Times New Roman"/>
          <w:sz w:val="26"/>
          <w:szCs w:val="26"/>
          <w:lang w:eastAsia="ru-RU"/>
        </w:rPr>
        <w:t>отчетов о деятельности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F65D33">
        <w:rPr>
          <w:rFonts w:ascii="Times New Roman" w:hAnsi="Times New Roman"/>
          <w:sz w:val="26"/>
          <w:szCs w:val="26"/>
          <w:lang w:eastAsia="ru-RU"/>
        </w:rPr>
        <w:t xml:space="preserve">39) </w:t>
      </w:r>
      <w:r w:rsidR="00F65D33" w:rsidRPr="00F65D33">
        <w:rPr>
          <w:rFonts w:ascii="Times New Roman" w:hAnsi="Times New Roman"/>
          <w:sz w:val="26"/>
          <w:szCs w:val="26"/>
          <w:lang w:eastAsia="ru-RU"/>
        </w:rPr>
        <w:t>ведение информационного сопровождения деятельности Департамента, организация наполнения официального сайта Департамента информацией, ведение разделов сайта Департамента по вопросам, относящимся к компетенции отдела</w:t>
      </w:r>
      <w:r w:rsidR="00F65D33">
        <w:rPr>
          <w:rFonts w:ascii="Times New Roman" w:hAnsi="Times New Roman"/>
          <w:sz w:val="26"/>
          <w:szCs w:val="26"/>
          <w:lang w:eastAsia="ru-RU"/>
        </w:rPr>
        <w:t>;</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40) взаимодействие с казенным учреждением Ненецкого автономного округа «Служба материально-технического обеспечения деятельности органов государственной власти Ненецкого автономного округа» по вопросам организации материально-технического обеспечения деятельности руководителя и сотрудников Департамента;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lastRenderedPageBreak/>
        <w:t>41) осуществление контроля за исполнением мероприятий по соблюдению требований охраны труда;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42) осуществление других функци</w:t>
      </w:r>
      <w:r w:rsidR="00F0773E">
        <w:rPr>
          <w:rFonts w:ascii="Times New Roman" w:hAnsi="Times New Roman"/>
          <w:sz w:val="26"/>
          <w:szCs w:val="26"/>
          <w:lang w:eastAsia="ru-RU"/>
        </w:rPr>
        <w:t>й и полномочий в соответствии с </w:t>
      </w:r>
      <w:r w:rsidRPr="003E7E3B">
        <w:rPr>
          <w:rFonts w:ascii="Times New Roman" w:hAnsi="Times New Roman"/>
          <w:sz w:val="26"/>
          <w:szCs w:val="26"/>
          <w:lang w:eastAsia="ru-RU"/>
        </w:rPr>
        <w:t>законодательством Р</w:t>
      </w:r>
      <w:r w:rsidR="00F0773E">
        <w:rPr>
          <w:rFonts w:ascii="Times New Roman" w:hAnsi="Times New Roman"/>
          <w:sz w:val="26"/>
          <w:szCs w:val="26"/>
          <w:lang w:eastAsia="ru-RU"/>
        </w:rPr>
        <w:t>оссии</w:t>
      </w:r>
      <w:r w:rsidRPr="003E7E3B">
        <w:rPr>
          <w:rFonts w:ascii="Times New Roman" w:hAnsi="Times New Roman"/>
          <w:sz w:val="26"/>
          <w:szCs w:val="26"/>
          <w:lang w:eastAsia="ru-RU"/>
        </w:rPr>
        <w:t xml:space="preserve"> и Ненецкого автон</w:t>
      </w:r>
      <w:r w:rsidR="00F0773E">
        <w:rPr>
          <w:rFonts w:ascii="Times New Roman" w:hAnsi="Times New Roman"/>
          <w:sz w:val="26"/>
          <w:szCs w:val="26"/>
          <w:lang w:eastAsia="ru-RU"/>
        </w:rPr>
        <w:t>омного округа, распоряжениями и </w:t>
      </w:r>
      <w:r w:rsidRPr="003E7E3B">
        <w:rPr>
          <w:rFonts w:ascii="Times New Roman" w:hAnsi="Times New Roman"/>
          <w:sz w:val="26"/>
          <w:szCs w:val="26"/>
          <w:lang w:eastAsia="ru-RU"/>
        </w:rPr>
        <w:t>приказами Департамента.</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jc w:val="center"/>
        <w:rPr>
          <w:rFonts w:ascii="Times New Roman" w:hAnsi="Times New Roman"/>
          <w:b/>
          <w:sz w:val="26"/>
          <w:szCs w:val="26"/>
          <w:lang w:eastAsia="ru-RU"/>
        </w:rPr>
      </w:pPr>
      <w:r w:rsidRPr="003E7E3B">
        <w:rPr>
          <w:rFonts w:ascii="Times New Roman" w:hAnsi="Times New Roman"/>
          <w:b/>
          <w:sz w:val="26"/>
          <w:szCs w:val="26"/>
          <w:lang w:eastAsia="ru-RU"/>
        </w:rPr>
        <w:t>IV. Права Отдела</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8. В целях реализации своих функций Отдел имеет право:</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 в пределах своей компетенции запрашивать и получать в установленном порядке необходимую информацию и материалы от структурных подразделений Департамента, органов исполнительной власти Ненецкого автономного округа, органов местного самоуправления, государ</w:t>
      </w:r>
      <w:r w:rsidR="00F0773E">
        <w:rPr>
          <w:rFonts w:ascii="Times New Roman" w:hAnsi="Times New Roman"/>
          <w:sz w:val="26"/>
          <w:szCs w:val="26"/>
          <w:lang w:eastAsia="ru-RU"/>
        </w:rPr>
        <w:t>ственных органов, организаций и </w:t>
      </w:r>
      <w:r w:rsidRPr="003E7E3B">
        <w:rPr>
          <w:rFonts w:ascii="Times New Roman" w:hAnsi="Times New Roman"/>
          <w:sz w:val="26"/>
          <w:szCs w:val="26"/>
          <w:lang w:eastAsia="ru-RU"/>
        </w:rPr>
        <w:t>должностных лиц;</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 привлекать в установленном порядке гражданских служащих структурных подразделений Департамента для подготовки вопросов, относящихся к сфере деятельности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 принимать участие в совещаниях и мероприятиях, проводимых по вопросам, относящимся к сфере деятельности Отдела, и инициировать их проведение;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4) получать правовые акты и литературу, а также пользоваться правовыми системами, необходимыми для осуществления эффективной работы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5) вносить в установленном порядке руководителю Департамента проекты распоряжений и приказов, сопроводительных писем;</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6) пользоваться иными правами в соответствии с законодательством Российской Федерации и Ненецкого автономного округа.</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jc w:val="center"/>
        <w:rPr>
          <w:rFonts w:ascii="Times New Roman" w:hAnsi="Times New Roman"/>
          <w:b/>
          <w:sz w:val="26"/>
          <w:szCs w:val="26"/>
          <w:lang w:eastAsia="ru-RU"/>
        </w:rPr>
      </w:pPr>
      <w:r w:rsidRPr="003E7E3B">
        <w:rPr>
          <w:rFonts w:ascii="Times New Roman" w:hAnsi="Times New Roman"/>
          <w:b/>
          <w:sz w:val="26"/>
          <w:szCs w:val="26"/>
          <w:lang w:eastAsia="ru-RU"/>
        </w:rPr>
        <w:t>V. Организация деятельности Отдела</w:t>
      </w:r>
    </w:p>
    <w:p w:rsidR="003E7E3B" w:rsidRPr="003E7E3B" w:rsidRDefault="003E7E3B" w:rsidP="003E7E3B">
      <w:pPr>
        <w:spacing w:after="0" w:line="240" w:lineRule="auto"/>
        <w:jc w:val="both"/>
        <w:rPr>
          <w:rFonts w:ascii="Times New Roman" w:hAnsi="Times New Roman"/>
          <w:sz w:val="26"/>
          <w:szCs w:val="26"/>
          <w:lang w:eastAsia="ru-RU"/>
        </w:rPr>
      </w:pP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9. Руководство Отделом осуществляет начальник Отдела, назначаемый на должность и освобождаемый от должности по решению представителя нанимателя в порядке, установленном законодательством Российской Федерации и Ненецкого автономного округа.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10. Начальник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 организует осуществление Отделом функций, установленных настоящим Положением, лично осуществляет их, планирует работу Отдела, определяет формы и методы его деятельности, несет персональную ответственность за выполнение задач, возложенных на Отдел;</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2) организует исполнение сотрудниками Отдела должностных обязанностей, контролирует исполнение ими заданий и поручений;</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3) представляет Отдел и организует его взаимодействие с другими структурными подразделениями Управления, структурными подразделениями Департамента, органами исполнительной власти Ненецкого автономного округа, органами местного самоуправления муниципальных образований Ненецкого автономного округа, иными организациями и с гражданами по вопросам, отнесенным к компетенции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5) подписывает служебную документацию в пределах своей компетенции;</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lastRenderedPageBreak/>
        <w:t>6) визирует проекты актов по вопросам, отнесенным к компетенции Отдела, иным образом участвует в их разработке;</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7) вносит на рассмотрение руководителю Департамента проекты распоряжений, приказов и другие служебные документы по вопросам, отнесенным к компетенции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8) дает указания по вопросам деятельности Отдела, обязательные для всех сотрудников Отдела.</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11. В случае отсутствия начальника Отдела его полномочия исполняет гражданский служащий Отдела на основании распоряжения представителя нанимателя по представлению начальника Управления.</w:t>
      </w:r>
    </w:p>
    <w:p w:rsidR="003E7E3B" w:rsidRPr="003E7E3B" w:rsidRDefault="003E7E3B" w:rsidP="003E7E3B">
      <w:pPr>
        <w:spacing w:after="0" w:line="240" w:lineRule="auto"/>
        <w:ind w:firstLine="709"/>
        <w:jc w:val="both"/>
        <w:rPr>
          <w:rFonts w:ascii="Times New Roman" w:hAnsi="Times New Roman"/>
          <w:sz w:val="26"/>
          <w:szCs w:val="26"/>
          <w:lang w:eastAsia="ru-RU"/>
        </w:rPr>
      </w:pPr>
      <w:r w:rsidRPr="003E7E3B">
        <w:rPr>
          <w:rFonts w:ascii="Times New Roman" w:hAnsi="Times New Roman"/>
          <w:sz w:val="26"/>
          <w:szCs w:val="26"/>
          <w:lang w:eastAsia="ru-RU"/>
        </w:rPr>
        <w:t>12. Права, обязанности и ответственность иных сотрудников Отдела определяются федеральным и окружным законодательством о государственной гражданской службе, положением о Департаменте, положением об Управлении, иными нормативными правовыми актами, а также их должностными регламентами и трудовыми договорами.</w:t>
      </w:r>
    </w:p>
    <w:p w:rsidR="0084352C" w:rsidRPr="00A30612" w:rsidRDefault="0084352C" w:rsidP="0084352C">
      <w:pPr>
        <w:pStyle w:val="a3"/>
        <w:jc w:val="both"/>
        <w:rPr>
          <w:rFonts w:cs="Times New Roman"/>
          <w:sz w:val="26"/>
          <w:szCs w:val="26"/>
          <w:lang w:eastAsia="ru-RU"/>
        </w:rPr>
      </w:pPr>
    </w:p>
    <w:p w:rsidR="0089284B" w:rsidRPr="00A30612" w:rsidRDefault="0089284B" w:rsidP="0084352C">
      <w:pPr>
        <w:pStyle w:val="a3"/>
        <w:jc w:val="both"/>
        <w:rPr>
          <w:rFonts w:cs="Times New Roman"/>
          <w:sz w:val="26"/>
          <w:szCs w:val="26"/>
          <w:lang w:eastAsia="ru-RU"/>
        </w:rPr>
      </w:pPr>
    </w:p>
    <w:p w:rsidR="0084352C" w:rsidRPr="00A30612" w:rsidRDefault="0084352C" w:rsidP="0084352C">
      <w:pPr>
        <w:pStyle w:val="a3"/>
        <w:jc w:val="both"/>
        <w:rPr>
          <w:rFonts w:cs="Times New Roman"/>
          <w:sz w:val="26"/>
          <w:szCs w:val="26"/>
          <w:lang w:eastAsia="ru-RU"/>
        </w:rPr>
      </w:pPr>
    </w:p>
    <w:p w:rsidR="00D332F9" w:rsidRPr="003C3CAC" w:rsidRDefault="0084352C" w:rsidP="0084352C">
      <w:pPr>
        <w:pStyle w:val="a3"/>
        <w:jc w:val="center"/>
        <w:rPr>
          <w:rFonts w:cs="Times New Roman"/>
          <w:sz w:val="26"/>
          <w:szCs w:val="26"/>
          <w:lang w:eastAsia="ru-RU"/>
        </w:rPr>
      </w:pPr>
      <w:r w:rsidRPr="00A30612">
        <w:rPr>
          <w:rFonts w:cs="Times New Roman"/>
          <w:sz w:val="26"/>
          <w:szCs w:val="26"/>
          <w:lang w:eastAsia="ru-RU"/>
        </w:rPr>
        <w:t>_____________</w:t>
      </w:r>
    </w:p>
    <w:sectPr w:rsidR="00D332F9" w:rsidRPr="003C3CAC" w:rsidSect="005E0926">
      <w:headerReference w:type="default" r:id="rId9"/>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B0" w:rsidRDefault="00BF51B0" w:rsidP="002D36ED">
      <w:pPr>
        <w:spacing w:after="0" w:line="240" w:lineRule="auto"/>
      </w:pPr>
      <w:r>
        <w:separator/>
      </w:r>
    </w:p>
  </w:endnote>
  <w:endnote w:type="continuationSeparator" w:id="0">
    <w:p w:rsidR="00BF51B0" w:rsidRDefault="00BF51B0" w:rsidP="002D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B0" w:rsidRDefault="00BF51B0" w:rsidP="002D36ED">
      <w:pPr>
        <w:spacing w:after="0" w:line="240" w:lineRule="auto"/>
      </w:pPr>
      <w:r>
        <w:separator/>
      </w:r>
    </w:p>
  </w:footnote>
  <w:footnote w:type="continuationSeparator" w:id="0">
    <w:p w:rsidR="00BF51B0" w:rsidRDefault="00BF51B0" w:rsidP="002D3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44100"/>
      <w:docPartObj>
        <w:docPartGallery w:val="Page Numbers (Top of Page)"/>
        <w:docPartUnique/>
      </w:docPartObj>
    </w:sdtPr>
    <w:sdtEndPr>
      <w:rPr>
        <w:sz w:val="24"/>
        <w:szCs w:val="24"/>
      </w:rPr>
    </w:sdtEndPr>
    <w:sdtContent>
      <w:p w:rsidR="00F610C8" w:rsidRPr="00760FBF" w:rsidRDefault="00F610C8">
        <w:pPr>
          <w:pStyle w:val="a4"/>
          <w:jc w:val="center"/>
          <w:rPr>
            <w:sz w:val="24"/>
            <w:szCs w:val="24"/>
          </w:rPr>
        </w:pPr>
        <w:r w:rsidRPr="00760FBF">
          <w:rPr>
            <w:rFonts w:ascii="Times New Roman" w:hAnsi="Times New Roman"/>
            <w:sz w:val="24"/>
            <w:szCs w:val="24"/>
          </w:rPr>
          <w:fldChar w:fldCharType="begin"/>
        </w:r>
        <w:r w:rsidRPr="00760FBF">
          <w:rPr>
            <w:rFonts w:ascii="Times New Roman" w:hAnsi="Times New Roman"/>
            <w:sz w:val="24"/>
            <w:szCs w:val="24"/>
          </w:rPr>
          <w:instrText>PAGE   \* MERGEFORMAT</w:instrText>
        </w:r>
        <w:r w:rsidRPr="00760FBF">
          <w:rPr>
            <w:rFonts w:ascii="Times New Roman" w:hAnsi="Times New Roman"/>
            <w:sz w:val="24"/>
            <w:szCs w:val="24"/>
          </w:rPr>
          <w:fldChar w:fldCharType="separate"/>
        </w:r>
        <w:r w:rsidR="00436403">
          <w:rPr>
            <w:rFonts w:ascii="Times New Roman" w:hAnsi="Times New Roman"/>
            <w:noProof/>
            <w:sz w:val="24"/>
            <w:szCs w:val="24"/>
          </w:rPr>
          <w:t>23</w:t>
        </w:r>
        <w:r w:rsidRPr="00760FBF">
          <w:rPr>
            <w:rFonts w:ascii="Times New Roman" w:hAnsi="Times New Roman"/>
            <w:sz w:val="24"/>
            <w:szCs w:val="24"/>
          </w:rPr>
          <w:fldChar w:fldCharType="end"/>
        </w:r>
      </w:p>
    </w:sdtContent>
  </w:sdt>
  <w:p w:rsidR="00F610C8" w:rsidRDefault="00F610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71395"/>
    <w:multiLevelType w:val="hybridMultilevel"/>
    <w:tmpl w:val="BC3CE57C"/>
    <w:lvl w:ilvl="0" w:tplc="04190001">
      <w:start w:val="1"/>
      <w:numFmt w:val="bullet"/>
      <w:lvlText w:val=""/>
      <w:lvlJc w:val="left"/>
      <w:pPr>
        <w:tabs>
          <w:tab w:val="num" w:pos="1429"/>
        </w:tabs>
        <w:ind w:left="1429" w:hanging="360"/>
      </w:pPr>
      <w:rPr>
        <w:rFonts w:ascii="Symbol" w:hAnsi="Symbol" w:hint="default"/>
      </w:rPr>
    </w:lvl>
    <w:lvl w:ilvl="1" w:tplc="523AF8D8">
      <w:numFmt w:val="bullet"/>
      <w:lvlText w:val="-"/>
      <w:lvlJc w:val="left"/>
      <w:pPr>
        <w:tabs>
          <w:tab w:val="num" w:pos="2704"/>
        </w:tabs>
        <w:ind w:left="2704" w:hanging="91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74"/>
    <w:rsid w:val="0000519A"/>
    <w:rsid w:val="00015514"/>
    <w:rsid w:val="000218F1"/>
    <w:rsid w:val="000268E8"/>
    <w:rsid w:val="00031775"/>
    <w:rsid w:val="000363B9"/>
    <w:rsid w:val="00042EB2"/>
    <w:rsid w:val="0004444F"/>
    <w:rsid w:val="00053805"/>
    <w:rsid w:val="00055850"/>
    <w:rsid w:val="00056BA0"/>
    <w:rsid w:val="0006087D"/>
    <w:rsid w:val="00086034"/>
    <w:rsid w:val="000A36E8"/>
    <w:rsid w:val="000C5347"/>
    <w:rsid w:val="000C5EFB"/>
    <w:rsid w:val="000D1963"/>
    <w:rsid w:val="000E590E"/>
    <w:rsid w:val="000F7F4C"/>
    <w:rsid w:val="00101BB8"/>
    <w:rsid w:val="0010408A"/>
    <w:rsid w:val="0010617E"/>
    <w:rsid w:val="00111BF5"/>
    <w:rsid w:val="00111F99"/>
    <w:rsid w:val="00113766"/>
    <w:rsid w:val="00125CD9"/>
    <w:rsid w:val="001329BA"/>
    <w:rsid w:val="0013496B"/>
    <w:rsid w:val="001375F0"/>
    <w:rsid w:val="0014498C"/>
    <w:rsid w:val="00147085"/>
    <w:rsid w:val="00180C8E"/>
    <w:rsid w:val="00192BBD"/>
    <w:rsid w:val="00193CCD"/>
    <w:rsid w:val="001946DF"/>
    <w:rsid w:val="001A7BD3"/>
    <w:rsid w:val="001B608D"/>
    <w:rsid w:val="001D08E4"/>
    <w:rsid w:val="001D19B8"/>
    <w:rsid w:val="001E15A9"/>
    <w:rsid w:val="0020158D"/>
    <w:rsid w:val="0020745F"/>
    <w:rsid w:val="00215715"/>
    <w:rsid w:val="002268EC"/>
    <w:rsid w:val="00227364"/>
    <w:rsid w:val="00233816"/>
    <w:rsid w:val="002460D2"/>
    <w:rsid w:val="002500DE"/>
    <w:rsid w:val="00253CEC"/>
    <w:rsid w:val="00255DDE"/>
    <w:rsid w:val="00270E71"/>
    <w:rsid w:val="002733D0"/>
    <w:rsid w:val="00290BB9"/>
    <w:rsid w:val="00290E58"/>
    <w:rsid w:val="00291E66"/>
    <w:rsid w:val="00292F35"/>
    <w:rsid w:val="00293839"/>
    <w:rsid w:val="00293B0E"/>
    <w:rsid w:val="002A6C06"/>
    <w:rsid w:val="002B0E68"/>
    <w:rsid w:val="002B42DF"/>
    <w:rsid w:val="002C61EF"/>
    <w:rsid w:val="002D36ED"/>
    <w:rsid w:val="002D5A5F"/>
    <w:rsid w:val="002E4A15"/>
    <w:rsid w:val="002E5B7D"/>
    <w:rsid w:val="002F3BCA"/>
    <w:rsid w:val="002F55A1"/>
    <w:rsid w:val="00317B14"/>
    <w:rsid w:val="003442BB"/>
    <w:rsid w:val="003A7480"/>
    <w:rsid w:val="003B49FE"/>
    <w:rsid w:val="003B5237"/>
    <w:rsid w:val="003C3CAC"/>
    <w:rsid w:val="003C660E"/>
    <w:rsid w:val="003D0F0D"/>
    <w:rsid w:val="003D275D"/>
    <w:rsid w:val="003D652A"/>
    <w:rsid w:val="003E78B0"/>
    <w:rsid w:val="003E78F4"/>
    <w:rsid w:val="003E7E3B"/>
    <w:rsid w:val="003F60A5"/>
    <w:rsid w:val="00400906"/>
    <w:rsid w:val="004075F8"/>
    <w:rsid w:val="004120D6"/>
    <w:rsid w:val="004316B2"/>
    <w:rsid w:val="00435DA5"/>
    <w:rsid w:val="00436403"/>
    <w:rsid w:val="00455321"/>
    <w:rsid w:val="00467FB4"/>
    <w:rsid w:val="00493AAC"/>
    <w:rsid w:val="004A0B2F"/>
    <w:rsid w:val="004A5E01"/>
    <w:rsid w:val="004E5007"/>
    <w:rsid w:val="00505885"/>
    <w:rsid w:val="005142BF"/>
    <w:rsid w:val="005312C9"/>
    <w:rsid w:val="00536D05"/>
    <w:rsid w:val="00537CF4"/>
    <w:rsid w:val="00543833"/>
    <w:rsid w:val="0059265D"/>
    <w:rsid w:val="005A169A"/>
    <w:rsid w:val="005B3954"/>
    <w:rsid w:val="005B6870"/>
    <w:rsid w:val="005D0C9D"/>
    <w:rsid w:val="005D520C"/>
    <w:rsid w:val="005E0926"/>
    <w:rsid w:val="005E0C5C"/>
    <w:rsid w:val="005E29E6"/>
    <w:rsid w:val="005E7C87"/>
    <w:rsid w:val="00602A50"/>
    <w:rsid w:val="00616A10"/>
    <w:rsid w:val="00620308"/>
    <w:rsid w:val="006274B1"/>
    <w:rsid w:val="00630495"/>
    <w:rsid w:val="006504E8"/>
    <w:rsid w:val="00654673"/>
    <w:rsid w:val="00656288"/>
    <w:rsid w:val="00657A55"/>
    <w:rsid w:val="006635CA"/>
    <w:rsid w:val="006757E6"/>
    <w:rsid w:val="00687ECA"/>
    <w:rsid w:val="006A632A"/>
    <w:rsid w:val="006C49D8"/>
    <w:rsid w:val="006E11B0"/>
    <w:rsid w:val="006E55EF"/>
    <w:rsid w:val="006E5C71"/>
    <w:rsid w:val="006F7BD0"/>
    <w:rsid w:val="00721FC7"/>
    <w:rsid w:val="00724980"/>
    <w:rsid w:val="007329BF"/>
    <w:rsid w:val="00733BBA"/>
    <w:rsid w:val="00736469"/>
    <w:rsid w:val="007542FE"/>
    <w:rsid w:val="00760FBF"/>
    <w:rsid w:val="0076341E"/>
    <w:rsid w:val="007655E3"/>
    <w:rsid w:val="007854ED"/>
    <w:rsid w:val="0078604F"/>
    <w:rsid w:val="007A441D"/>
    <w:rsid w:val="007A69D2"/>
    <w:rsid w:val="007F1AA3"/>
    <w:rsid w:val="007F60A6"/>
    <w:rsid w:val="007F77C9"/>
    <w:rsid w:val="008105AC"/>
    <w:rsid w:val="0081154A"/>
    <w:rsid w:val="00813557"/>
    <w:rsid w:val="00815151"/>
    <w:rsid w:val="008157C7"/>
    <w:rsid w:val="00827458"/>
    <w:rsid w:val="00827F74"/>
    <w:rsid w:val="0084352C"/>
    <w:rsid w:val="00847CF5"/>
    <w:rsid w:val="00847D82"/>
    <w:rsid w:val="0085131D"/>
    <w:rsid w:val="00853879"/>
    <w:rsid w:val="0085720F"/>
    <w:rsid w:val="00865F17"/>
    <w:rsid w:val="008664FD"/>
    <w:rsid w:val="0089284B"/>
    <w:rsid w:val="008936ED"/>
    <w:rsid w:val="008B7A7D"/>
    <w:rsid w:val="008D758C"/>
    <w:rsid w:val="008D7746"/>
    <w:rsid w:val="008E33FC"/>
    <w:rsid w:val="00904396"/>
    <w:rsid w:val="00905AAC"/>
    <w:rsid w:val="00912D0C"/>
    <w:rsid w:val="00914484"/>
    <w:rsid w:val="0092184A"/>
    <w:rsid w:val="0092735E"/>
    <w:rsid w:val="00930044"/>
    <w:rsid w:val="00935753"/>
    <w:rsid w:val="00936AE4"/>
    <w:rsid w:val="00940232"/>
    <w:rsid w:val="00944C33"/>
    <w:rsid w:val="009467F4"/>
    <w:rsid w:val="009555FE"/>
    <w:rsid w:val="009560D2"/>
    <w:rsid w:val="00967613"/>
    <w:rsid w:val="00967C1F"/>
    <w:rsid w:val="009702EB"/>
    <w:rsid w:val="00971650"/>
    <w:rsid w:val="00977EA3"/>
    <w:rsid w:val="0098052B"/>
    <w:rsid w:val="00992D56"/>
    <w:rsid w:val="009A2AC9"/>
    <w:rsid w:val="009A5B47"/>
    <w:rsid w:val="009A61E5"/>
    <w:rsid w:val="009B0475"/>
    <w:rsid w:val="009C2D05"/>
    <w:rsid w:val="009C3512"/>
    <w:rsid w:val="009D13E2"/>
    <w:rsid w:val="009D232C"/>
    <w:rsid w:val="009D2C70"/>
    <w:rsid w:val="009E61EF"/>
    <w:rsid w:val="009F223D"/>
    <w:rsid w:val="00A1201E"/>
    <w:rsid w:val="00A125A0"/>
    <w:rsid w:val="00A30612"/>
    <w:rsid w:val="00A3118F"/>
    <w:rsid w:val="00A36EDB"/>
    <w:rsid w:val="00A37C14"/>
    <w:rsid w:val="00A456C6"/>
    <w:rsid w:val="00A47096"/>
    <w:rsid w:val="00A73436"/>
    <w:rsid w:val="00A83705"/>
    <w:rsid w:val="00A947A4"/>
    <w:rsid w:val="00AA13E1"/>
    <w:rsid w:val="00AB2666"/>
    <w:rsid w:val="00AB47E0"/>
    <w:rsid w:val="00AC0CF5"/>
    <w:rsid w:val="00AD2288"/>
    <w:rsid w:val="00B03044"/>
    <w:rsid w:val="00B12146"/>
    <w:rsid w:val="00B15C6B"/>
    <w:rsid w:val="00B2118F"/>
    <w:rsid w:val="00B256D8"/>
    <w:rsid w:val="00B33E75"/>
    <w:rsid w:val="00B40825"/>
    <w:rsid w:val="00B56DAB"/>
    <w:rsid w:val="00B60416"/>
    <w:rsid w:val="00B656E9"/>
    <w:rsid w:val="00B67EEE"/>
    <w:rsid w:val="00B720F3"/>
    <w:rsid w:val="00B86848"/>
    <w:rsid w:val="00BA7B3B"/>
    <w:rsid w:val="00BE0024"/>
    <w:rsid w:val="00BF51B0"/>
    <w:rsid w:val="00C0357D"/>
    <w:rsid w:val="00C223A6"/>
    <w:rsid w:val="00C42C17"/>
    <w:rsid w:val="00C43D8B"/>
    <w:rsid w:val="00C55C4F"/>
    <w:rsid w:val="00C73588"/>
    <w:rsid w:val="00C74693"/>
    <w:rsid w:val="00C8682C"/>
    <w:rsid w:val="00C94027"/>
    <w:rsid w:val="00C97D31"/>
    <w:rsid w:val="00CA274F"/>
    <w:rsid w:val="00CA3DE7"/>
    <w:rsid w:val="00CB63D1"/>
    <w:rsid w:val="00CD7631"/>
    <w:rsid w:val="00CE1E1A"/>
    <w:rsid w:val="00CF7D7E"/>
    <w:rsid w:val="00D018B3"/>
    <w:rsid w:val="00D23522"/>
    <w:rsid w:val="00D245AB"/>
    <w:rsid w:val="00D332F9"/>
    <w:rsid w:val="00D402C0"/>
    <w:rsid w:val="00D45942"/>
    <w:rsid w:val="00D52EB0"/>
    <w:rsid w:val="00D55460"/>
    <w:rsid w:val="00D600F3"/>
    <w:rsid w:val="00D6482A"/>
    <w:rsid w:val="00D707A8"/>
    <w:rsid w:val="00D865EE"/>
    <w:rsid w:val="00D91BA4"/>
    <w:rsid w:val="00DA2D7D"/>
    <w:rsid w:val="00DC2973"/>
    <w:rsid w:val="00DE3327"/>
    <w:rsid w:val="00DE4FE3"/>
    <w:rsid w:val="00E00A39"/>
    <w:rsid w:val="00E052EF"/>
    <w:rsid w:val="00E106F7"/>
    <w:rsid w:val="00E22EFA"/>
    <w:rsid w:val="00E3243B"/>
    <w:rsid w:val="00E64C56"/>
    <w:rsid w:val="00E676C4"/>
    <w:rsid w:val="00E67D78"/>
    <w:rsid w:val="00E7366E"/>
    <w:rsid w:val="00E778B9"/>
    <w:rsid w:val="00E92B5B"/>
    <w:rsid w:val="00E95356"/>
    <w:rsid w:val="00EA49FE"/>
    <w:rsid w:val="00EB156C"/>
    <w:rsid w:val="00EC1A1A"/>
    <w:rsid w:val="00ED08B2"/>
    <w:rsid w:val="00EE05F7"/>
    <w:rsid w:val="00EF1ECC"/>
    <w:rsid w:val="00EF6B9B"/>
    <w:rsid w:val="00EF7495"/>
    <w:rsid w:val="00F04F55"/>
    <w:rsid w:val="00F06B64"/>
    <w:rsid w:val="00F0773E"/>
    <w:rsid w:val="00F14F8C"/>
    <w:rsid w:val="00F31275"/>
    <w:rsid w:val="00F315E6"/>
    <w:rsid w:val="00F325B7"/>
    <w:rsid w:val="00F336C3"/>
    <w:rsid w:val="00F33D58"/>
    <w:rsid w:val="00F34619"/>
    <w:rsid w:val="00F40117"/>
    <w:rsid w:val="00F610C8"/>
    <w:rsid w:val="00F65D33"/>
    <w:rsid w:val="00F67670"/>
    <w:rsid w:val="00F75E2A"/>
    <w:rsid w:val="00F82AF4"/>
    <w:rsid w:val="00FA0981"/>
    <w:rsid w:val="00FB3106"/>
    <w:rsid w:val="00FD4256"/>
    <w:rsid w:val="00FE750F"/>
    <w:rsid w:val="00FE7D0C"/>
    <w:rsid w:val="00FF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AE793-CDE2-43D2-9A1F-62DEAA88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D3"/>
    <w:rPr>
      <w:rFonts w:ascii="Calibri" w:eastAsia="Calibri" w:hAnsi="Calibri" w:cs="Times New Roman"/>
      <w:sz w:val="22"/>
    </w:rPr>
  </w:style>
  <w:style w:type="paragraph" w:styleId="1">
    <w:name w:val="heading 1"/>
    <w:basedOn w:val="a"/>
    <w:link w:val="10"/>
    <w:uiPriority w:val="9"/>
    <w:qFormat/>
    <w:rsid w:val="00827F7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F74"/>
    <w:rPr>
      <w:rFonts w:eastAsia="Times New Roman" w:cs="Times New Roman"/>
      <w:b/>
      <w:bCs/>
      <w:kern w:val="36"/>
      <w:sz w:val="48"/>
      <w:szCs w:val="48"/>
      <w:lang w:eastAsia="ru-RU"/>
    </w:rPr>
  </w:style>
  <w:style w:type="paragraph" w:styleId="a3">
    <w:name w:val="No Spacing"/>
    <w:uiPriority w:val="1"/>
    <w:qFormat/>
    <w:rsid w:val="00827F74"/>
    <w:pPr>
      <w:spacing w:after="0" w:line="240" w:lineRule="auto"/>
    </w:pPr>
  </w:style>
  <w:style w:type="paragraph" w:customStyle="1" w:styleId="01">
    <w:name w:val="Стиль 0.1 Утверждено"/>
    <w:basedOn w:val="a"/>
    <w:uiPriority w:val="99"/>
    <w:rsid w:val="00D55460"/>
    <w:pPr>
      <w:spacing w:after="0" w:line="240" w:lineRule="auto"/>
      <w:jc w:val="right"/>
    </w:pPr>
    <w:rPr>
      <w:rFonts w:ascii="Times New Roman" w:eastAsia="Times New Roman" w:hAnsi="Times New Roman"/>
      <w:sz w:val="24"/>
      <w:szCs w:val="24"/>
      <w:lang w:eastAsia="ru-RU"/>
    </w:rPr>
  </w:style>
  <w:style w:type="paragraph" w:styleId="a4">
    <w:name w:val="header"/>
    <w:basedOn w:val="a"/>
    <w:link w:val="a5"/>
    <w:uiPriority w:val="99"/>
    <w:unhideWhenUsed/>
    <w:rsid w:val="002D36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6ED"/>
    <w:rPr>
      <w:rFonts w:ascii="Calibri" w:eastAsia="Calibri" w:hAnsi="Calibri" w:cs="Times New Roman"/>
      <w:sz w:val="22"/>
    </w:rPr>
  </w:style>
  <w:style w:type="paragraph" w:styleId="a6">
    <w:name w:val="footer"/>
    <w:basedOn w:val="a"/>
    <w:link w:val="a7"/>
    <w:uiPriority w:val="99"/>
    <w:unhideWhenUsed/>
    <w:rsid w:val="002D36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6E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19409ECB8A303C7251ADF69B33D567F855E83ED1872660957170A9FE669BDBDCD9B1F879F231Eq8Z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EDF2-5800-4C63-A425-3CFBFC0D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8373</Words>
  <Characters>47729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Наталья Игоревна</dc:creator>
  <cp:lastModifiedBy>Ледков Виктор Алексеевич</cp:lastModifiedBy>
  <cp:revision>19</cp:revision>
  <dcterms:created xsi:type="dcterms:W3CDTF">2017-04-28T06:19:00Z</dcterms:created>
  <dcterms:modified xsi:type="dcterms:W3CDTF">2017-05-17T07:53:00Z</dcterms:modified>
</cp:coreProperties>
</file>