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6A" w:rsidRDefault="005F676A">
      <w:pPr>
        <w:pStyle w:val="ConsPlusTitlePage"/>
      </w:pPr>
      <w:r>
        <w:t xml:space="preserve">Документ предоставлен </w:t>
      </w:r>
      <w:hyperlink r:id="rId4" w:history="1">
        <w:r>
          <w:rPr>
            <w:color w:val="0000FF"/>
          </w:rPr>
          <w:t>КонсультантПлюс</w:t>
        </w:r>
      </w:hyperlink>
      <w:r>
        <w:br/>
      </w:r>
    </w:p>
    <w:p w:rsidR="005F676A" w:rsidRDefault="005F676A">
      <w:pPr>
        <w:pStyle w:val="ConsPlusNormal"/>
        <w:jc w:val="both"/>
        <w:outlineLvl w:val="0"/>
      </w:pPr>
    </w:p>
    <w:p w:rsidR="005F676A" w:rsidRDefault="005F676A">
      <w:pPr>
        <w:pStyle w:val="ConsPlusTitle"/>
        <w:jc w:val="center"/>
        <w:outlineLvl w:val="0"/>
      </w:pPr>
      <w:r>
        <w:t>ДЕПАРТАМЕНТ ПРИРОДНЫХ РЕСУРСОВ, ЭКОЛОГИИ</w:t>
      </w:r>
    </w:p>
    <w:p w:rsidR="005F676A" w:rsidRDefault="005F676A">
      <w:pPr>
        <w:pStyle w:val="ConsPlusTitle"/>
        <w:jc w:val="center"/>
      </w:pPr>
      <w:r>
        <w:t>И АГРОПРОМЫШЛЕННОГО КОМПЛЕКСА</w:t>
      </w:r>
    </w:p>
    <w:p w:rsidR="005F676A" w:rsidRDefault="005F676A">
      <w:pPr>
        <w:pStyle w:val="ConsPlusTitle"/>
        <w:jc w:val="center"/>
      </w:pPr>
      <w:r>
        <w:t>НЕНЕЦКОГО АВТОНОМНОГО ОКРУГА</w:t>
      </w:r>
    </w:p>
    <w:p w:rsidR="005F676A" w:rsidRDefault="005F676A">
      <w:pPr>
        <w:pStyle w:val="ConsPlusTitle"/>
        <w:jc w:val="center"/>
      </w:pPr>
    </w:p>
    <w:p w:rsidR="005F676A" w:rsidRDefault="005F676A">
      <w:pPr>
        <w:pStyle w:val="ConsPlusTitle"/>
        <w:jc w:val="center"/>
      </w:pPr>
      <w:r>
        <w:t>ПРИКАЗ</w:t>
      </w:r>
    </w:p>
    <w:p w:rsidR="005F676A" w:rsidRDefault="005F676A">
      <w:pPr>
        <w:pStyle w:val="ConsPlusTitle"/>
        <w:jc w:val="center"/>
      </w:pPr>
      <w:r>
        <w:t>от 17 февраля 2016 г. N 13-пр</w:t>
      </w:r>
    </w:p>
    <w:p w:rsidR="005F676A" w:rsidRDefault="005F676A">
      <w:pPr>
        <w:pStyle w:val="ConsPlusTitle"/>
        <w:jc w:val="center"/>
      </w:pPr>
    </w:p>
    <w:p w:rsidR="005F676A" w:rsidRDefault="005F676A">
      <w:pPr>
        <w:pStyle w:val="ConsPlusTitle"/>
        <w:jc w:val="center"/>
      </w:pPr>
      <w:r>
        <w:t>ОБ УТВЕРЖДЕНИИ АДМИНИСТРАТИВНОГО РЕГЛАМЕНТА ПО ИСПОЛНЕНИЮ</w:t>
      </w:r>
    </w:p>
    <w:p w:rsidR="005F676A" w:rsidRDefault="005F676A">
      <w:pPr>
        <w:pStyle w:val="ConsPlusTitle"/>
        <w:jc w:val="center"/>
      </w:pPr>
      <w:r>
        <w:t>ГОСУДАРСТВЕННОЙ ФУНКЦИИ "ЛИЦЕНЗИОННЫЙ КОНТРОЛЬ В СФЕРЕ</w:t>
      </w:r>
    </w:p>
    <w:p w:rsidR="005F676A" w:rsidRDefault="005F676A">
      <w:pPr>
        <w:pStyle w:val="ConsPlusTitle"/>
        <w:jc w:val="center"/>
      </w:pPr>
      <w:r>
        <w:t>ОСУЩЕСТВЛЕНИЯ ДЕЯТЕЛЬНОСТИ ПО ЗАГОТОВКЕ, ХРАНЕНИЮ,</w:t>
      </w:r>
    </w:p>
    <w:p w:rsidR="005F676A" w:rsidRDefault="005F676A">
      <w:pPr>
        <w:pStyle w:val="ConsPlusTitle"/>
        <w:jc w:val="center"/>
      </w:pPr>
      <w:r>
        <w:t>ПЕРЕРАБОТКЕ И РЕАЛИЗАЦИИ ЛОМА ЧЕРНЫХ МЕТАЛЛОВ,</w:t>
      </w:r>
    </w:p>
    <w:p w:rsidR="005F676A" w:rsidRDefault="005F676A">
      <w:pPr>
        <w:pStyle w:val="ConsPlusTitle"/>
        <w:jc w:val="center"/>
      </w:pPr>
      <w:r>
        <w:t>ЦВЕТНЫХ МЕТАЛЛОВ"</w:t>
      </w:r>
    </w:p>
    <w:p w:rsidR="005F676A" w:rsidRDefault="005F676A">
      <w:pPr>
        <w:pStyle w:val="ConsPlusNormal"/>
        <w:jc w:val="center"/>
      </w:pPr>
      <w:r>
        <w:t>Список изменяющих документов</w:t>
      </w:r>
    </w:p>
    <w:p w:rsidR="005F676A" w:rsidRDefault="005F676A">
      <w:pPr>
        <w:pStyle w:val="ConsPlusNormal"/>
        <w:jc w:val="center"/>
      </w:pPr>
      <w:r>
        <w:t xml:space="preserve">(в ред. </w:t>
      </w:r>
      <w:hyperlink r:id="rId5" w:history="1">
        <w:r>
          <w:rPr>
            <w:color w:val="0000FF"/>
          </w:rPr>
          <w:t>приказа</w:t>
        </w:r>
      </w:hyperlink>
      <w:r>
        <w:t xml:space="preserve"> Департамента ПР и АПК НАО от 26.12.2016 N 84-пр)</w:t>
      </w:r>
    </w:p>
    <w:p w:rsidR="005F676A" w:rsidRDefault="005F676A">
      <w:pPr>
        <w:pStyle w:val="ConsPlusNormal"/>
        <w:jc w:val="both"/>
      </w:pPr>
    </w:p>
    <w:p w:rsidR="005F676A" w:rsidRDefault="005F676A">
      <w:pPr>
        <w:pStyle w:val="ConsPlusNormal"/>
        <w:ind w:firstLine="540"/>
        <w:jc w:val="both"/>
      </w:pPr>
      <w:r>
        <w:t xml:space="preserve">В соответствии с </w:t>
      </w:r>
      <w:hyperlink r:id="rId6"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утвержденного постановлением Администрации Ненецкого автономного округа от 16.12.2014 N 485-п, приказываю:</w:t>
      </w:r>
    </w:p>
    <w:p w:rsidR="005F676A" w:rsidRDefault="005F676A">
      <w:pPr>
        <w:pStyle w:val="ConsPlusNormal"/>
        <w:spacing w:before="280"/>
        <w:ind w:firstLine="540"/>
        <w:jc w:val="both"/>
      </w:pPr>
      <w:r>
        <w:t xml:space="preserve">1. Утвердить Административный </w:t>
      </w:r>
      <w:hyperlink w:anchor="P47" w:history="1">
        <w:r>
          <w:rPr>
            <w:color w:val="0000FF"/>
          </w:rPr>
          <w:t>регламент</w:t>
        </w:r>
      </w:hyperlink>
      <w:r>
        <w:t xml:space="preserve"> по исполнению государственной функции "Лицензионный контроль в сфере осуществления деятельности по заготовке, хранению, переработке и реализации лома черных металлов, цветных металлов" согласно Приложению.</w:t>
      </w:r>
    </w:p>
    <w:p w:rsidR="005F676A" w:rsidRDefault="005F676A">
      <w:pPr>
        <w:pStyle w:val="ConsPlusNormal"/>
        <w:spacing w:before="280"/>
        <w:ind w:firstLine="540"/>
        <w:jc w:val="both"/>
      </w:pPr>
      <w:r>
        <w:t>2. Признать утратившими силу:</w:t>
      </w:r>
    </w:p>
    <w:p w:rsidR="005F676A" w:rsidRDefault="005F676A">
      <w:pPr>
        <w:pStyle w:val="ConsPlusNormal"/>
        <w:spacing w:before="280"/>
        <w:ind w:firstLine="540"/>
        <w:jc w:val="both"/>
      </w:pPr>
      <w:r>
        <w:t xml:space="preserve">1) </w:t>
      </w:r>
      <w:hyperlink r:id="rId8" w:history="1">
        <w:r>
          <w:rPr>
            <w:color w:val="0000FF"/>
          </w:rPr>
          <w:t>приказ</w:t>
        </w:r>
      </w:hyperlink>
      <w:r>
        <w:t xml:space="preserve"> Управления природных ресурсов и экологии Ненецкого автономного округа от 19.03.2014 N 10-од "Об утверждении административного регламента Управления природных ресурсов и экологии Ненецкого автономного округа исполнения государственной функции "Лицензионный контроль в сфере осуществления деятельности по заготовке, хранению, переработке и реализации лома черных металлов, цветных металлов";</w:t>
      </w:r>
    </w:p>
    <w:p w:rsidR="005F676A" w:rsidRDefault="005F676A">
      <w:pPr>
        <w:pStyle w:val="ConsPlusNormal"/>
        <w:spacing w:before="280"/>
        <w:ind w:firstLine="540"/>
        <w:jc w:val="both"/>
      </w:pPr>
      <w:r>
        <w:t xml:space="preserve">2) </w:t>
      </w:r>
      <w:hyperlink r:id="rId9" w:history="1">
        <w:r>
          <w:rPr>
            <w:color w:val="0000FF"/>
          </w:rPr>
          <w:t>пункт 9</w:t>
        </w:r>
      </w:hyperlink>
      <w:r>
        <w:t xml:space="preserve"> Изменений в отдельные приказы Управления природных </w:t>
      </w:r>
      <w:r>
        <w:lastRenderedPageBreak/>
        <w:t>ресурсов, экологии и агропромышленного комплекса Ненецкого автономного округа, утвержденных приказом Управления природных ресурсов и экологии Ненецкого автономного округа от 31.07.2014 N 43-од "О внесении изменений в отдельные приказы Управления природных ресурсов и экологии Ненецкого автономного округа";</w:t>
      </w:r>
    </w:p>
    <w:p w:rsidR="005F676A" w:rsidRDefault="005F676A">
      <w:pPr>
        <w:pStyle w:val="ConsPlusNormal"/>
        <w:spacing w:before="280"/>
        <w:ind w:firstLine="540"/>
        <w:jc w:val="both"/>
      </w:pPr>
      <w:r>
        <w:t xml:space="preserve">3) </w:t>
      </w:r>
      <w:hyperlink r:id="rId10" w:history="1">
        <w:r>
          <w:rPr>
            <w:color w:val="0000FF"/>
          </w:rPr>
          <w:t>пункт 9</w:t>
        </w:r>
      </w:hyperlink>
      <w:r>
        <w:t xml:space="preserve"> Изменений в отдельные приказы Управления природных ресурсов, экологии и агропромышленного комплекса Ненецкого автономного округа, утвержденных приказом Управления природных ресурсов и экологии Ненецкого автономного округа от 13.10.2014 N 64-од "О внесении изменений в отдельные приказы Управления природных ресурсов и экологии Ненецкого автономного округа".</w:t>
      </w:r>
    </w:p>
    <w:p w:rsidR="005F676A" w:rsidRDefault="005F676A">
      <w:pPr>
        <w:pStyle w:val="ConsPlusNormal"/>
        <w:spacing w:before="280"/>
        <w:ind w:firstLine="540"/>
        <w:jc w:val="both"/>
      </w:pPr>
      <w:r>
        <w:t>3. Настоящий приказ вступает в силу через десять дней после его официального опубликования.</w:t>
      </w:r>
    </w:p>
    <w:p w:rsidR="005F676A" w:rsidRDefault="005F676A">
      <w:pPr>
        <w:pStyle w:val="ConsPlusNormal"/>
        <w:jc w:val="both"/>
      </w:pPr>
    </w:p>
    <w:p w:rsidR="005F676A" w:rsidRDefault="005F676A">
      <w:pPr>
        <w:pStyle w:val="ConsPlusNormal"/>
        <w:jc w:val="right"/>
      </w:pPr>
      <w:r>
        <w:t>Заместитель губернатора</w:t>
      </w:r>
    </w:p>
    <w:p w:rsidR="005F676A" w:rsidRDefault="005F676A">
      <w:pPr>
        <w:pStyle w:val="ConsPlusNormal"/>
        <w:jc w:val="right"/>
      </w:pPr>
      <w:r>
        <w:t>Ненецкого автономного округа -</w:t>
      </w:r>
    </w:p>
    <w:p w:rsidR="005F676A" w:rsidRDefault="005F676A">
      <w:pPr>
        <w:pStyle w:val="ConsPlusNormal"/>
        <w:jc w:val="right"/>
      </w:pPr>
      <w:r>
        <w:t>руководитель Департамента</w:t>
      </w:r>
    </w:p>
    <w:p w:rsidR="005F676A" w:rsidRDefault="005F676A">
      <w:pPr>
        <w:pStyle w:val="ConsPlusNormal"/>
        <w:jc w:val="right"/>
      </w:pPr>
      <w:r>
        <w:t>О.О.БЕЛАК</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0"/>
      </w:pPr>
      <w:r>
        <w:t>Приложение</w:t>
      </w:r>
    </w:p>
    <w:p w:rsidR="005F676A" w:rsidRDefault="005F676A">
      <w:pPr>
        <w:pStyle w:val="ConsPlusNormal"/>
        <w:jc w:val="right"/>
      </w:pPr>
      <w:r>
        <w:t>к приказу Департамента</w:t>
      </w:r>
    </w:p>
    <w:p w:rsidR="005F676A" w:rsidRDefault="005F676A">
      <w:pPr>
        <w:pStyle w:val="ConsPlusNormal"/>
        <w:jc w:val="right"/>
      </w:pPr>
      <w:r>
        <w:t>природных ресурсов,</w:t>
      </w:r>
    </w:p>
    <w:p w:rsidR="005F676A" w:rsidRDefault="005F676A">
      <w:pPr>
        <w:pStyle w:val="ConsPlusNormal"/>
        <w:jc w:val="right"/>
      </w:pPr>
      <w:r>
        <w:t>экологии и агропромышленного</w:t>
      </w:r>
    </w:p>
    <w:p w:rsidR="005F676A" w:rsidRDefault="005F676A">
      <w:pPr>
        <w:pStyle w:val="ConsPlusNormal"/>
        <w:jc w:val="right"/>
      </w:pPr>
      <w:r>
        <w:t>комплекса Ненецкого автономного</w:t>
      </w:r>
    </w:p>
    <w:p w:rsidR="005F676A" w:rsidRDefault="005F676A">
      <w:pPr>
        <w:pStyle w:val="ConsPlusNormal"/>
        <w:jc w:val="right"/>
      </w:pPr>
      <w:r>
        <w:t>округа от 17.02.2016 N 13-пр</w:t>
      </w:r>
    </w:p>
    <w:p w:rsidR="005F676A" w:rsidRDefault="005F676A">
      <w:pPr>
        <w:pStyle w:val="ConsPlusNormal"/>
        <w:jc w:val="right"/>
      </w:pPr>
      <w:r>
        <w:t>"Об утверждении Административного</w:t>
      </w:r>
    </w:p>
    <w:p w:rsidR="005F676A" w:rsidRDefault="005F676A">
      <w:pPr>
        <w:pStyle w:val="ConsPlusNormal"/>
        <w:jc w:val="right"/>
      </w:pPr>
      <w:r>
        <w:t>регламента по исполнению государственной</w:t>
      </w:r>
    </w:p>
    <w:p w:rsidR="005F676A" w:rsidRDefault="005F676A">
      <w:pPr>
        <w:pStyle w:val="ConsPlusNormal"/>
        <w:jc w:val="right"/>
      </w:pPr>
      <w:r>
        <w:t>функции "Лицензионный контроль</w:t>
      </w:r>
    </w:p>
    <w:p w:rsidR="005F676A" w:rsidRDefault="005F676A">
      <w:pPr>
        <w:pStyle w:val="ConsPlusNormal"/>
        <w:jc w:val="right"/>
      </w:pPr>
      <w:r>
        <w:t>в сфере осуществления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w:t>
      </w:r>
    </w:p>
    <w:p w:rsidR="005F676A" w:rsidRDefault="005F676A">
      <w:pPr>
        <w:pStyle w:val="ConsPlusNormal"/>
        <w:jc w:val="right"/>
      </w:pPr>
      <w:r>
        <w:t>металлов, цветных металлов"</w:t>
      </w:r>
    </w:p>
    <w:p w:rsidR="005F676A" w:rsidRDefault="005F676A">
      <w:pPr>
        <w:pStyle w:val="ConsPlusNormal"/>
        <w:jc w:val="both"/>
      </w:pPr>
    </w:p>
    <w:p w:rsidR="005F676A" w:rsidRDefault="005F676A">
      <w:pPr>
        <w:pStyle w:val="ConsPlusTitle"/>
        <w:jc w:val="center"/>
      </w:pPr>
      <w:bookmarkStart w:id="0" w:name="P47"/>
      <w:bookmarkEnd w:id="0"/>
      <w:r>
        <w:t>АДМИНИСТРАТИВНЫЙ РЕГЛАМЕНТ</w:t>
      </w:r>
    </w:p>
    <w:p w:rsidR="005F676A" w:rsidRDefault="005F676A">
      <w:pPr>
        <w:pStyle w:val="ConsPlusTitle"/>
        <w:jc w:val="center"/>
      </w:pPr>
      <w:r>
        <w:t>ИСПОЛНЕНИЯ ГОСУДАРСТВЕННОЙ ФУНКЦИИ "ЛИЦЕНЗИОННЫЙ КОНТРОЛЬ</w:t>
      </w:r>
    </w:p>
    <w:p w:rsidR="005F676A" w:rsidRDefault="005F676A">
      <w:pPr>
        <w:pStyle w:val="ConsPlusTitle"/>
        <w:jc w:val="center"/>
      </w:pPr>
      <w:r>
        <w:t>В СФЕРЕ ОСУЩЕСТВЛЕНИЯ ДЕЯТЕЛЬНОСТИ ПО ЗАГОТОВКЕ, ХРАНЕНИЮ,</w:t>
      </w:r>
    </w:p>
    <w:p w:rsidR="005F676A" w:rsidRDefault="005F676A">
      <w:pPr>
        <w:pStyle w:val="ConsPlusTitle"/>
        <w:jc w:val="center"/>
      </w:pPr>
      <w:r>
        <w:t>ПЕРЕРАБОТКЕ И РЕАЛИЗАЦИИ ЛОМА ЧЕРНЫХ МЕТАЛЛОВ,</w:t>
      </w:r>
    </w:p>
    <w:p w:rsidR="005F676A" w:rsidRDefault="005F676A">
      <w:pPr>
        <w:pStyle w:val="ConsPlusTitle"/>
        <w:jc w:val="center"/>
      </w:pPr>
      <w:r>
        <w:lastRenderedPageBreak/>
        <w:t>ЦВЕТНЫХ МЕТАЛЛОВ"</w:t>
      </w:r>
    </w:p>
    <w:p w:rsidR="005F676A" w:rsidRDefault="005F676A">
      <w:pPr>
        <w:pStyle w:val="ConsPlusNormal"/>
        <w:jc w:val="center"/>
      </w:pPr>
      <w:r>
        <w:t>Список изменяющих документов</w:t>
      </w:r>
    </w:p>
    <w:p w:rsidR="005F676A" w:rsidRDefault="005F676A">
      <w:pPr>
        <w:pStyle w:val="ConsPlusNormal"/>
        <w:jc w:val="center"/>
      </w:pPr>
      <w:r>
        <w:t xml:space="preserve">(в ред. </w:t>
      </w:r>
      <w:hyperlink r:id="rId11" w:history="1">
        <w:r>
          <w:rPr>
            <w:color w:val="0000FF"/>
          </w:rPr>
          <w:t>приказа</w:t>
        </w:r>
      </w:hyperlink>
      <w:r>
        <w:t xml:space="preserve"> Департамента ПР и АПК НАО от 26.12.2016 N 84-пр)</w:t>
      </w:r>
    </w:p>
    <w:p w:rsidR="005F676A" w:rsidRDefault="005F676A">
      <w:pPr>
        <w:pStyle w:val="ConsPlusNormal"/>
        <w:jc w:val="both"/>
      </w:pPr>
    </w:p>
    <w:p w:rsidR="005F676A" w:rsidRDefault="005F676A">
      <w:pPr>
        <w:pStyle w:val="ConsPlusNormal"/>
        <w:jc w:val="center"/>
        <w:outlineLvl w:val="1"/>
      </w:pPr>
      <w:r>
        <w:t>I. ОБЩИЕ ПОЛОЖЕНИЯ</w:t>
      </w:r>
    </w:p>
    <w:p w:rsidR="005F676A" w:rsidRDefault="005F676A">
      <w:pPr>
        <w:pStyle w:val="ConsPlusNormal"/>
        <w:jc w:val="both"/>
      </w:pPr>
    </w:p>
    <w:p w:rsidR="005F676A" w:rsidRDefault="005F676A">
      <w:pPr>
        <w:pStyle w:val="ConsPlusNormal"/>
        <w:jc w:val="center"/>
        <w:outlineLvl w:val="2"/>
      </w:pPr>
      <w:r>
        <w:t>Наименование государственной функции</w:t>
      </w:r>
    </w:p>
    <w:p w:rsidR="005F676A" w:rsidRDefault="005F676A">
      <w:pPr>
        <w:pStyle w:val="ConsPlusNormal"/>
        <w:jc w:val="both"/>
      </w:pPr>
    </w:p>
    <w:p w:rsidR="005F676A" w:rsidRDefault="005F676A">
      <w:pPr>
        <w:pStyle w:val="ConsPlusNormal"/>
        <w:ind w:firstLine="540"/>
        <w:jc w:val="both"/>
      </w:pPr>
      <w:r>
        <w:t>1. Лицензионный контроль в сфере осуществления деятельности по заготовке, хранению, переработке и реализации лома черных металлов, цветных металлов.</w:t>
      </w:r>
    </w:p>
    <w:p w:rsidR="005F676A" w:rsidRDefault="005F676A">
      <w:pPr>
        <w:pStyle w:val="ConsPlusNormal"/>
        <w:jc w:val="both"/>
      </w:pPr>
    </w:p>
    <w:p w:rsidR="005F676A" w:rsidRDefault="005F676A">
      <w:pPr>
        <w:pStyle w:val="ConsPlusNormal"/>
        <w:jc w:val="center"/>
        <w:outlineLvl w:val="2"/>
      </w:pPr>
      <w:r>
        <w:t>Наименование органа исполнительной власти Ненецкого</w:t>
      </w:r>
    </w:p>
    <w:p w:rsidR="005F676A" w:rsidRDefault="005F676A">
      <w:pPr>
        <w:pStyle w:val="ConsPlusNormal"/>
        <w:jc w:val="center"/>
      </w:pPr>
      <w:r>
        <w:t>автономного округа, исполняющего</w:t>
      </w:r>
    </w:p>
    <w:p w:rsidR="005F676A" w:rsidRDefault="005F676A">
      <w:pPr>
        <w:pStyle w:val="ConsPlusNormal"/>
        <w:jc w:val="center"/>
      </w:pPr>
      <w:r>
        <w:t>государственную функцию</w:t>
      </w:r>
    </w:p>
    <w:p w:rsidR="005F676A" w:rsidRDefault="005F676A">
      <w:pPr>
        <w:pStyle w:val="ConsPlusNormal"/>
        <w:jc w:val="both"/>
      </w:pPr>
    </w:p>
    <w:p w:rsidR="005F676A" w:rsidRDefault="005F676A">
      <w:pPr>
        <w:pStyle w:val="ConsPlusNormal"/>
        <w:ind w:firstLine="540"/>
        <w:jc w:val="both"/>
      </w:pPr>
      <w:r>
        <w:t>2. Исполнение государственной функции осуществляется Департаментом природных ресурсов, экологии и агропромышленного комплекса Ненецкого автономного округа.</w:t>
      </w:r>
    </w:p>
    <w:p w:rsidR="005F676A" w:rsidRDefault="005F676A">
      <w:pPr>
        <w:pStyle w:val="ConsPlusNormal"/>
        <w:spacing w:before="280"/>
        <w:ind w:firstLine="540"/>
        <w:jc w:val="both"/>
      </w:pPr>
      <w:r>
        <w:t>Местонахождение и почтовый адрес Департамента: переулок Арктический, дом 3, п. Искателей, Заполярный район, Ненецкий автономный округ, 166700.</w:t>
      </w:r>
    </w:p>
    <w:p w:rsidR="005F676A" w:rsidRDefault="005F676A">
      <w:pPr>
        <w:pStyle w:val="ConsPlusNormal"/>
        <w:spacing w:before="280"/>
        <w:ind w:firstLine="540"/>
        <w:jc w:val="both"/>
      </w:pPr>
      <w:r>
        <w:t>График работы Департамента:</w:t>
      </w:r>
    </w:p>
    <w:p w:rsidR="005F676A" w:rsidRDefault="005F676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40"/>
        <w:gridCol w:w="4676"/>
      </w:tblGrid>
      <w:tr w:rsidR="005F676A">
        <w:tc>
          <w:tcPr>
            <w:tcW w:w="3288" w:type="dxa"/>
            <w:tcBorders>
              <w:top w:val="nil"/>
              <w:left w:val="nil"/>
              <w:bottom w:val="nil"/>
              <w:right w:val="nil"/>
            </w:tcBorders>
          </w:tcPr>
          <w:p w:rsidR="005F676A" w:rsidRDefault="005F676A">
            <w:pPr>
              <w:pStyle w:val="ConsPlusNormal"/>
            </w:pPr>
            <w:r>
              <w:t>понедельник - пятница</w:t>
            </w:r>
          </w:p>
        </w:tc>
        <w:tc>
          <w:tcPr>
            <w:tcW w:w="5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с 8 час. 30 мин. до 17 час. 30 мин.;</w:t>
            </w:r>
          </w:p>
        </w:tc>
      </w:tr>
      <w:tr w:rsidR="005F676A">
        <w:tc>
          <w:tcPr>
            <w:tcW w:w="3288" w:type="dxa"/>
            <w:tcBorders>
              <w:top w:val="nil"/>
              <w:left w:val="nil"/>
              <w:bottom w:val="nil"/>
              <w:right w:val="nil"/>
            </w:tcBorders>
          </w:tcPr>
          <w:p w:rsidR="005F676A" w:rsidRDefault="005F676A">
            <w:pPr>
              <w:pStyle w:val="ConsPlusNormal"/>
            </w:pPr>
            <w:r>
              <w:t>перерыв на обед</w:t>
            </w:r>
          </w:p>
        </w:tc>
        <w:tc>
          <w:tcPr>
            <w:tcW w:w="5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с 12 час. 30 мин. до 13 час. 30 мин.;</w:t>
            </w:r>
          </w:p>
        </w:tc>
      </w:tr>
      <w:tr w:rsidR="005F676A">
        <w:tc>
          <w:tcPr>
            <w:tcW w:w="3288" w:type="dxa"/>
            <w:tcBorders>
              <w:top w:val="nil"/>
              <w:left w:val="nil"/>
              <w:bottom w:val="nil"/>
              <w:right w:val="nil"/>
            </w:tcBorders>
          </w:tcPr>
          <w:p w:rsidR="005F676A" w:rsidRDefault="005F676A">
            <w:pPr>
              <w:pStyle w:val="ConsPlusNormal"/>
            </w:pPr>
            <w:r>
              <w:t>суббота и воскресенье</w:t>
            </w:r>
          </w:p>
        </w:tc>
        <w:tc>
          <w:tcPr>
            <w:tcW w:w="5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выходные дни</w:t>
            </w:r>
          </w:p>
        </w:tc>
      </w:tr>
    </w:tbl>
    <w:p w:rsidR="005F676A" w:rsidRDefault="005F676A">
      <w:pPr>
        <w:pStyle w:val="ConsPlusNormal"/>
        <w:jc w:val="both"/>
      </w:pPr>
    </w:p>
    <w:p w:rsidR="005F676A" w:rsidRDefault="005F676A">
      <w:pPr>
        <w:pStyle w:val="ConsPlusNormal"/>
        <w:ind w:firstLine="540"/>
        <w:jc w:val="both"/>
      </w:pPr>
      <w:r>
        <w:t>Справочные телефоны Департамента, по которым осуществляется информирование о порядке осуществления государственной функции (код города Нарьян-Мар - 81853):</w:t>
      </w:r>
    </w:p>
    <w:p w:rsidR="005F676A" w:rsidRDefault="005F676A">
      <w:pPr>
        <w:pStyle w:val="ConsPlusNormal"/>
        <w:spacing w:before="280"/>
        <w:ind w:firstLine="540"/>
        <w:jc w:val="both"/>
      </w:pPr>
      <w:r>
        <w:t>приемная Департамента: 2-13-69;</w:t>
      </w:r>
    </w:p>
    <w:p w:rsidR="005F676A" w:rsidRDefault="005F676A">
      <w:pPr>
        <w:pStyle w:val="ConsPlusNormal"/>
        <w:spacing w:before="280"/>
        <w:ind w:firstLine="540"/>
        <w:jc w:val="both"/>
      </w:pPr>
      <w:r>
        <w:t>заместитель руководителя Департамента - начальник управления природных ресурсов и экологии: 2-13-70;</w:t>
      </w:r>
    </w:p>
    <w:p w:rsidR="005F676A" w:rsidRDefault="005F676A">
      <w:pPr>
        <w:pStyle w:val="ConsPlusNormal"/>
        <w:spacing w:before="280"/>
        <w:ind w:firstLine="540"/>
        <w:jc w:val="both"/>
      </w:pPr>
      <w:r>
        <w:t>отдел нормирования управления природных ресурсов и экологии: 2-13-59;</w:t>
      </w:r>
    </w:p>
    <w:p w:rsidR="005F676A" w:rsidRDefault="005F676A">
      <w:pPr>
        <w:pStyle w:val="ConsPlusNormal"/>
        <w:spacing w:before="280"/>
        <w:ind w:firstLine="540"/>
        <w:jc w:val="both"/>
      </w:pPr>
      <w:r>
        <w:t>государственный служащий, ответственный за исполнение государственной функции: 2-13-59.</w:t>
      </w:r>
    </w:p>
    <w:p w:rsidR="005F676A" w:rsidRDefault="005F676A">
      <w:pPr>
        <w:pStyle w:val="ConsPlusNormal"/>
        <w:spacing w:before="280"/>
        <w:ind w:firstLine="540"/>
        <w:jc w:val="both"/>
      </w:pPr>
      <w:r>
        <w:lastRenderedPageBreak/>
        <w:t>Адрес электронной почты Департамента: dpreak@ogvnao.ru.</w:t>
      </w:r>
    </w:p>
    <w:p w:rsidR="005F676A" w:rsidRDefault="005F676A">
      <w:pPr>
        <w:pStyle w:val="ConsPlusNormal"/>
        <w:spacing w:before="280"/>
        <w:ind w:firstLine="540"/>
        <w:jc w:val="both"/>
      </w:pPr>
      <w:r>
        <w:t>При осуществлении государственной функции Департамент взаимодействует с заинтересованными федеральными органами исполнительной власти, органами исполнительной власти Ненецкого автономного округа, органами местного самоуправления Ненецкого автономного округа.</w:t>
      </w:r>
    </w:p>
    <w:p w:rsidR="005F676A" w:rsidRDefault="005F676A">
      <w:pPr>
        <w:pStyle w:val="ConsPlusNormal"/>
        <w:jc w:val="both"/>
      </w:pPr>
    </w:p>
    <w:p w:rsidR="005F676A" w:rsidRDefault="005F676A">
      <w:pPr>
        <w:pStyle w:val="ConsPlusNormal"/>
        <w:jc w:val="center"/>
        <w:outlineLvl w:val="2"/>
      </w:pPr>
      <w:r>
        <w:t>Перечень нормативных правовых актов,</w:t>
      </w:r>
    </w:p>
    <w:p w:rsidR="005F676A" w:rsidRDefault="005F676A">
      <w:pPr>
        <w:pStyle w:val="ConsPlusNormal"/>
        <w:jc w:val="center"/>
      </w:pPr>
      <w:r>
        <w:t>регулирующих исполнение государственной функции</w:t>
      </w:r>
    </w:p>
    <w:p w:rsidR="005F676A" w:rsidRDefault="005F676A">
      <w:pPr>
        <w:pStyle w:val="ConsPlusNormal"/>
        <w:jc w:val="both"/>
      </w:pPr>
    </w:p>
    <w:p w:rsidR="005F676A" w:rsidRDefault="005F676A">
      <w:pPr>
        <w:pStyle w:val="ConsPlusNormal"/>
        <w:ind w:firstLine="540"/>
        <w:jc w:val="both"/>
      </w:pPr>
      <w:r>
        <w:t>3. Исполнение государственной функции осуществляется в соответствии с:</w:t>
      </w:r>
    </w:p>
    <w:p w:rsidR="005F676A" w:rsidRDefault="005F676A">
      <w:pPr>
        <w:pStyle w:val="ConsPlusNormal"/>
        <w:spacing w:before="280"/>
        <w:ind w:firstLine="540"/>
        <w:jc w:val="both"/>
      </w:pPr>
      <w:hyperlink r:id="rId12" w:history="1">
        <w:r>
          <w:rPr>
            <w:color w:val="0000FF"/>
          </w:rPr>
          <w:t>Конституцией</w:t>
        </w:r>
      </w:hyperlink>
      <w:r>
        <w:t xml:space="preserve"> Российской Федерации ("Российская газета", N 7, 21 января 2009 года);</w:t>
      </w:r>
    </w:p>
    <w:p w:rsidR="005F676A" w:rsidRDefault="005F676A">
      <w:pPr>
        <w:pStyle w:val="ConsPlusNormal"/>
        <w:spacing w:before="280"/>
        <w:ind w:firstLine="540"/>
        <w:jc w:val="both"/>
      </w:pPr>
      <w:hyperlink r:id="rId13"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w:t>
      </w:r>
    </w:p>
    <w:p w:rsidR="005F676A" w:rsidRDefault="005F676A">
      <w:pPr>
        <w:pStyle w:val="ConsPlusNormal"/>
        <w:spacing w:before="280"/>
        <w:ind w:firstLine="540"/>
        <w:jc w:val="both"/>
      </w:pPr>
      <w:r>
        <w:t xml:space="preserve">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N 31, 02 августа 2010 года, ст. 4179);</w:t>
      </w:r>
    </w:p>
    <w:p w:rsidR="005F676A" w:rsidRDefault="005F676A">
      <w:pPr>
        <w:pStyle w:val="ConsPlusNormal"/>
        <w:spacing w:before="280"/>
        <w:ind w:firstLine="540"/>
        <w:jc w:val="both"/>
      </w:pPr>
      <w:r>
        <w:t xml:space="preserve">Федеральным </w:t>
      </w:r>
      <w:hyperlink r:id="rId1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N 7, 16 февраля 2009 года, ст. 776);</w:t>
      </w:r>
    </w:p>
    <w:p w:rsidR="005F676A" w:rsidRDefault="005F676A">
      <w:pPr>
        <w:pStyle w:val="ConsPlusNormal"/>
        <w:spacing w:before="280"/>
        <w:ind w:firstLine="540"/>
        <w:jc w:val="both"/>
      </w:pPr>
      <w:r>
        <w:t xml:space="preserve">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N 19, 8 мая 2006 года, ст. 2060);</w:t>
      </w:r>
    </w:p>
    <w:p w:rsidR="005F676A" w:rsidRDefault="005F676A">
      <w:pPr>
        <w:pStyle w:val="ConsPlusNormal"/>
        <w:spacing w:before="280"/>
        <w:ind w:firstLine="540"/>
        <w:jc w:val="both"/>
      </w:pPr>
      <w:r>
        <w:t xml:space="preserve">Федеральным </w:t>
      </w:r>
      <w:hyperlink r:id="rId17" w:history="1">
        <w:r>
          <w:rPr>
            <w:color w:val="0000FF"/>
          </w:rPr>
          <w:t>законом</w:t>
        </w:r>
      </w:hyperlink>
      <w:r>
        <w:t xml:space="preserve"> от 24 июня 1998 года N 89-ФЗ "Об отходах производства и потребления" ("Собрание законодательства Российской Федерации", 1998, N 26, ст. 3009);</w:t>
      </w:r>
    </w:p>
    <w:p w:rsidR="005F676A" w:rsidRDefault="005F676A">
      <w:pPr>
        <w:pStyle w:val="ConsPlusNormal"/>
        <w:spacing w:before="280"/>
        <w:ind w:firstLine="540"/>
        <w:jc w:val="both"/>
      </w:pPr>
      <w:r>
        <w:t xml:space="preserve">Федеральным </w:t>
      </w:r>
      <w:hyperlink r:id="rId18" w:history="1">
        <w:r>
          <w:rPr>
            <w:color w:val="0000FF"/>
          </w:rPr>
          <w:t>законом</w:t>
        </w:r>
      </w:hyperlink>
      <w:r>
        <w:t xml:space="preserve"> от 26 декабря 2008 года N 294-ФЗ "О защите прав юридических лиц государственного контроля (надзора) и муниципального контроля" ("Собрание законодательства Российской Федерации", 2008, N 52, ст. 6249);</w:t>
      </w:r>
    </w:p>
    <w:p w:rsidR="005F676A" w:rsidRDefault="005F676A">
      <w:pPr>
        <w:pStyle w:val="ConsPlusNormal"/>
        <w:spacing w:before="280"/>
        <w:ind w:firstLine="540"/>
        <w:jc w:val="both"/>
      </w:pPr>
      <w:r>
        <w:t xml:space="preserve">Федеральным </w:t>
      </w:r>
      <w:hyperlink r:id="rId19" w:history="1">
        <w:r>
          <w:rPr>
            <w:color w:val="0000FF"/>
          </w:rPr>
          <w:t>законом</w:t>
        </w:r>
      </w:hyperlink>
      <w:r>
        <w:t xml:space="preserve"> от 4 мая 2011 года N 99-ФЗ "О лицензировании отдельных видов деятельности" ("Собрание законодательства Российской </w:t>
      </w:r>
      <w:r>
        <w:lastRenderedPageBreak/>
        <w:t>Федерации", 2011, N 19, ст. 2716);</w:t>
      </w:r>
    </w:p>
    <w:p w:rsidR="005F676A" w:rsidRDefault="005F676A">
      <w:pPr>
        <w:pStyle w:val="ConsPlusNormal"/>
        <w:spacing w:before="280"/>
        <w:ind w:firstLine="540"/>
        <w:jc w:val="both"/>
      </w:pPr>
      <w:hyperlink r:id="rId20" w:history="1">
        <w:r>
          <w:rPr>
            <w:color w:val="0000FF"/>
          </w:rPr>
          <w:t>постановлением</w:t>
        </w:r>
      </w:hyperlink>
      <w:r>
        <w:t xml:space="preserve"> Правительства Российской Федерации от 11 мая 2001 N 369 "Об утверждении правил обращения с ломом и отходами черных металлов и их отчуждения" ("Собрание законодательства Российской Федерации", 2001, N 21, ст. 2083);</w:t>
      </w:r>
    </w:p>
    <w:p w:rsidR="005F676A" w:rsidRDefault="005F676A">
      <w:pPr>
        <w:pStyle w:val="ConsPlusNormal"/>
        <w:spacing w:before="280"/>
        <w:ind w:firstLine="540"/>
        <w:jc w:val="both"/>
      </w:pPr>
      <w:hyperlink r:id="rId21" w:history="1">
        <w:r>
          <w:rPr>
            <w:color w:val="0000FF"/>
          </w:rPr>
          <w:t>постановлением</w:t>
        </w:r>
      </w:hyperlink>
      <w:r>
        <w:t xml:space="preserve"> Правительства Российской Федерации от 11 мая 2001 года N 370 "Об утверждении правил обращения с ломом и отходами цветных металлов и их отчуждения" ("Собрание законодательства Российской Федерации", 2001, N 21, ст. 2084);</w:t>
      </w:r>
    </w:p>
    <w:p w:rsidR="005F676A" w:rsidRDefault="005F676A">
      <w:pPr>
        <w:pStyle w:val="ConsPlusNormal"/>
        <w:spacing w:before="280"/>
        <w:ind w:firstLine="540"/>
        <w:jc w:val="both"/>
      </w:pPr>
      <w:hyperlink r:id="rId22"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5F676A" w:rsidRDefault="005F676A">
      <w:pPr>
        <w:pStyle w:val="ConsPlusNormal"/>
        <w:spacing w:before="280"/>
        <w:ind w:firstLine="540"/>
        <w:jc w:val="both"/>
      </w:pPr>
      <w:hyperlink r:id="rId23" w:history="1">
        <w:r>
          <w:rPr>
            <w:color w:val="0000FF"/>
          </w:rPr>
          <w:t>постановлением</w:t>
        </w:r>
      </w:hyperlink>
      <w:r>
        <w:t xml:space="preserve"> Правительства Российской Федерации от 12 декабря 2012 года N 1287 "О лицензировании деятельности по заготовке, хранению, переработке и реализации лома черных и цветных металлов" ("Собрание законодательства Российской Федерации", 2012, N 51, ст. 7222);</w:t>
      </w:r>
    </w:p>
    <w:p w:rsidR="005F676A" w:rsidRDefault="005F676A">
      <w:pPr>
        <w:pStyle w:val="ConsPlusNormal"/>
        <w:spacing w:before="280"/>
        <w:ind w:firstLine="540"/>
        <w:jc w:val="both"/>
      </w:pPr>
      <w:hyperlink r:id="rId24"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N 35, 2012, ст. 4829);</w:t>
      </w:r>
    </w:p>
    <w:p w:rsidR="005F676A" w:rsidRDefault="005F676A">
      <w:pPr>
        <w:pStyle w:val="ConsPlusNormal"/>
        <w:spacing w:before="280"/>
        <w:ind w:firstLine="540"/>
        <w:jc w:val="both"/>
      </w:pPr>
      <w:hyperlink r:id="rId25"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2009, 14 мая);</w:t>
      </w:r>
    </w:p>
    <w:p w:rsidR="005F676A" w:rsidRDefault="005F676A">
      <w:pPr>
        <w:pStyle w:val="ConsPlusNormal"/>
        <w:spacing w:before="280"/>
        <w:ind w:firstLine="540"/>
        <w:jc w:val="both"/>
      </w:pPr>
      <w:hyperlink r:id="rId26" w:history="1">
        <w:r>
          <w:rPr>
            <w:color w:val="0000FF"/>
          </w:rPr>
          <w:t>приказом</w:t>
        </w:r>
      </w:hyperlink>
      <w:r>
        <w:t xml:space="preserve"> Генеральной 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76A" w:rsidRDefault="005F676A">
      <w:pPr>
        <w:pStyle w:val="ConsPlusNormal"/>
        <w:spacing w:before="280"/>
        <w:ind w:firstLine="540"/>
        <w:jc w:val="both"/>
      </w:pPr>
      <w:hyperlink r:id="rId27" w:history="1">
        <w:r>
          <w:rPr>
            <w:color w:val="0000FF"/>
          </w:rPr>
          <w:t>Уставом</w:t>
        </w:r>
      </w:hyperlink>
      <w:r>
        <w:t xml:space="preserve"> Ненецкого автономного округа ("Няръяна Вындер", N 145 - 146, 26 сентября 1995 года);</w:t>
      </w:r>
    </w:p>
    <w:p w:rsidR="005F676A" w:rsidRDefault="005F676A">
      <w:pPr>
        <w:pStyle w:val="ConsPlusNormal"/>
        <w:spacing w:before="280"/>
        <w:ind w:firstLine="540"/>
        <w:jc w:val="both"/>
      </w:pPr>
      <w:hyperlink r:id="rId28" w:history="1">
        <w:r>
          <w:rPr>
            <w:color w:val="0000FF"/>
          </w:rPr>
          <w:t>постановлением</w:t>
        </w:r>
      </w:hyperlink>
      <w:r>
        <w:t xml:space="preserve"> Администрации Ненецкого автономного округа от 30 </w:t>
      </w:r>
      <w:r>
        <w:lastRenderedPageBreak/>
        <w:t>сентября 2011 года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14 октября 2011 года);</w:t>
      </w:r>
    </w:p>
    <w:p w:rsidR="005F676A" w:rsidRDefault="005F676A">
      <w:pPr>
        <w:pStyle w:val="ConsPlusNormal"/>
        <w:spacing w:before="280"/>
        <w:ind w:firstLine="540"/>
        <w:jc w:val="both"/>
      </w:pPr>
      <w:hyperlink r:id="rId29" w:history="1">
        <w:r>
          <w:rPr>
            <w:color w:val="0000FF"/>
          </w:rPr>
          <w:t>постановлением</w:t>
        </w:r>
      </w:hyperlink>
      <w:r>
        <w:t xml:space="preserve"> Администрации Ненецкого автономного округа от 26 июня 2012 года N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постановлении администрации Ненецкого автономного округа" ("Сборник нормативных правовых актов Ненецкого автономного округа", N 21, 04.07.2012);</w:t>
      </w:r>
    </w:p>
    <w:p w:rsidR="005F676A" w:rsidRDefault="005F676A">
      <w:pPr>
        <w:pStyle w:val="ConsPlusNormal"/>
        <w:spacing w:before="280"/>
        <w:ind w:firstLine="540"/>
        <w:jc w:val="both"/>
      </w:pPr>
      <w:hyperlink r:id="rId30" w:history="1">
        <w:r>
          <w:rPr>
            <w:color w:val="0000FF"/>
          </w:rPr>
          <w:t>постановлением</w:t>
        </w:r>
      </w:hyperlink>
      <w:r>
        <w:t xml:space="preserve"> Администрации Ненецкого автономного округа от 16 декабря 2014 года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23 декабря 2014 года);</w:t>
      </w:r>
    </w:p>
    <w:p w:rsidR="005F676A" w:rsidRDefault="005F676A">
      <w:pPr>
        <w:pStyle w:val="ConsPlusNormal"/>
        <w:spacing w:before="280"/>
        <w:ind w:firstLine="540"/>
        <w:jc w:val="both"/>
      </w:pPr>
      <w:hyperlink r:id="rId31" w:history="1">
        <w:r>
          <w:rPr>
            <w:color w:val="0000FF"/>
          </w:rPr>
          <w:t>постановлением</w:t>
        </w:r>
      </w:hyperlink>
      <w:r>
        <w:t xml:space="preserve"> Администрации Ненецкого автономного округа от 4 сентября 2013 года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20 сентября 2013 года);</w:t>
      </w:r>
    </w:p>
    <w:p w:rsidR="005F676A" w:rsidRDefault="005F676A">
      <w:pPr>
        <w:pStyle w:val="ConsPlusNormal"/>
        <w:spacing w:before="280"/>
        <w:ind w:firstLine="540"/>
        <w:jc w:val="both"/>
      </w:pPr>
      <w:r>
        <w:t>иными нормативными правовыми актами Российской Федерации и Ненецкого автономного округа, регламентирующими правовые отношения в рассматриваемой сфере, а также настоящим Административным регламентом.</w:t>
      </w:r>
    </w:p>
    <w:p w:rsidR="005F676A" w:rsidRDefault="005F676A">
      <w:pPr>
        <w:pStyle w:val="ConsPlusNormal"/>
        <w:jc w:val="both"/>
      </w:pPr>
    </w:p>
    <w:p w:rsidR="005F676A" w:rsidRDefault="005F676A">
      <w:pPr>
        <w:pStyle w:val="ConsPlusNormal"/>
        <w:jc w:val="center"/>
        <w:outlineLvl w:val="2"/>
      </w:pPr>
      <w:r>
        <w:t>Предмет лицензионного контроля</w:t>
      </w:r>
    </w:p>
    <w:p w:rsidR="005F676A" w:rsidRDefault="005F676A">
      <w:pPr>
        <w:pStyle w:val="ConsPlusNormal"/>
        <w:jc w:val="both"/>
      </w:pPr>
    </w:p>
    <w:p w:rsidR="005F676A" w:rsidRDefault="005F676A">
      <w:pPr>
        <w:pStyle w:val="ConsPlusNormal"/>
        <w:ind w:firstLine="540"/>
        <w:jc w:val="both"/>
      </w:pPr>
      <w:r>
        <w:t>4. Предметом лицензионного контроля деятельности по заготовке, хранению, переработке и реализации лома черных, цветных металлов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(далее - лицензионные требования).</w:t>
      </w:r>
    </w:p>
    <w:p w:rsidR="005F676A" w:rsidRDefault="005F676A">
      <w:pPr>
        <w:pStyle w:val="ConsPlusNormal"/>
        <w:jc w:val="both"/>
      </w:pPr>
    </w:p>
    <w:p w:rsidR="005F676A" w:rsidRDefault="005F676A">
      <w:pPr>
        <w:pStyle w:val="ConsPlusNormal"/>
        <w:jc w:val="center"/>
        <w:outlineLvl w:val="2"/>
      </w:pPr>
      <w:r>
        <w:t>Права и обязанности должностных лиц</w:t>
      </w:r>
    </w:p>
    <w:p w:rsidR="005F676A" w:rsidRDefault="005F676A">
      <w:pPr>
        <w:pStyle w:val="ConsPlusNormal"/>
        <w:jc w:val="center"/>
      </w:pPr>
      <w:r>
        <w:t>при осуществлении лицензионного контроля</w:t>
      </w:r>
    </w:p>
    <w:p w:rsidR="005F676A" w:rsidRDefault="005F676A">
      <w:pPr>
        <w:pStyle w:val="ConsPlusNormal"/>
        <w:jc w:val="both"/>
      </w:pPr>
    </w:p>
    <w:p w:rsidR="005F676A" w:rsidRDefault="005F676A">
      <w:pPr>
        <w:pStyle w:val="ConsPlusNormal"/>
        <w:ind w:firstLine="540"/>
        <w:jc w:val="both"/>
      </w:pPr>
      <w:r>
        <w:t xml:space="preserve">5. При осуществлении лицензионного контроля государственные служащие Департамента, обладающие полномочиями исполнять государственную функцию, согласно </w:t>
      </w:r>
      <w:hyperlink r:id="rId32" w:history="1">
        <w:r>
          <w:rPr>
            <w:color w:val="0000FF"/>
          </w:rPr>
          <w:t>Перечню</w:t>
        </w:r>
      </w:hyperlink>
      <w:r>
        <w:t xml:space="preserve"> органов исполнительной власти Ненецкого автономного округа и их должностных лиц, уполномоченных на осуществление регионального государственного контроля (надзора) в соответствующих сферах деятельности, утвержденного постановлением Администрации НАО от 28 июня 2012 года N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 самостоятельно и с привлечением экспертов (экспертных организаций) вправе:</w:t>
      </w:r>
    </w:p>
    <w:p w:rsidR="005F676A" w:rsidRDefault="005F676A">
      <w:pPr>
        <w:pStyle w:val="ConsPlusNormal"/>
        <w:spacing w:before="280"/>
        <w:ind w:firstLine="540"/>
        <w:jc w:val="both"/>
      </w:pPr>
      <w:r>
        <w:t xml:space="preserve">1) проводить документарные, плановые и внеплановые выездные проверки (далее - проверки) юридических лиц и индивидуальных предпринимателей в соответствии с Федеральным </w:t>
      </w:r>
      <w:hyperlink r:id="rId3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проверок, установленных </w:t>
      </w:r>
      <w:hyperlink r:id="rId34" w:history="1">
        <w:r>
          <w:rPr>
            <w:color w:val="0000FF"/>
          </w:rPr>
          <w:t>частями 2</w:t>
        </w:r>
      </w:hyperlink>
      <w:r>
        <w:t xml:space="preserve"> - </w:t>
      </w:r>
      <w:hyperlink r:id="rId35" w:history="1">
        <w:r>
          <w:rPr>
            <w:color w:val="0000FF"/>
          </w:rPr>
          <w:t>10 статьи 19</w:t>
        </w:r>
      </w:hyperlink>
      <w:r>
        <w:t xml:space="preserve"> Федерального закона от 4 мая 2011 года N 99-ФЗ "О лицензировании отдельных видов деятельности", а также в соответствии с настоящим Административным регламентом.</w:t>
      </w:r>
    </w:p>
    <w:p w:rsidR="005F676A" w:rsidRDefault="005F676A">
      <w:pPr>
        <w:pStyle w:val="ConsPlusNormal"/>
        <w:spacing w:before="280"/>
        <w:ind w:firstLine="540"/>
        <w:jc w:val="both"/>
      </w:pPr>
      <w:r>
        <w:t xml:space="preserve">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36" w:history="1">
        <w:r>
          <w:rPr>
            <w:color w:val="0000FF"/>
          </w:rPr>
          <w:t>статьями 13</w:t>
        </w:r>
      </w:hyperlink>
      <w:r>
        <w:t xml:space="preserve"> и </w:t>
      </w:r>
      <w:hyperlink r:id="rId37" w:history="1">
        <w:r>
          <w:rPr>
            <w:color w:val="0000FF"/>
          </w:rPr>
          <w:t>18</w:t>
        </w:r>
      </w:hyperlink>
      <w:r>
        <w:t xml:space="preserve"> Федерального закона от 24 мая 2011 года N 99-ФЗ "О лицензировании отдельных видов деятельности" (далее - Федеральный закон N 99-ФЗ), Департаментом проводятся внеплановые выездные проверки без согласования в установленном порядке с органом прокуратуры;</w:t>
      </w:r>
    </w:p>
    <w:p w:rsidR="005F676A" w:rsidRDefault="005F676A">
      <w:pPr>
        <w:pStyle w:val="ConsPlusNormal"/>
        <w:spacing w:before="280"/>
        <w:ind w:firstLine="540"/>
        <w:jc w:val="both"/>
      </w:pPr>
      <w:r>
        <w:t>2) запрашивать и получать необходимые документы, касающиеся предмета проверки, рассматривать эти документы, снимать при необходимости с них копии;</w:t>
      </w:r>
    </w:p>
    <w:p w:rsidR="005F676A" w:rsidRDefault="005F676A">
      <w:pPr>
        <w:pStyle w:val="ConsPlusNormal"/>
        <w:spacing w:before="280"/>
        <w:ind w:firstLine="540"/>
        <w:jc w:val="both"/>
      </w:pPr>
      <w:r>
        <w:t xml:space="preserve">3) беспрепятственно при предъявлении служебного удостоверения с одновременным вручением заверенной печатью копии распоряжения Департамента о назначении проверки под роспись руководителю (иному должностному лицу или уполномоченному представителю) соискателя лицензии или лицензиату (его уполномоченному представителю) получать доступ в помещения, здания, сооружения проверяемых лиц, проводить обследования технических средств соискателя лицензии, лицензиата, а также проводить другие мероприятия по лицензионному контролю, определенные </w:t>
      </w:r>
      <w:r>
        <w:lastRenderedPageBreak/>
        <w:t>распоряжением Департамента о проведении проверки;</w:t>
      </w:r>
    </w:p>
    <w:p w:rsidR="005F676A" w:rsidRDefault="005F676A">
      <w:pPr>
        <w:pStyle w:val="ConsPlusNormal"/>
        <w:spacing w:before="280"/>
        <w:ind w:firstLine="540"/>
        <w:jc w:val="both"/>
      </w:pPr>
      <w:r>
        <w:t>4) выдавать лицензиатам предписания об устранении выявленных нарушений лицензионных требований;</w:t>
      </w:r>
    </w:p>
    <w:p w:rsidR="005F676A" w:rsidRDefault="005F676A">
      <w:pPr>
        <w:pStyle w:val="ConsPlusNormal"/>
        <w:spacing w:before="280"/>
        <w:ind w:firstLine="540"/>
        <w:jc w:val="both"/>
      </w:pPr>
      <w:r>
        <w:t>5) составлять протоколы об административных правонарушениях, связанных с нарушением лицензионных требований;</w:t>
      </w:r>
    </w:p>
    <w:p w:rsidR="005F676A" w:rsidRDefault="005F676A">
      <w:pPr>
        <w:pStyle w:val="ConsPlusNormal"/>
        <w:spacing w:before="280"/>
        <w:ind w:firstLine="540"/>
        <w:jc w:val="both"/>
      </w:pPr>
      <w:r>
        <w:t>6) направлять в уполномоченные органы материалы, связанные с нарушениями лицензионных требований, для решения вопросов о возбуждении уголовных дел по признакам совершения преступлений;</w:t>
      </w:r>
    </w:p>
    <w:p w:rsidR="005F676A" w:rsidRDefault="005F676A">
      <w:pPr>
        <w:pStyle w:val="ConsPlusNormal"/>
        <w:spacing w:before="280"/>
        <w:ind w:firstLine="540"/>
        <w:jc w:val="both"/>
      </w:pPr>
      <w:r>
        <w:t>7) совершать иные действия в соответствии с федеральным законодательством.</w:t>
      </w:r>
    </w:p>
    <w:p w:rsidR="005F676A" w:rsidRDefault="005F676A">
      <w:pPr>
        <w:pStyle w:val="ConsPlusNormal"/>
        <w:spacing w:before="280"/>
        <w:ind w:firstLine="540"/>
        <w:jc w:val="both"/>
      </w:pPr>
      <w:r>
        <w:t>6. При осуществлении лицензионного контроля государственные служащие Департамента обязаны:</w:t>
      </w:r>
    </w:p>
    <w:p w:rsidR="005F676A" w:rsidRDefault="005F676A">
      <w:pPr>
        <w:pStyle w:val="ConsPlusNormal"/>
        <w:spacing w:before="280"/>
        <w:ind w:firstLine="540"/>
        <w:jc w:val="both"/>
      </w:pPr>
      <w:r>
        <w:t>1)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5F676A" w:rsidRDefault="005F676A">
      <w:pPr>
        <w:pStyle w:val="ConsPlusNormal"/>
        <w:spacing w:before="280"/>
        <w:ind w:firstLine="540"/>
        <w:jc w:val="both"/>
      </w:pPr>
      <w:r>
        <w:t>2) своевременно и в полной мере исполнять полномочия по предупреждению, выявлению и пресечению нарушений лицензионных требований;</w:t>
      </w:r>
    </w:p>
    <w:p w:rsidR="005F676A" w:rsidRDefault="005F676A">
      <w:pPr>
        <w:pStyle w:val="ConsPlusNormal"/>
        <w:spacing w:before="280"/>
        <w:ind w:firstLine="540"/>
        <w:jc w:val="both"/>
      </w:pPr>
      <w:r>
        <w:t>3) проводить проверку на основании распоряжения о ее проведении (далее - распоряжение);</w:t>
      </w:r>
    </w:p>
    <w:p w:rsidR="005F676A" w:rsidRDefault="005F676A">
      <w:pPr>
        <w:pStyle w:val="ConsPlusNormal"/>
        <w:spacing w:before="28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соответствующего распоряжения Департамента о проведении проверки и в случаях, предусмотренных федеральным законодательством, копии документа о согласовании проведения проверки;</w:t>
      </w:r>
    </w:p>
    <w:p w:rsidR="005F676A" w:rsidRDefault="005F676A">
      <w:pPr>
        <w:pStyle w:val="ConsPlusNormal"/>
        <w:spacing w:before="28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676A" w:rsidRDefault="005F676A">
      <w:pPr>
        <w:pStyle w:val="ConsPlusNormal"/>
        <w:spacing w:before="28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5F676A" w:rsidRDefault="005F676A">
      <w:pPr>
        <w:pStyle w:val="ConsPlusNormal"/>
        <w:spacing w:before="280"/>
        <w:ind w:firstLine="540"/>
        <w:jc w:val="both"/>
      </w:pPr>
      <w: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676A" w:rsidRDefault="005F676A">
      <w:pPr>
        <w:pStyle w:val="ConsPlusNormal"/>
        <w:spacing w:before="28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676A" w:rsidRDefault="005F676A">
      <w:pPr>
        <w:pStyle w:val="ConsPlusNormal"/>
        <w:spacing w:before="280"/>
        <w:ind w:firstLine="540"/>
        <w:jc w:val="both"/>
      </w:pPr>
      <w:r>
        <w:t>9)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5F676A" w:rsidRDefault="005F676A">
      <w:pPr>
        <w:pStyle w:val="ConsPlusNormal"/>
        <w:spacing w:before="280"/>
        <w:ind w:firstLine="540"/>
        <w:jc w:val="both"/>
      </w:pPr>
      <w:r>
        <w:t>10) соблюдать сроки проведения проверки, установленные федеральным законодательством;</w:t>
      </w:r>
    </w:p>
    <w:p w:rsidR="005F676A" w:rsidRDefault="005F676A">
      <w:pPr>
        <w:pStyle w:val="ConsPlusNormal"/>
        <w:spacing w:before="28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676A" w:rsidRDefault="005F676A">
      <w:pPr>
        <w:pStyle w:val="ConsPlusNormal"/>
        <w:spacing w:before="28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F676A" w:rsidRDefault="005F676A">
      <w:pPr>
        <w:pStyle w:val="ConsPlusNormal"/>
        <w:spacing w:before="280"/>
        <w:ind w:firstLine="540"/>
        <w:jc w:val="both"/>
      </w:pPr>
      <w:r>
        <w:t>13) осуществлять запись о проведенной проверке в журнале учета проверок (при наличии);</w:t>
      </w:r>
    </w:p>
    <w:p w:rsidR="005F676A" w:rsidRDefault="005F676A">
      <w:pPr>
        <w:pStyle w:val="ConsPlusNormal"/>
        <w:spacing w:before="280"/>
        <w:ind w:firstLine="540"/>
        <w:jc w:val="both"/>
      </w:pPr>
      <w:r>
        <w:t>14) истребовать в рамках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F676A" w:rsidRDefault="005F676A">
      <w:pPr>
        <w:pStyle w:val="ConsPlusNormal"/>
        <w:jc w:val="both"/>
      </w:pPr>
      <w:r>
        <w:t xml:space="preserve">(пп. 14 введен </w:t>
      </w:r>
      <w:hyperlink r:id="rId38" w:history="1">
        <w:r>
          <w:rPr>
            <w:color w:val="0000FF"/>
          </w:rPr>
          <w:t>приказом</w:t>
        </w:r>
      </w:hyperlink>
      <w:r>
        <w:t xml:space="preserve"> Департамента ПР и АПК НАО от 26.12.2016 N 84-пр)</w:t>
      </w:r>
    </w:p>
    <w:p w:rsidR="005F676A" w:rsidRDefault="005F676A">
      <w:pPr>
        <w:pStyle w:val="ConsPlusNormal"/>
        <w:spacing w:before="280"/>
        <w:ind w:firstLine="540"/>
        <w:jc w:val="both"/>
      </w:pPr>
      <w:r>
        <w:t xml:space="preserve">15) знакомить руководителя, иное должностное лицо или уполномоченного представителя юридического лица или индивидуального предпринимателя с документами и (или) информацией, полученными в рамках </w:t>
      </w:r>
      <w:r>
        <w:lastRenderedPageBreak/>
        <w:t>межведомственного информационного взаимодействия.</w:t>
      </w:r>
    </w:p>
    <w:p w:rsidR="005F676A" w:rsidRDefault="005F676A">
      <w:pPr>
        <w:pStyle w:val="ConsPlusNormal"/>
        <w:jc w:val="both"/>
      </w:pPr>
      <w:r>
        <w:t xml:space="preserve">(пп. 15 введен </w:t>
      </w:r>
      <w:hyperlink r:id="rId39" w:history="1">
        <w:r>
          <w:rPr>
            <w:color w:val="0000FF"/>
          </w:rPr>
          <w:t>приказом</w:t>
        </w:r>
      </w:hyperlink>
      <w:r>
        <w:t xml:space="preserve"> Департамента ПР и АПК НАО от 26.12.2016 N 84-пр)</w:t>
      </w:r>
    </w:p>
    <w:p w:rsidR="005F676A" w:rsidRDefault="005F676A">
      <w:pPr>
        <w:pStyle w:val="ConsPlusNormal"/>
        <w:spacing w:before="280"/>
        <w:ind w:firstLine="540"/>
        <w:jc w:val="both"/>
      </w:pPr>
      <w:r>
        <w:t>6.1. Должностным лицам Департамента при осуществлении лицензионного контроля в сфере осуществления деятельности по заготовке, хранению, переработке и реализации лома черных металлов, цветных металлов запрещено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F676A" w:rsidRDefault="005F676A">
      <w:pPr>
        <w:pStyle w:val="ConsPlusNormal"/>
        <w:jc w:val="both"/>
      </w:pPr>
      <w:r>
        <w:t xml:space="preserve">(п. 6.1 введен </w:t>
      </w:r>
      <w:hyperlink r:id="rId40" w:history="1">
        <w:r>
          <w:rPr>
            <w:color w:val="0000FF"/>
          </w:rPr>
          <w:t>приказом</w:t>
        </w:r>
      </w:hyperlink>
      <w:r>
        <w:t xml:space="preserve"> Департамента ПР и АПК НАО от 26.12.2016 N 84-пр)</w:t>
      </w:r>
    </w:p>
    <w:p w:rsidR="005F676A" w:rsidRDefault="005F676A">
      <w:pPr>
        <w:pStyle w:val="ConsPlusNormal"/>
        <w:jc w:val="both"/>
      </w:pPr>
    </w:p>
    <w:p w:rsidR="005F676A" w:rsidRDefault="005F676A">
      <w:pPr>
        <w:pStyle w:val="ConsPlusNormal"/>
        <w:jc w:val="center"/>
        <w:outlineLvl w:val="2"/>
      </w:pPr>
      <w:r>
        <w:t>Права и обязанности лиц, в отношении которых</w:t>
      </w:r>
    </w:p>
    <w:p w:rsidR="005F676A" w:rsidRDefault="005F676A">
      <w:pPr>
        <w:pStyle w:val="ConsPlusNormal"/>
        <w:jc w:val="center"/>
      </w:pPr>
      <w:r>
        <w:t>осуществляются мероприятия лицензионного контроля</w:t>
      </w:r>
    </w:p>
    <w:p w:rsidR="005F676A" w:rsidRDefault="005F676A">
      <w:pPr>
        <w:pStyle w:val="ConsPlusNormal"/>
        <w:jc w:val="both"/>
      </w:pPr>
    </w:p>
    <w:p w:rsidR="005F676A" w:rsidRDefault="005F676A">
      <w:pPr>
        <w:pStyle w:val="ConsPlusNormal"/>
        <w:ind w:firstLine="540"/>
        <w:jc w:val="both"/>
      </w:pPr>
      <w:r>
        <w:t>7. Права и обязанности лиц, в отношении которых осуществляются мероприятия по контролю.</w:t>
      </w:r>
    </w:p>
    <w:p w:rsidR="005F676A" w:rsidRDefault="005F676A">
      <w:pPr>
        <w:pStyle w:val="ConsPlusNormal"/>
        <w:spacing w:before="280"/>
        <w:ind w:firstLine="540"/>
        <w:jc w:val="both"/>
      </w:pPr>
      <w:r>
        <w:t>Руководитель (иное должностное лицо или уполномоченный представитель) соискателя лицензии, лицензиата, индивидуальный предприниматель, являющийся соискателем лицензии или лицензиатом (его уполномоченным представителем) (далее - проверяемое лицо) при проведении проверки вправе:</w:t>
      </w:r>
    </w:p>
    <w:p w:rsidR="005F676A" w:rsidRDefault="005F676A">
      <w:pPr>
        <w:pStyle w:val="ConsPlusNormal"/>
        <w:spacing w:before="28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F676A" w:rsidRDefault="005F676A">
      <w:pPr>
        <w:pStyle w:val="ConsPlusNormal"/>
        <w:spacing w:before="280"/>
        <w:ind w:firstLine="540"/>
        <w:jc w:val="both"/>
      </w:pPr>
      <w:r>
        <w:t xml:space="preserve">2) получать от государственных служащих Департамента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N 294-ФЗ;</w:t>
      </w:r>
    </w:p>
    <w:p w:rsidR="005F676A" w:rsidRDefault="005F676A">
      <w:pPr>
        <w:pStyle w:val="ConsPlusNormal"/>
        <w:spacing w:before="28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государственных служащих Департамента;</w:t>
      </w:r>
    </w:p>
    <w:p w:rsidR="005F676A" w:rsidRDefault="005F676A">
      <w:pPr>
        <w:pStyle w:val="ConsPlusNormal"/>
        <w:spacing w:before="280"/>
        <w:ind w:firstLine="540"/>
        <w:jc w:val="both"/>
      </w:pPr>
      <w:r>
        <w:t>4) обжаловать действия (бездействие) государственных служащих Департамента,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5F676A" w:rsidRDefault="005F676A">
      <w:pPr>
        <w:pStyle w:val="ConsPlusNormal"/>
        <w:spacing w:before="280"/>
        <w:ind w:firstLine="540"/>
        <w:jc w:val="both"/>
      </w:pPr>
      <w:r>
        <w:t xml:space="preserve">5) представлять дополнительно в Департамент документы, подтверждающие достоверность ранее представленных документов, относительно выявленных в ходе документарной проверки ошибок и (или) </w:t>
      </w:r>
      <w:r>
        <w:lastRenderedPageBreak/>
        <w:t>противоречий в представленных документах либо относительно несоответствия сведений, содержащихся в имеющихся у Департамента документах и (или) полученным в ходе осуществления государственного контроля;</w:t>
      </w:r>
    </w:p>
    <w:p w:rsidR="005F676A" w:rsidRDefault="005F676A">
      <w:pPr>
        <w:pStyle w:val="ConsPlusNormal"/>
        <w:spacing w:before="280"/>
        <w:ind w:firstLine="540"/>
        <w:jc w:val="both"/>
      </w:pPr>
      <w: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5F676A" w:rsidRDefault="005F676A">
      <w:pPr>
        <w:pStyle w:val="ConsPlusNormal"/>
        <w:spacing w:before="28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5F676A" w:rsidRDefault="005F676A">
      <w:pPr>
        <w:pStyle w:val="ConsPlusNormal"/>
        <w:spacing w:before="280"/>
        <w:ind w:firstLine="540"/>
        <w:jc w:val="both"/>
      </w:pPr>
      <w:r>
        <w:t>8) предоставлять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5F676A" w:rsidRDefault="005F676A">
      <w:pPr>
        <w:pStyle w:val="ConsPlusNormal"/>
        <w:jc w:val="both"/>
      </w:pPr>
      <w:r>
        <w:t xml:space="preserve">(пп. 8 введен </w:t>
      </w:r>
      <w:hyperlink r:id="rId42" w:history="1">
        <w:r>
          <w:rPr>
            <w:color w:val="0000FF"/>
          </w:rPr>
          <w:t>приказом</w:t>
        </w:r>
      </w:hyperlink>
      <w:r>
        <w:t xml:space="preserve"> Департамента ПР и АПК НАО от 26.12.2016 N 84-пр)</w:t>
      </w:r>
    </w:p>
    <w:p w:rsidR="005F676A" w:rsidRDefault="005F676A">
      <w:pPr>
        <w:pStyle w:val="ConsPlusNormal"/>
        <w:spacing w:before="280"/>
        <w:ind w:firstLine="540"/>
        <w:jc w:val="both"/>
      </w:pPr>
      <w:r>
        <w:t>9) знакомиться с материалами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w:t>
      </w:r>
    </w:p>
    <w:p w:rsidR="005F676A" w:rsidRDefault="005F676A">
      <w:pPr>
        <w:pStyle w:val="ConsPlusNormal"/>
        <w:spacing w:before="280"/>
        <w:ind w:firstLine="540"/>
        <w:jc w:val="both"/>
      </w:pPr>
      <w:r>
        <w:t>В случае, если документы и (или) информация, представленные проверяемым юридическим лицом или индивидуальным предпринимателем не соответствует документам и (или) информации, полученным Департаментом в рамках межведомственного информационного взаимодействия, информацию об этом рекомендуется направить проверяемому юридическому лицу или индивидуальному предпринимателю с требованием представить необходимые пояснения в письменной форме.</w:t>
      </w:r>
    </w:p>
    <w:p w:rsidR="005F676A" w:rsidRDefault="005F676A">
      <w:pPr>
        <w:pStyle w:val="ConsPlusNormal"/>
        <w:spacing w:before="280"/>
        <w:ind w:firstLine="540"/>
        <w:jc w:val="both"/>
      </w:pPr>
      <w:r>
        <w:t>Проверяемое лицо, направляющее в Департамент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5F676A" w:rsidRDefault="005F676A">
      <w:pPr>
        <w:pStyle w:val="ConsPlusNormal"/>
        <w:jc w:val="both"/>
      </w:pPr>
      <w:r>
        <w:t xml:space="preserve">(пп. 9 введен </w:t>
      </w:r>
      <w:hyperlink r:id="rId43" w:history="1">
        <w:r>
          <w:rPr>
            <w:color w:val="0000FF"/>
          </w:rPr>
          <w:t>приказом</w:t>
        </w:r>
      </w:hyperlink>
      <w:r>
        <w:t xml:space="preserve"> Департамента ПР и АПК НАО от 26.12.2016 N 84-пр)</w:t>
      </w:r>
    </w:p>
    <w:p w:rsidR="005F676A" w:rsidRDefault="005F676A">
      <w:pPr>
        <w:pStyle w:val="ConsPlusNormal"/>
        <w:spacing w:before="280"/>
        <w:ind w:firstLine="540"/>
        <w:jc w:val="both"/>
      </w:pPr>
      <w:r>
        <w:lastRenderedPageBreak/>
        <w:t>8. При проведении проверок проверяемые лица обязаны:</w:t>
      </w:r>
    </w:p>
    <w:p w:rsidR="005F676A" w:rsidRDefault="005F676A">
      <w:pPr>
        <w:pStyle w:val="ConsPlusNormal"/>
        <w:spacing w:before="280"/>
        <w:ind w:firstLine="540"/>
        <w:jc w:val="both"/>
      </w:pPr>
      <w:r>
        <w:t>1) обеспечить присутствие руководителя (иного должностного лица или уполномоченного представителя) соискателя лицензии, лицензиата (индивидуальные предприниматели, являющиеся соискателями лицензии или лицензиатами обязаны присутствовать или обеспечить присутствие своих уполномоченных представителей, ответственных за организацию и проведение мероприятий по выполнению лицензионных требований);</w:t>
      </w:r>
    </w:p>
    <w:p w:rsidR="005F676A" w:rsidRDefault="005F676A">
      <w:pPr>
        <w:pStyle w:val="ConsPlusNormal"/>
        <w:spacing w:before="280"/>
        <w:ind w:firstLine="540"/>
        <w:jc w:val="both"/>
      </w:pPr>
      <w:r>
        <w:t>2) представлять должностным лицам Департамента необходимые для проведения проверки информацию и документы. При проведении документарной проверки в течение 10 рабочих дней со дня получения запроса юридическое лицо или индивидуальный предприниматель обязаны направить в Департамент, указанные в запросе документы;</w:t>
      </w:r>
    </w:p>
    <w:p w:rsidR="005F676A" w:rsidRDefault="005F676A">
      <w:pPr>
        <w:pStyle w:val="ConsPlusNormal"/>
        <w:spacing w:before="280"/>
        <w:ind w:firstLine="540"/>
        <w:jc w:val="both"/>
      </w:pPr>
      <w:r>
        <w:t>3) допускать на объекты, в здания, сооружения и помещения, подлежащие проверке, государственных служащих Департамента при предъявлении ими служебных удостоверений с одновременным вручением заверенной печатью копии распоряжения Департамента о назначении проверки под роспись руководителю (иному должностному лицу или уполномоченному представителю) соискателя лицензии, лицензиата, индивидуальному предпринимателю, являющемуся соискателем лицензии или лицензиатом (его уполномоченному представителю), а также иных необходимых документов в соответствии с законодательством;</w:t>
      </w:r>
    </w:p>
    <w:p w:rsidR="005F676A" w:rsidRDefault="005F676A">
      <w:pPr>
        <w:pStyle w:val="ConsPlusNormal"/>
        <w:spacing w:before="280"/>
        <w:ind w:firstLine="540"/>
        <w:jc w:val="both"/>
      </w:pPr>
      <w:r>
        <w:t>4) принимать меры по устранению выявленных в результате проверки нарушений лицензионных требований.</w:t>
      </w:r>
    </w:p>
    <w:p w:rsidR="005F676A" w:rsidRDefault="005F676A">
      <w:pPr>
        <w:pStyle w:val="ConsPlusNormal"/>
        <w:jc w:val="both"/>
      </w:pPr>
    </w:p>
    <w:p w:rsidR="005F676A" w:rsidRDefault="005F676A">
      <w:pPr>
        <w:pStyle w:val="ConsPlusNormal"/>
        <w:jc w:val="center"/>
        <w:outlineLvl w:val="2"/>
      </w:pPr>
      <w:r>
        <w:t>Результат исполнения государственной функции</w:t>
      </w:r>
    </w:p>
    <w:p w:rsidR="005F676A" w:rsidRDefault="005F676A">
      <w:pPr>
        <w:pStyle w:val="ConsPlusNormal"/>
        <w:jc w:val="both"/>
      </w:pPr>
    </w:p>
    <w:p w:rsidR="005F676A" w:rsidRDefault="005F676A">
      <w:pPr>
        <w:pStyle w:val="ConsPlusNormal"/>
        <w:ind w:firstLine="540"/>
        <w:jc w:val="both"/>
      </w:pPr>
      <w:r>
        <w:t>9. Результатом исполнения государственной функции является установление наличия (либо отсутствия) нарушений обязательных требований законодательства Российской Федерации, регулирующего деятельность по заготовке, хранению, переработке и реализации лома черных металлов, цветных металлов.</w:t>
      </w:r>
    </w:p>
    <w:p w:rsidR="005F676A" w:rsidRDefault="005F676A">
      <w:pPr>
        <w:pStyle w:val="ConsPlusNormal"/>
        <w:jc w:val="both"/>
      </w:pPr>
    </w:p>
    <w:p w:rsidR="005F676A" w:rsidRDefault="005F676A">
      <w:pPr>
        <w:pStyle w:val="ConsPlusNormal"/>
        <w:jc w:val="center"/>
        <w:outlineLvl w:val="1"/>
      </w:pPr>
      <w:r>
        <w:t>II. ТРЕБОВАНИЯ К ПОРЯДКУ ИСПОЛНЕНИЯ ГОСУДАРСТВЕННОЙ ФУНКЦИИ</w:t>
      </w:r>
    </w:p>
    <w:p w:rsidR="005F676A" w:rsidRDefault="005F676A">
      <w:pPr>
        <w:pStyle w:val="ConsPlusNormal"/>
        <w:jc w:val="both"/>
      </w:pPr>
    </w:p>
    <w:p w:rsidR="005F676A" w:rsidRDefault="005F676A">
      <w:pPr>
        <w:pStyle w:val="ConsPlusNormal"/>
        <w:jc w:val="center"/>
        <w:outlineLvl w:val="2"/>
      </w:pPr>
      <w:r>
        <w:t>Порядок информирования об исполнении государственной функции</w:t>
      </w:r>
    </w:p>
    <w:p w:rsidR="005F676A" w:rsidRDefault="005F676A">
      <w:pPr>
        <w:pStyle w:val="ConsPlusNormal"/>
        <w:jc w:val="both"/>
      </w:pPr>
    </w:p>
    <w:p w:rsidR="005F676A" w:rsidRDefault="005F676A">
      <w:pPr>
        <w:pStyle w:val="ConsPlusNormal"/>
        <w:ind w:firstLine="540"/>
        <w:jc w:val="both"/>
      </w:pPr>
      <w:bookmarkStart w:id="1" w:name="P182"/>
      <w:bookmarkEnd w:id="1"/>
      <w:r>
        <w:t>10. Информацию по вопросам осуществления лицензионного контроля можно получить в Департаменте:</w:t>
      </w:r>
    </w:p>
    <w:p w:rsidR="005F676A" w:rsidRDefault="005F676A">
      <w:pPr>
        <w:pStyle w:val="ConsPlusNormal"/>
        <w:spacing w:before="280"/>
        <w:ind w:firstLine="540"/>
        <w:jc w:val="both"/>
      </w:pPr>
      <w:r>
        <w:t xml:space="preserve">Местонахождение и почтовый адрес Департамента: переулок </w:t>
      </w:r>
      <w:r>
        <w:lastRenderedPageBreak/>
        <w:t>Арктический, дом 3, п. Искателей, Заполярный район, Ненецкий автономный округ, 166700.</w:t>
      </w:r>
    </w:p>
    <w:p w:rsidR="005F676A" w:rsidRDefault="005F676A">
      <w:pPr>
        <w:pStyle w:val="ConsPlusNormal"/>
        <w:spacing w:before="280"/>
        <w:ind w:firstLine="540"/>
        <w:jc w:val="both"/>
      </w:pPr>
      <w:r>
        <w:t>График работы Департамента:</w:t>
      </w:r>
    </w:p>
    <w:p w:rsidR="005F676A" w:rsidRDefault="005F676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08"/>
        <w:gridCol w:w="340"/>
        <w:gridCol w:w="4676"/>
      </w:tblGrid>
      <w:tr w:rsidR="005F676A">
        <w:tc>
          <w:tcPr>
            <w:tcW w:w="3708" w:type="dxa"/>
            <w:tcBorders>
              <w:top w:val="nil"/>
              <w:left w:val="nil"/>
              <w:bottom w:val="nil"/>
              <w:right w:val="nil"/>
            </w:tcBorders>
          </w:tcPr>
          <w:p w:rsidR="005F676A" w:rsidRDefault="005F676A">
            <w:pPr>
              <w:pStyle w:val="ConsPlusNormal"/>
            </w:pPr>
            <w:r>
              <w:t>понедельник - пятница</w:t>
            </w:r>
          </w:p>
        </w:tc>
        <w:tc>
          <w:tcPr>
            <w:tcW w:w="3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с 8 час. 30 мин. до 17 час. 30 мин.;</w:t>
            </w:r>
          </w:p>
        </w:tc>
      </w:tr>
      <w:tr w:rsidR="005F676A">
        <w:tc>
          <w:tcPr>
            <w:tcW w:w="3708" w:type="dxa"/>
            <w:tcBorders>
              <w:top w:val="nil"/>
              <w:left w:val="nil"/>
              <w:bottom w:val="nil"/>
              <w:right w:val="nil"/>
            </w:tcBorders>
          </w:tcPr>
          <w:p w:rsidR="005F676A" w:rsidRDefault="005F676A">
            <w:pPr>
              <w:pStyle w:val="ConsPlusNormal"/>
            </w:pPr>
            <w:r>
              <w:t>перерыв на обед</w:t>
            </w:r>
          </w:p>
        </w:tc>
        <w:tc>
          <w:tcPr>
            <w:tcW w:w="3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с 12 час. 30 мин. до 13 час. 30 мин.;</w:t>
            </w:r>
          </w:p>
        </w:tc>
      </w:tr>
      <w:tr w:rsidR="005F676A">
        <w:tc>
          <w:tcPr>
            <w:tcW w:w="3708" w:type="dxa"/>
            <w:tcBorders>
              <w:top w:val="nil"/>
              <w:left w:val="nil"/>
              <w:bottom w:val="nil"/>
              <w:right w:val="nil"/>
            </w:tcBorders>
          </w:tcPr>
          <w:p w:rsidR="005F676A" w:rsidRDefault="005F676A">
            <w:pPr>
              <w:pStyle w:val="ConsPlusNormal"/>
            </w:pPr>
            <w:r>
              <w:t>суббота и воскресенье</w:t>
            </w:r>
          </w:p>
        </w:tc>
        <w:tc>
          <w:tcPr>
            <w:tcW w:w="340" w:type="dxa"/>
            <w:tcBorders>
              <w:top w:val="nil"/>
              <w:left w:val="nil"/>
              <w:bottom w:val="nil"/>
              <w:right w:val="nil"/>
            </w:tcBorders>
          </w:tcPr>
          <w:p w:rsidR="005F676A" w:rsidRDefault="005F676A">
            <w:pPr>
              <w:pStyle w:val="ConsPlusNormal"/>
              <w:jc w:val="center"/>
            </w:pPr>
            <w:r>
              <w:t>-</w:t>
            </w:r>
          </w:p>
        </w:tc>
        <w:tc>
          <w:tcPr>
            <w:tcW w:w="4676" w:type="dxa"/>
            <w:tcBorders>
              <w:top w:val="nil"/>
              <w:left w:val="nil"/>
              <w:bottom w:val="nil"/>
              <w:right w:val="nil"/>
            </w:tcBorders>
          </w:tcPr>
          <w:p w:rsidR="005F676A" w:rsidRDefault="005F676A">
            <w:pPr>
              <w:pStyle w:val="ConsPlusNormal"/>
            </w:pPr>
            <w:r>
              <w:t>выходные дни</w:t>
            </w:r>
          </w:p>
        </w:tc>
      </w:tr>
    </w:tbl>
    <w:p w:rsidR="005F676A" w:rsidRDefault="005F676A">
      <w:pPr>
        <w:pStyle w:val="ConsPlusNormal"/>
        <w:jc w:val="both"/>
      </w:pPr>
    </w:p>
    <w:p w:rsidR="005F676A" w:rsidRDefault="005F676A">
      <w:pPr>
        <w:pStyle w:val="ConsPlusNormal"/>
        <w:ind w:firstLine="540"/>
        <w:jc w:val="both"/>
      </w:pPr>
      <w:r>
        <w:t>Справочные телефоны Департамента, по которым осуществляется информирование о порядке исполнения государственной функции (код города Нарьян-Мар - 81853):</w:t>
      </w:r>
    </w:p>
    <w:p w:rsidR="005F676A" w:rsidRDefault="005F676A">
      <w:pPr>
        <w:pStyle w:val="ConsPlusNormal"/>
        <w:spacing w:before="280"/>
        <w:ind w:firstLine="540"/>
        <w:jc w:val="both"/>
      </w:pPr>
      <w:r>
        <w:t>приемная Департамента: 2-13-69;</w:t>
      </w:r>
    </w:p>
    <w:p w:rsidR="005F676A" w:rsidRDefault="005F676A">
      <w:pPr>
        <w:pStyle w:val="ConsPlusNormal"/>
        <w:spacing w:before="280"/>
        <w:ind w:firstLine="540"/>
        <w:jc w:val="both"/>
      </w:pPr>
      <w:r>
        <w:t>заместитель руководителя Департамента - начальник управления природных ресурсов и экологии: 2-13-70;</w:t>
      </w:r>
    </w:p>
    <w:p w:rsidR="005F676A" w:rsidRDefault="005F676A">
      <w:pPr>
        <w:pStyle w:val="ConsPlusNormal"/>
        <w:spacing w:before="280"/>
        <w:ind w:firstLine="540"/>
        <w:jc w:val="both"/>
      </w:pPr>
      <w:r>
        <w:t>отдел нормирования управления природных ресурсов и экологии: 2-13-59;</w:t>
      </w:r>
    </w:p>
    <w:p w:rsidR="005F676A" w:rsidRDefault="005F676A">
      <w:pPr>
        <w:pStyle w:val="ConsPlusNormal"/>
        <w:spacing w:before="280"/>
        <w:ind w:firstLine="540"/>
        <w:jc w:val="both"/>
      </w:pPr>
      <w:r>
        <w:t>государственный служащий, ответственный за исполнение государственной функции: 2-13-59.</w:t>
      </w:r>
    </w:p>
    <w:p w:rsidR="005F676A" w:rsidRDefault="005F676A">
      <w:pPr>
        <w:pStyle w:val="ConsPlusNormal"/>
        <w:spacing w:before="280"/>
        <w:ind w:firstLine="540"/>
        <w:jc w:val="both"/>
      </w:pPr>
      <w:r>
        <w:t>Адрес электронной почты Департамента: dpreak@ogvnao.ru.</w:t>
      </w:r>
    </w:p>
    <w:p w:rsidR="005F676A" w:rsidRDefault="005F676A">
      <w:pPr>
        <w:pStyle w:val="ConsPlusNormal"/>
        <w:spacing w:before="280"/>
        <w:ind w:firstLine="540"/>
        <w:jc w:val="both"/>
      </w:pPr>
      <w:bookmarkStart w:id="2" w:name="P202"/>
      <w:bookmarkEnd w:id="2"/>
      <w:r>
        <w:t>11. Информация о лицензионном контроле размещена на официальном сайте Департамента http:// dprea.adm-nao.ru.</w:t>
      </w:r>
    </w:p>
    <w:p w:rsidR="005F676A" w:rsidRDefault="005F676A">
      <w:pPr>
        <w:pStyle w:val="ConsPlusNormal"/>
        <w:spacing w:before="280"/>
        <w:ind w:firstLine="540"/>
        <w:jc w:val="both"/>
      </w:pPr>
      <w:r>
        <w:t xml:space="preserve">12. Информация по вопросам исполнения государственной функции предоставляется государственными служащими Департамента, к полномочиям которых относится информирование о порядке исполнения государственной функции: в ходе личных и телефонных обращений, а также в ходе письменных обращений, обращений посредством официального сайта, электронной почты, адреса которых указаны в </w:t>
      </w:r>
      <w:hyperlink w:anchor="P182" w:history="1">
        <w:r>
          <w:rPr>
            <w:color w:val="0000FF"/>
          </w:rPr>
          <w:t>пунктах 10</w:t>
        </w:r>
      </w:hyperlink>
      <w:r>
        <w:t xml:space="preserve">, </w:t>
      </w:r>
      <w:hyperlink w:anchor="P202" w:history="1">
        <w:r>
          <w:rPr>
            <w:color w:val="0000FF"/>
          </w:rPr>
          <w:t>11</w:t>
        </w:r>
      </w:hyperlink>
      <w:r>
        <w:t xml:space="preserve"> Административного регламента (далее - индивидуальное консультирование).</w:t>
      </w:r>
    </w:p>
    <w:p w:rsidR="005F676A" w:rsidRDefault="005F676A">
      <w:pPr>
        <w:pStyle w:val="ConsPlusNormal"/>
        <w:spacing w:before="280"/>
        <w:ind w:firstLine="540"/>
        <w:jc w:val="both"/>
      </w:pPr>
      <w:r>
        <w:t>13. Информация по вопросам исполнения государственной функции предоставляется Департаментом на безвозмездной основе.</w:t>
      </w:r>
    </w:p>
    <w:p w:rsidR="005F676A" w:rsidRDefault="005F676A">
      <w:pPr>
        <w:pStyle w:val="ConsPlusNormal"/>
        <w:spacing w:before="280"/>
        <w:ind w:firstLine="540"/>
        <w:jc w:val="both"/>
      </w:pPr>
      <w:r>
        <w:t>14. Государственные служащие Департамента, к полномочиям которых относится информирование о порядке исполнения государственной функции, должны принимать все необходимые меры для дачи полного и оперативного ответа на поставленные вопросы.</w:t>
      </w:r>
    </w:p>
    <w:p w:rsidR="005F676A" w:rsidRDefault="005F676A">
      <w:pPr>
        <w:pStyle w:val="ConsPlusNormal"/>
        <w:spacing w:before="280"/>
        <w:ind w:firstLine="540"/>
        <w:jc w:val="both"/>
      </w:pPr>
      <w:r>
        <w:lastRenderedPageBreak/>
        <w:t>При индивидуальном консультировании государственный служащий Департамента, к полномочиям которого относится информирование о порядке исполнения государственной функции, дает ответ самостоятельно.</w:t>
      </w:r>
    </w:p>
    <w:p w:rsidR="005F676A" w:rsidRDefault="005F676A">
      <w:pPr>
        <w:pStyle w:val="ConsPlusNormal"/>
        <w:spacing w:before="280"/>
        <w:ind w:firstLine="540"/>
        <w:jc w:val="both"/>
      </w:pPr>
      <w:r>
        <w:t>Если государственный служащий Департамента не может ответить на вопрос самостоятельно, то он может предложить заинтересованному лицу обратиться в Департамент письменно или в форме электронного документа либо назначить другое удобное для заинтересованного лица время для получения информации.</w:t>
      </w:r>
    </w:p>
    <w:p w:rsidR="005F676A" w:rsidRDefault="005F676A">
      <w:pPr>
        <w:pStyle w:val="ConsPlusNormal"/>
        <w:spacing w:before="280"/>
        <w:ind w:firstLine="540"/>
        <w:jc w:val="both"/>
      </w:pPr>
      <w:r>
        <w:t xml:space="preserve">Индивидуальное консультирование посредством официального сайта Департамента и электронной почты, адреса которых указаны в </w:t>
      </w:r>
      <w:hyperlink w:anchor="P182" w:history="1">
        <w:r>
          <w:rPr>
            <w:color w:val="0000FF"/>
          </w:rPr>
          <w:t>пунктах 10</w:t>
        </w:r>
      </w:hyperlink>
      <w:r>
        <w:t xml:space="preserve">, </w:t>
      </w:r>
      <w:hyperlink w:anchor="P202" w:history="1">
        <w:r>
          <w:rPr>
            <w:color w:val="0000FF"/>
          </w:rPr>
          <w:t>11</w:t>
        </w:r>
      </w:hyperlink>
      <w:r>
        <w:t xml:space="preserve"> Административного регламента, предоставляется в режиме вопросов-ответов каждому заинтересованному лицу, задавшему вопрос, не позднее 10 рабочих дней, следующих за днем получения вопроса.</w:t>
      </w:r>
    </w:p>
    <w:p w:rsidR="005F676A" w:rsidRDefault="005F676A">
      <w:pPr>
        <w:pStyle w:val="ConsPlusNormal"/>
        <w:spacing w:before="280"/>
        <w:ind w:firstLine="540"/>
        <w:jc w:val="both"/>
      </w:pPr>
      <w:r>
        <w:t>Время ожидания при индивидуальном консультировании в ходе личного обращения не может превышать 15 минут.</w:t>
      </w:r>
    </w:p>
    <w:p w:rsidR="005F676A" w:rsidRDefault="005F676A">
      <w:pPr>
        <w:pStyle w:val="ConsPlusNormal"/>
        <w:spacing w:before="280"/>
        <w:ind w:firstLine="540"/>
        <w:jc w:val="both"/>
      </w:pPr>
      <w:r>
        <w:t>Индивидуальное консультирование при консультировании по телефону осуществляется не более 10 минут.</w:t>
      </w:r>
    </w:p>
    <w:p w:rsidR="005F676A" w:rsidRDefault="005F676A">
      <w:pPr>
        <w:pStyle w:val="ConsPlusNormal"/>
        <w:spacing w:before="280"/>
        <w:ind w:firstLine="540"/>
        <w:jc w:val="both"/>
      </w:pPr>
      <w:r>
        <w:t>15. При ответе на телефонные звонки государственный служащий Департамента, к полномочиям которого относится информирование о порядке исполнения государственной функции, сняв трубку, должен назвать фамилию, имя, отчество, занимаемую должность и наименование структурного подразделения Департамента.</w:t>
      </w:r>
    </w:p>
    <w:p w:rsidR="005F676A" w:rsidRDefault="005F676A">
      <w:pPr>
        <w:pStyle w:val="ConsPlusNormal"/>
        <w:spacing w:before="280"/>
        <w:ind w:firstLine="540"/>
        <w:jc w:val="both"/>
      </w:pPr>
      <w:r>
        <w:t>Во время индивидуального консультирования по телефону государственный служащий Департамента, к полномочиям которого относится информирование о порядке исполнения государственной функции,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5F676A" w:rsidRDefault="005F676A">
      <w:pPr>
        <w:pStyle w:val="ConsPlusNormal"/>
        <w:spacing w:before="280"/>
        <w:ind w:firstLine="540"/>
        <w:jc w:val="both"/>
      </w:pPr>
      <w:r>
        <w:t xml:space="preserve">16. На официальном сайте Департамента, указанном в </w:t>
      </w:r>
      <w:hyperlink w:anchor="P202" w:history="1">
        <w:r>
          <w:rPr>
            <w:color w:val="0000FF"/>
          </w:rPr>
          <w:t>пункте 11</w:t>
        </w:r>
      </w:hyperlink>
      <w:r>
        <w:t xml:space="preserve"> Административного регламента, размещается следующая информация:</w:t>
      </w:r>
    </w:p>
    <w:p w:rsidR="005F676A" w:rsidRDefault="005F676A">
      <w:pPr>
        <w:pStyle w:val="ConsPlusNormal"/>
        <w:spacing w:before="280"/>
        <w:ind w:firstLine="540"/>
        <w:jc w:val="both"/>
      </w:pPr>
      <w:r>
        <w:t>1) о порядке исполнения государственной функции;</w:t>
      </w:r>
    </w:p>
    <w:p w:rsidR="005F676A" w:rsidRDefault="005F676A">
      <w:pPr>
        <w:pStyle w:val="ConsPlusNormal"/>
        <w:spacing w:before="280"/>
        <w:ind w:firstLine="540"/>
        <w:jc w:val="both"/>
      </w:pPr>
      <w:r>
        <w:t>2) о месте нахождения и графике работы Департамента;</w:t>
      </w:r>
    </w:p>
    <w:p w:rsidR="005F676A" w:rsidRDefault="005F676A">
      <w:pPr>
        <w:pStyle w:val="ConsPlusNormal"/>
        <w:spacing w:before="280"/>
        <w:ind w:firstLine="540"/>
        <w:jc w:val="both"/>
      </w:pPr>
      <w:r>
        <w:t>3) о днях и часах приема государственных служащих Департамента, ответственных за информирование об исполнении государственной функции, а также государственных служащих Департамента, ответственных за исполнение государственной функции;</w:t>
      </w:r>
    </w:p>
    <w:p w:rsidR="005F676A" w:rsidRDefault="005F676A">
      <w:pPr>
        <w:pStyle w:val="ConsPlusNormal"/>
        <w:spacing w:before="280"/>
        <w:ind w:firstLine="540"/>
        <w:jc w:val="both"/>
      </w:pPr>
      <w:r>
        <w:lastRenderedPageBreak/>
        <w:t>4) адреса электронной почты Департамента;</w:t>
      </w:r>
    </w:p>
    <w:p w:rsidR="005F676A" w:rsidRDefault="005F676A">
      <w:pPr>
        <w:pStyle w:val="ConsPlusNormal"/>
        <w:spacing w:before="280"/>
        <w:ind w:firstLine="540"/>
        <w:jc w:val="both"/>
      </w:pPr>
      <w:r>
        <w:t>5) номера телефонов государственных служащих Департамента, к полномочиям которых относится информирование о порядке исполнения государственной функции, а также государственных служащих Департамента, к полномочиям которых относится исполнение государственной функции.</w:t>
      </w:r>
    </w:p>
    <w:p w:rsidR="005F676A" w:rsidRDefault="005F676A">
      <w:pPr>
        <w:pStyle w:val="ConsPlusNormal"/>
        <w:spacing w:before="280"/>
        <w:ind w:firstLine="540"/>
        <w:jc w:val="both"/>
      </w:pPr>
      <w:r>
        <w:t>17. Информация о порядке исполнения государственной функции может быть получена:</w:t>
      </w:r>
    </w:p>
    <w:p w:rsidR="005F676A" w:rsidRDefault="005F676A">
      <w:pPr>
        <w:pStyle w:val="ConsPlusNormal"/>
        <w:spacing w:before="280"/>
        <w:ind w:firstLine="540"/>
        <w:jc w:val="both"/>
      </w:pPr>
      <w:r>
        <w:t>1) по телефону;</w:t>
      </w:r>
    </w:p>
    <w:p w:rsidR="005F676A" w:rsidRDefault="005F676A">
      <w:pPr>
        <w:pStyle w:val="ConsPlusNormal"/>
        <w:spacing w:before="280"/>
        <w:ind w:firstLine="540"/>
        <w:jc w:val="both"/>
      </w:pPr>
      <w:r>
        <w:t>2) по электронной почте;</w:t>
      </w:r>
    </w:p>
    <w:p w:rsidR="005F676A" w:rsidRDefault="005F676A">
      <w:pPr>
        <w:pStyle w:val="ConsPlusNormal"/>
        <w:spacing w:before="280"/>
        <w:ind w:firstLine="540"/>
        <w:jc w:val="both"/>
      </w:pPr>
      <w:r>
        <w:t>3) по почте путем обращения заявителя с письменным запросом о предоставлении информации;</w:t>
      </w:r>
    </w:p>
    <w:p w:rsidR="005F676A" w:rsidRDefault="005F676A">
      <w:pPr>
        <w:pStyle w:val="ConsPlusNormal"/>
        <w:spacing w:before="280"/>
        <w:ind w:firstLine="540"/>
        <w:jc w:val="both"/>
      </w:pPr>
      <w:r>
        <w:t>4) при личном обращении заявителя;</w:t>
      </w:r>
    </w:p>
    <w:p w:rsidR="005F676A" w:rsidRDefault="005F676A">
      <w:pPr>
        <w:pStyle w:val="ConsPlusNormal"/>
        <w:spacing w:before="280"/>
        <w:ind w:firstLine="540"/>
        <w:jc w:val="both"/>
      </w:pPr>
      <w:r>
        <w:t>5) на официальном сайте Департамента в информационно-телекоммуникационной сети "Интернет";</w:t>
      </w:r>
    </w:p>
    <w:p w:rsidR="005F676A" w:rsidRDefault="005F676A">
      <w:pPr>
        <w:pStyle w:val="ConsPlusNormal"/>
        <w:spacing w:before="280"/>
        <w:ind w:firstLine="540"/>
        <w:jc w:val="both"/>
      </w:pPr>
      <w:r>
        <w:t>6) на региональном портале государственных и муниципальных услуг Ненецкого автономного округа и Едином портале государственных и муниципальных услуг (функций);</w:t>
      </w:r>
    </w:p>
    <w:p w:rsidR="005F676A" w:rsidRDefault="005F676A">
      <w:pPr>
        <w:pStyle w:val="ConsPlusNormal"/>
        <w:spacing w:before="280"/>
        <w:ind w:firstLine="540"/>
        <w:jc w:val="both"/>
      </w:pPr>
      <w:r>
        <w:t>7) в помещениях отдела нормирования Департамента (на информационном стенде).</w:t>
      </w:r>
    </w:p>
    <w:p w:rsidR="005F676A" w:rsidRDefault="005F676A">
      <w:pPr>
        <w:pStyle w:val="ConsPlusNormal"/>
        <w:jc w:val="both"/>
      </w:pPr>
    </w:p>
    <w:p w:rsidR="005F676A" w:rsidRDefault="005F676A">
      <w:pPr>
        <w:pStyle w:val="ConsPlusNormal"/>
        <w:jc w:val="center"/>
        <w:outlineLvl w:val="2"/>
      </w:pPr>
      <w:r>
        <w:t>Сроки исполнения функций контроля</w:t>
      </w:r>
    </w:p>
    <w:p w:rsidR="005F676A" w:rsidRDefault="005F676A">
      <w:pPr>
        <w:pStyle w:val="ConsPlusNormal"/>
        <w:jc w:val="both"/>
      </w:pPr>
    </w:p>
    <w:p w:rsidR="005F676A" w:rsidRDefault="005F676A">
      <w:pPr>
        <w:pStyle w:val="ConsPlusNormal"/>
        <w:ind w:firstLine="540"/>
        <w:jc w:val="both"/>
      </w:pPr>
      <w:r>
        <w:t>18. Срок документарной и выездной проверок составляет не более чем 20 рабочих дней (в отношении каждой из указанных проверок) с даты начала проведения соответствующей проверки.</w:t>
      </w:r>
    </w:p>
    <w:p w:rsidR="005F676A" w:rsidRDefault="005F676A">
      <w:pPr>
        <w:pStyle w:val="ConsPlusNormal"/>
        <w:spacing w:before="280"/>
        <w:ind w:firstLine="540"/>
        <w:jc w:val="both"/>
      </w:pPr>
      <w:r>
        <w:t>В отношении одного проверяемого лица общий срок проведения плановых выездных проверок не может превышать 50 часов для малого предприятия и 15 часов для микропредприятия в год.</w:t>
      </w:r>
    </w:p>
    <w:p w:rsidR="005F676A" w:rsidRDefault="005F676A">
      <w:pPr>
        <w:pStyle w:val="ConsPlusNormal"/>
        <w:spacing w:before="28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руководителем Департамента, но не более чем на 20 рабочих дней, в отношении малых предприятий не более чем на 50 часов, микропредприятий </w:t>
      </w:r>
      <w:r>
        <w:lastRenderedPageBreak/>
        <w:t>не более чем на 15 часов.</w:t>
      </w:r>
    </w:p>
    <w:p w:rsidR="005F676A" w:rsidRDefault="005F676A">
      <w:pPr>
        <w:pStyle w:val="ConsPlusNormal"/>
        <w:spacing w:before="280"/>
        <w:ind w:firstLine="540"/>
        <w:jc w:val="both"/>
      </w:pPr>
      <w:r>
        <w:t>Срок проведения каждой из проверок (документарной и выездной)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может превышать 60 рабочих дней.</w:t>
      </w:r>
    </w:p>
    <w:p w:rsidR="005F676A" w:rsidRDefault="005F676A">
      <w:pPr>
        <w:pStyle w:val="ConsPlusNormal"/>
        <w:jc w:val="both"/>
      </w:pPr>
    </w:p>
    <w:p w:rsidR="005F676A" w:rsidRDefault="005F676A">
      <w:pPr>
        <w:pStyle w:val="ConsPlusNormal"/>
        <w:jc w:val="center"/>
        <w:outlineLvl w:val="2"/>
      </w:pPr>
      <w:r>
        <w:t>Плата за проведение мероприятий</w:t>
      </w:r>
    </w:p>
    <w:p w:rsidR="005F676A" w:rsidRDefault="005F676A">
      <w:pPr>
        <w:pStyle w:val="ConsPlusNormal"/>
        <w:jc w:val="center"/>
      </w:pPr>
      <w:r>
        <w:t>по исполнению государственных функций</w:t>
      </w:r>
    </w:p>
    <w:p w:rsidR="005F676A" w:rsidRDefault="005F676A">
      <w:pPr>
        <w:pStyle w:val="ConsPlusNormal"/>
        <w:jc w:val="both"/>
      </w:pPr>
    </w:p>
    <w:p w:rsidR="005F676A" w:rsidRDefault="005F676A">
      <w:pPr>
        <w:pStyle w:val="ConsPlusNormal"/>
        <w:ind w:firstLine="540"/>
        <w:jc w:val="both"/>
      </w:pPr>
      <w:r>
        <w:t>19. Плата за проведение мероприятий в рамках исполнения государственной функции не взимается.</w:t>
      </w:r>
    </w:p>
    <w:p w:rsidR="005F676A" w:rsidRDefault="005F676A">
      <w:pPr>
        <w:pStyle w:val="ConsPlusNormal"/>
        <w:jc w:val="both"/>
      </w:pPr>
    </w:p>
    <w:p w:rsidR="005F676A" w:rsidRDefault="005F676A">
      <w:pPr>
        <w:pStyle w:val="ConsPlusNormal"/>
        <w:jc w:val="center"/>
        <w:outlineLvl w:val="1"/>
      </w:pPr>
      <w:r>
        <w:t>III. СОСТАВ, ПОСЛЕДОВАТЕЛЬНОСТЬ И СРОКИ ВЫПОЛНЕНИЯ</w:t>
      </w:r>
    </w:p>
    <w:p w:rsidR="005F676A" w:rsidRDefault="005F676A">
      <w:pPr>
        <w:pStyle w:val="ConsPlusNormal"/>
        <w:jc w:val="center"/>
      </w:pPr>
      <w:r>
        <w:t>АДМИНИСТРАТИВНЫХ ПРОЦЕДУР (ДЕЙСТВИЙ), ТРЕБОВАНИЯ К ПОРЯДКУ</w:t>
      </w:r>
    </w:p>
    <w:p w:rsidR="005F676A" w:rsidRDefault="005F676A">
      <w:pPr>
        <w:pStyle w:val="ConsPlusNormal"/>
        <w:jc w:val="center"/>
      </w:pPr>
      <w:r>
        <w:t>ИХ ВЫПОЛНЕНИЯ, В ТОМ ЧИСЛЕ ОСОБЕННОСТИ ВЫПОЛНЕНИЯ</w:t>
      </w:r>
    </w:p>
    <w:p w:rsidR="005F676A" w:rsidRDefault="005F676A">
      <w:pPr>
        <w:pStyle w:val="ConsPlusNormal"/>
        <w:jc w:val="center"/>
      </w:pPr>
      <w:r>
        <w:t>АДМИНИСТРАТИВНЫХ ПРОЦЕДУР (ДЕЙСТВИЙ) В ЭЛЕКТРОННОЙ ФОРМЕ</w:t>
      </w:r>
    </w:p>
    <w:p w:rsidR="005F676A" w:rsidRDefault="005F676A">
      <w:pPr>
        <w:pStyle w:val="ConsPlusNormal"/>
        <w:jc w:val="both"/>
      </w:pPr>
    </w:p>
    <w:p w:rsidR="005F676A" w:rsidRDefault="005F676A">
      <w:pPr>
        <w:pStyle w:val="ConsPlusNormal"/>
        <w:ind w:firstLine="540"/>
        <w:jc w:val="both"/>
      </w:pPr>
      <w:r>
        <w:t>20. Исполнение государственной функции включает в себя следующие административные процедуры:</w:t>
      </w:r>
    </w:p>
    <w:p w:rsidR="005F676A" w:rsidRDefault="005F676A">
      <w:pPr>
        <w:pStyle w:val="ConsPlusNormal"/>
        <w:spacing w:before="280"/>
        <w:ind w:firstLine="540"/>
        <w:jc w:val="both"/>
      </w:pPr>
      <w:r>
        <w:t>1) Планирование проверок лицензиатов.</w:t>
      </w:r>
    </w:p>
    <w:p w:rsidR="005F676A" w:rsidRDefault="005F676A">
      <w:pPr>
        <w:pStyle w:val="ConsPlusNormal"/>
        <w:spacing w:before="280"/>
        <w:ind w:firstLine="540"/>
        <w:jc w:val="both"/>
      </w:pPr>
      <w:r>
        <w:t>2) Проведение плановой документарной проверки.</w:t>
      </w:r>
    </w:p>
    <w:p w:rsidR="005F676A" w:rsidRDefault="005F676A">
      <w:pPr>
        <w:pStyle w:val="ConsPlusNormal"/>
        <w:spacing w:before="280"/>
        <w:ind w:firstLine="540"/>
        <w:jc w:val="both"/>
      </w:pPr>
      <w:r>
        <w:t>3) Проведение плановой проверки лицензиатов.</w:t>
      </w:r>
    </w:p>
    <w:p w:rsidR="005F676A" w:rsidRDefault="005F676A">
      <w:pPr>
        <w:pStyle w:val="ConsPlusNormal"/>
        <w:spacing w:before="280"/>
        <w:ind w:firstLine="540"/>
        <w:jc w:val="both"/>
      </w:pPr>
      <w:r>
        <w:t>4) Проведение внеплановой проверки лицензиатов, соискателей лицензии и лиц, направивших в Департамент заявления о переоформлении лицензии.</w:t>
      </w:r>
    </w:p>
    <w:p w:rsidR="005F676A" w:rsidRDefault="005F676A">
      <w:pPr>
        <w:pStyle w:val="ConsPlusNormal"/>
        <w:spacing w:before="280"/>
        <w:ind w:firstLine="540"/>
        <w:jc w:val="both"/>
      </w:pPr>
      <w:r>
        <w:t>5) Оформление результатов проверки.</w:t>
      </w:r>
    </w:p>
    <w:p w:rsidR="005F676A" w:rsidRDefault="005F676A">
      <w:pPr>
        <w:pStyle w:val="ConsPlusNormal"/>
        <w:spacing w:before="280"/>
        <w:ind w:firstLine="540"/>
        <w:jc w:val="both"/>
      </w:pPr>
      <w:r>
        <w:t>6) Принятие в отношении лицензиата мер по результатам проверки, предусмотренных законодательством Российской Федерации.</w:t>
      </w:r>
    </w:p>
    <w:p w:rsidR="005F676A" w:rsidRDefault="005F676A">
      <w:pPr>
        <w:pStyle w:val="ConsPlusNormal"/>
        <w:jc w:val="both"/>
      </w:pPr>
    </w:p>
    <w:p w:rsidR="005F676A" w:rsidRDefault="005F676A">
      <w:pPr>
        <w:pStyle w:val="ConsPlusNormal"/>
        <w:jc w:val="center"/>
        <w:outlineLvl w:val="2"/>
      </w:pPr>
      <w:r>
        <w:t>Планирование проверок лицензиатов</w:t>
      </w:r>
    </w:p>
    <w:p w:rsidR="005F676A" w:rsidRDefault="005F676A">
      <w:pPr>
        <w:pStyle w:val="ConsPlusNormal"/>
        <w:jc w:val="both"/>
      </w:pPr>
    </w:p>
    <w:p w:rsidR="005F676A" w:rsidRDefault="005F676A">
      <w:pPr>
        <w:pStyle w:val="ConsPlusNormal"/>
        <w:ind w:firstLine="540"/>
        <w:jc w:val="both"/>
      </w:pPr>
      <w:r>
        <w:t>21. Административная процедура по планированию проверок лицензиатов начинается с разработки Департаментом ежегодного плана проведения плановых проверок лицензиатов (далее - ежегодный план проверок).</w:t>
      </w:r>
    </w:p>
    <w:p w:rsidR="005F676A" w:rsidRDefault="005F676A">
      <w:pPr>
        <w:pStyle w:val="ConsPlusNormal"/>
        <w:spacing w:before="280"/>
        <w:ind w:firstLine="540"/>
        <w:jc w:val="both"/>
      </w:pPr>
      <w:r>
        <w:lastRenderedPageBreak/>
        <w:t>22. Основаниями для включения проверок в ежегодный план проверок являются:</w:t>
      </w:r>
    </w:p>
    <w:p w:rsidR="005F676A" w:rsidRDefault="005F676A">
      <w:pPr>
        <w:pStyle w:val="ConsPlusNormal"/>
        <w:spacing w:before="280"/>
        <w:ind w:firstLine="540"/>
        <w:jc w:val="both"/>
      </w:pPr>
      <w:r>
        <w:t>1) истечение 1 года со дня принятия решения о выдаче лицензии или переоформлении лицензии;</w:t>
      </w:r>
    </w:p>
    <w:p w:rsidR="005F676A" w:rsidRDefault="005F676A">
      <w:pPr>
        <w:pStyle w:val="ConsPlusNormal"/>
        <w:spacing w:before="280"/>
        <w:ind w:firstLine="540"/>
        <w:jc w:val="both"/>
      </w:pPr>
      <w:r>
        <w:t>2) истечение 3 лет со дня окончания последней плановой проверки лицензиата.</w:t>
      </w:r>
    </w:p>
    <w:p w:rsidR="005F676A" w:rsidRDefault="005F676A">
      <w:pPr>
        <w:pStyle w:val="ConsPlusNormal"/>
        <w:spacing w:before="280"/>
        <w:ind w:firstLine="540"/>
        <w:jc w:val="both"/>
      </w:pPr>
      <w:r>
        <w:t>23. Департамент в срок до 1 сентября года, предшествующего году проведения плановых проверок, направляет проект ежегодного плана проверок в прокуратуру Ненецкого автономного округа, в отношении которых планируется проведение плановых проверок.</w:t>
      </w:r>
    </w:p>
    <w:p w:rsidR="005F676A" w:rsidRDefault="005F676A">
      <w:pPr>
        <w:pStyle w:val="ConsPlusNormal"/>
        <w:spacing w:before="280"/>
        <w:ind w:firstLine="540"/>
        <w:jc w:val="both"/>
      </w:pPr>
      <w:r>
        <w:t>24. Доработанный проект ежегодного плана с учетом предложений прокуратуры Ненецкого автономного округа утверждается приказом Департамента.</w:t>
      </w:r>
    </w:p>
    <w:p w:rsidR="005F676A" w:rsidRDefault="005F676A">
      <w:pPr>
        <w:pStyle w:val="ConsPlusNormal"/>
        <w:spacing w:before="280"/>
        <w:ind w:firstLine="540"/>
        <w:jc w:val="both"/>
      </w:pPr>
      <w:r>
        <w:t>25. Департамент в срок до 1 ноября года, предшествующего году проведения плановых проверок, направляет утвержденный ежегодный план проверок на бумажном носителе (с приложением его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5F676A" w:rsidRDefault="005F676A">
      <w:pPr>
        <w:pStyle w:val="ConsPlusNormal"/>
        <w:spacing w:before="280"/>
        <w:ind w:firstLine="540"/>
        <w:jc w:val="both"/>
      </w:pPr>
      <w:r>
        <w:t>26. Утвержденный ежегодный план проверок доводится до сведения заинтересованных лиц посредством его размещения на сайте Департамента dprea.adm-nao.ru.</w:t>
      </w:r>
    </w:p>
    <w:p w:rsidR="005F676A" w:rsidRDefault="005F676A">
      <w:pPr>
        <w:pStyle w:val="ConsPlusNormal"/>
        <w:spacing w:before="280"/>
        <w:ind w:firstLine="540"/>
        <w:jc w:val="both"/>
      </w:pPr>
      <w:r>
        <w:t>27. Результатом данной административной процедуры является утверждение Департаментом ежегодного плана проверок.</w:t>
      </w:r>
    </w:p>
    <w:p w:rsidR="005F676A" w:rsidRDefault="005F676A">
      <w:pPr>
        <w:pStyle w:val="ConsPlusNormal"/>
        <w:spacing w:before="280"/>
        <w:ind w:firstLine="540"/>
        <w:jc w:val="both"/>
      </w:pPr>
      <w:r>
        <w:t>28. При проведении проверки сведений, содержащихся в предъявленных соискателем лицензии (лицензиатом) заявлении и прилагаемых к нему документах, а также соблюдения соискателем лицензии (лицензиатом) лицензионных требований Департамент запрашивает необходимые для исполнения государственной функции в области лицензирования документы (сведения),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(сведения).</w:t>
      </w:r>
    </w:p>
    <w:p w:rsidR="005F676A" w:rsidRDefault="005F676A">
      <w:pPr>
        <w:pStyle w:val="ConsPlusNormal"/>
        <w:spacing w:before="280"/>
        <w:ind w:firstLine="540"/>
        <w:jc w:val="both"/>
      </w:pPr>
      <w:r>
        <w:t>Межведомственные информационные запросы направляются:</w:t>
      </w:r>
    </w:p>
    <w:p w:rsidR="005F676A" w:rsidRDefault="005F676A">
      <w:pPr>
        <w:pStyle w:val="ConsPlusNormal"/>
        <w:spacing w:before="280"/>
        <w:ind w:firstLine="540"/>
        <w:jc w:val="both"/>
      </w:pPr>
      <w:r>
        <w:t xml:space="preserve">1) в Федеральную налоговую службу - для получения сведений о государственной регистрации юридического лица из Единого </w:t>
      </w:r>
      <w:r>
        <w:lastRenderedPageBreak/>
        <w:t>государственного реестра юридических лиц, сведений о государственной регистрации индивидуального предпринимателя из Единого государственного реестра предпринимателей;</w:t>
      </w:r>
    </w:p>
    <w:p w:rsidR="005F676A" w:rsidRDefault="005F676A">
      <w:pPr>
        <w:pStyle w:val="ConsPlusNormal"/>
        <w:spacing w:before="280"/>
        <w:ind w:firstLine="540"/>
        <w:jc w:val="both"/>
      </w:pPr>
      <w:r>
        <w:t>2) в Федеральную службу государственной регистрации, кадастра и картографии для получения:</w:t>
      </w:r>
    </w:p>
    <w:p w:rsidR="005F676A" w:rsidRDefault="005F676A">
      <w:pPr>
        <w:pStyle w:val="ConsPlusNormal"/>
        <w:spacing w:before="280"/>
        <w:ind w:firstLine="540"/>
        <w:jc w:val="both"/>
      </w:pPr>
      <w:r>
        <w:t>выписки из Единого государственного реестра недвижимости об объекте недвижимости;</w:t>
      </w:r>
    </w:p>
    <w:p w:rsidR="005F676A" w:rsidRDefault="005F676A">
      <w:pPr>
        <w:pStyle w:val="ConsPlusNormal"/>
        <w:spacing w:before="280"/>
        <w:ind w:firstLine="540"/>
        <w:jc w:val="both"/>
      </w:pPr>
      <w:r>
        <w:t>выписки из Единого государственного реестра недвижимости о переходе прав на объект недвижимости;</w:t>
      </w:r>
    </w:p>
    <w:p w:rsidR="005F676A" w:rsidRDefault="005F676A">
      <w:pPr>
        <w:pStyle w:val="ConsPlusNormal"/>
        <w:spacing w:before="280"/>
        <w:ind w:firstLine="540"/>
        <w:jc w:val="both"/>
      </w:pPr>
      <w:r>
        <w:t>выписки из Единого государственного реестра недвижимости о правах отдельного лица на имевшиеся (имеющиеся) у него объекты недвижимости;</w:t>
      </w:r>
    </w:p>
    <w:p w:rsidR="005F676A" w:rsidRDefault="005F676A">
      <w:pPr>
        <w:pStyle w:val="ConsPlusNormal"/>
        <w:spacing w:before="280"/>
        <w:ind w:firstLine="540"/>
        <w:jc w:val="both"/>
      </w:pPr>
      <w:r>
        <w:t>3) в Министерство внутренних дел Российской Федерации - для получения сведений о транспортных средствах и лицах, на которых эти транспортные средства зарегистрированы.</w:t>
      </w:r>
    </w:p>
    <w:p w:rsidR="005F676A" w:rsidRDefault="005F676A">
      <w:pPr>
        <w:pStyle w:val="ConsPlusNormal"/>
        <w:spacing w:before="28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F676A" w:rsidRDefault="005F676A">
      <w:pPr>
        <w:pStyle w:val="ConsPlusNormal"/>
        <w:spacing w:before="280"/>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4"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5F676A" w:rsidRDefault="005F676A">
      <w:pPr>
        <w:pStyle w:val="ConsPlusNormal"/>
        <w:jc w:val="both"/>
      </w:pPr>
      <w:r>
        <w:t xml:space="preserve">(п. 28 в ред. </w:t>
      </w:r>
      <w:hyperlink r:id="rId45" w:history="1">
        <w:r>
          <w:rPr>
            <w:color w:val="0000FF"/>
          </w:rPr>
          <w:t>приказа</w:t>
        </w:r>
      </w:hyperlink>
      <w:r>
        <w:t xml:space="preserve"> Департамента ПР и АПК НАО от 26.12.2016 N 84-пр)</w:t>
      </w:r>
    </w:p>
    <w:p w:rsidR="005F676A" w:rsidRDefault="005F676A">
      <w:pPr>
        <w:pStyle w:val="ConsPlusNormal"/>
        <w:jc w:val="both"/>
      </w:pPr>
    </w:p>
    <w:p w:rsidR="005F676A" w:rsidRDefault="005F676A">
      <w:pPr>
        <w:pStyle w:val="ConsPlusNormal"/>
        <w:jc w:val="center"/>
        <w:outlineLvl w:val="2"/>
      </w:pPr>
      <w:r>
        <w:t>Проведение документарной проверки</w:t>
      </w:r>
    </w:p>
    <w:p w:rsidR="005F676A" w:rsidRDefault="005F676A">
      <w:pPr>
        <w:pStyle w:val="ConsPlusNormal"/>
        <w:jc w:val="both"/>
      </w:pPr>
    </w:p>
    <w:p w:rsidR="005F676A" w:rsidRDefault="005F676A">
      <w:pPr>
        <w:pStyle w:val="ConsPlusNormal"/>
        <w:ind w:firstLine="540"/>
        <w:jc w:val="both"/>
      </w:pPr>
      <w:r>
        <w:t>29. Основанием для начала документарной проверки является распоряжение Департамента о проведении документарной проверки.</w:t>
      </w:r>
    </w:p>
    <w:p w:rsidR="005F676A" w:rsidRDefault="005F676A">
      <w:pPr>
        <w:pStyle w:val="ConsPlusNormal"/>
        <w:spacing w:before="280"/>
        <w:ind w:firstLine="540"/>
        <w:jc w:val="both"/>
      </w:pPr>
      <w:r>
        <w:t xml:space="preserve">30. Предметом документарной проверки соискателя лицензии являются сведения, содержащиеся в представленных заявлениях и документах, в целях оценки соответствия таких сведений положениям федерального законодательства,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w:t>
      </w:r>
      <w:r>
        <w:lastRenderedPageBreak/>
        <w:t>информационных ресурсах.</w:t>
      </w:r>
    </w:p>
    <w:p w:rsidR="005F676A" w:rsidRDefault="005F676A">
      <w:pPr>
        <w:pStyle w:val="ConsPlusNormal"/>
        <w:spacing w:before="280"/>
        <w:ind w:firstLine="540"/>
        <w:jc w:val="both"/>
      </w:pPr>
      <w:r>
        <w:t xml:space="preserve">Предметом внеплановой выездной проверки соискателя лицензии в соответствии с </w:t>
      </w:r>
      <w:hyperlink r:id="rId46" w:history="1">
        <w:r>
          <w:rPr>
            <w:color w:val="0000FF"/>
          </w:rPr>
          <w:t>пунктом 5 статьи 19</w:t>
        </w:r>
      </w:hyperlink>
      <w:r>
        <w:t xml:space="preserve"> Федерального закона N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5F676A" w:rsidRDefault="005F676A">
      <w:pPr>
        <w:pStyle w:val="ConsPlusNormal"/>
        <w:spacing w:before="280"/>
        <w:ind w:firstLine="540"/>
        <w:jc w:val="both"/>
      </w:pPr>
      <w:r>
        <w:t>31.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лицензиатом обязательных требований и условий, установленных нормативными правовыми актами Российской Федерации и Ненецкого автономного округа в области лицензирования, государственным служащим, проводящим проверку, подготавливается в установленном порядке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w:t>
      </w:r>
    </w:p>
    <w:p w:rsidR="005F676A" w:rsidRDefault="005F676A">
      <w:pPr>
        <w:pStyle w:val="ConsPlusNormal"/>
        <w:spacing w:before="280"/>
        <w:ind w:firstLine="540"/>
        <w:jc w:val="both"/>
      </w:pPr>
      <w:r>
        <w:t>32. Запрос после подписания руководителем Департамента регистрируется и направляется заказным почтовым отправлением с уведомлением о вручении лицензиату не позднее следующего рабочего дня после его подписания. К запросу прилагается заверенная печатью копия распоряжения о проведении документарной проверки.</w:t>
      </w:r>
    </w:p>
    <w:p w:rsidR="005F676A" w:rsidRDefault="005F676A">
      <w:pPr>
        <w:pStyle w:val="ConsPlusNormal"/>
        <w:spacing w:before="280"/>
        <w:ind w:firstLine="540"/>
        <w:jc w:val="both"/>
      </w:pPr>
      <w:r>
        <w:t>33. В течение 10 (десяти) рабочих дней со дня получения мотивированного запроса лицензиат обязан направить в Департамент указанные в запросе документы.</w:t>
      </w:r>
    </w:p>
    <w:p w:rsidR="005F676A" w:rsidRDefault="005F676A">
      <w:pPr>
        <w:pStyle w:val="ConsPlusNormal"/>
        <w:spacing w:before="280"/>
        <w:ind w:firstLine="540"/>
        <w:jc w:val="both"/>
      </w:pPr>
      <w:r>
        <w:t>Указанные в запросе документы предоставляются в виде копий, заверенных печатью лицензиата (при ее наличии) и подписью законного представителя (его уполномоченного представителя).</w:t>
      </w:r>
    </w:p>
    <w:p w:rsidR="005F676A" w:rsidRDefault="005F676A">
      <w:pPr>
        <w:pStyle w:val="ConsPlusNormal"/>
        <w:spacing w:before="28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F676A" w:rsidRDefault="005F676A">
      <w:pPr>
        <w:pStyle w:val="ConsPlusNormal"/>
        <w:spacing w:before="280"/>
        <w:ind w:firstLine="540"/>
        <w:jc w:val="both"/>
      </w:pPr>
      <w:r>
        <w:t>34.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надзора, лицензиату направляется письменный запрос с требованием представить в течение 10 (десяти) рабочих дней необходимые пояснения в письменной форме.</w:t>
      </w:r>
    </w:p>
    <w:p w:rsidR="005F676A" w:rsidRDefault="005F676A">
      <w:pPr>
        <w:pStyle w:val="ConsPlusNormal"/>
        <w:spacing w:before="280"/>
        <w:ind w:firstLine="540"/>
        <w:jc w:val="both"/>
      </w:pPr>
      <w:r>
        <w:lastRenderedPageBreak/>
        <w:t>35. Лицензиат, представляющий в Департамент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F676A" w:rsidRDefault="005F676A">
      <w:pPr>
        <w:pStyle w:val="ConsPlusNormal"/>
        <w:spacing w:before="280"/>
        <w:ind w:firstLine="540"/>
        <w:jc w:val="both"/>
      </w:pPr>
      <w:r>
        <w:t>36. Государственный служащий, проводящий проверку, рассматривает полученные от лицензиата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5F676A" w:rsidRDefault="005F676A">
      <w:pPr>
        <w:pStyle w:val="ConsPlusNormal"/>
        <w:spacing w:before="280"/>
        <w:ind w:firstLine="540"/>
        <w:jc w:val="both"/>
      </w:pPr>
      <w:r>
        <w:t>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вправе провести выездную проверку.</w:t>
      </w:r>
    </w:p>
    <w:p w:rsidR="005F676A" w:rsidRDefault="005F676A">
      <w:pPr>
        <w:pStyle w:val="ConsPlusNormal"/>
        <w:jc w:val="both"/>
      </w:pPr>
    </w:p>
    <w:p w:rsidR="005F676A" w:rsidRDefault="005F676A">
      <w:pPr>
        <w:pStyle w:val="ConsPlusNormal"/>
        <w:jc w:val="center"/>
        <w:outlineLvl w:val="2"/>
      </w:pPr>
      <w:r>
        <w:t>Проведение плановой проверки лицензиата</w:t>
      </w:r>
    </w:p>
    <w:p w:rsidR="005F676A" w:rsidRDefault="005F676A">
      <w:pPr>
        <w:pStyle w:val="ConsPlusNormal"/>
        <w:jc w:val="both"/>
      </w:pPr>
    </w:p>
    <w:p w:rsidR="005F676A" w:rsidRDefault="005F676A">
      <w:pPr>
        <w:pStyle w:val="ConsPlusNormal"/>
        <w:ind w:firstLine="540"/>
        <w:jc w:val="both"/>
      </w:pPr>
      <w:r>
        <w:t>37. Основанием для начала административной процедуры по проведению плановой проверки лицензиата является принятие Департаментом решения о проведении плановой проверки лицензиата на основании утвержденного ежегодного плана проверок.</w:t>
      </w:r>
    </w:p>
    <w:p w:rsidR="005F676A" w:rsidRDefault="005F676A">
      <w:pPr>
        <w:pStyle w:val="ConsPlusNormal"/>
        <w:spacing w:before="280"/>
        <w:ind w:firstLine="540"/>
        <w:jc w:val="both"/>
      </w:pPr>
      <w:r>
        <w:t>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5F676A" w:rsidRDefault="005F676A">
      <w:pPr>
        <w:pStyle w:val="ConsPlusNormal"/>
        <w:spacing w:before="280"/>
        <w:ind w:firstLine="540"/>
        <w:jc w:val="both"/>
      </w:pPr>
      <w:r>
        <w:t>38. Плановая проверка лицензиата проводится в форме документарной или выездной проверки.</w:t>
      </w:r>
    </w:p>
    <w:p w:rsidR="005F676A" w:rsidRDefault="005F676A">
      <w:pPr>
        <w:pStyle w:val="ConsPlusNormal"/>
        <w:spacing w:before="280"/>
        <w:ind w:firstLine="540"/>
        <w:jc w:val="both"/>
      </w:pPr>
      <w:r>
        <w:t>39. Распоряжение о проведении проверки готовится государственным служащим Департамента не позднее 30 дней до начала проведения проверки.</w:t>
      </w:r>
    </w:p>
    <w:p w:rsidR="005F676A" w:rsidRDefault="005F676A">
      <w:pPr>
        <w:pStyle w:val="ConsPlusNormal"/>
        <w:spacing w:before="280"/>
        <w:ind w:firstLine="540"/>
        <w:jc w:val="both"/>
      </w:pPr>
      <w:r>
        <w:t>40. Департамент уведомляет лицензиата о проведении плановой проверки не позднее чем в течение 3 рабочих дней до начала ее проведения посредством направления копии распоряжения Департамента о начале проведения плановой проверки заказным почтовым отправлением с уведомлением о вручении или иным доступным способом.</w:t>
      </w:r>
    </w:p>
    <w:p w:rsidR="005F676A" w:rsidRDefault="005F676A">
      <w:pPr>
        <w:pStyle w:val="ConsPlusNormal"/>
        <w:spacing w:before="280"/>
        <w:ind w:firstLine="540"/>
        <w:jc w:val="both"/>
      </w:pPr>
      <w:r>
        <w:t>41. Предметом документарной проверки лицензиата являются сведения, содержащиеся в представленных заявлениях и документах, в целях оценки соответствия таких сведений федеральному законодательству,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F676A" w:rsidRDefault="005F676A">
      <w:pPr>
        <w:pStyle w:val="ConsPlusNormal"/>
        <w:spacing w:before="280"/>
        <w:ind w:firstLine="540"/>
        <w:jc w:val="both"/>
      </w:pPr>
      <w:r>
        <w:lastRenderedPageBreak/>
        <w:t xml:space="preserve">В процессе проведения документарной проверки государственными служащими Департамента в первую очередь рассматриваются документы юридического лица, индивидуального предпринимателя, имеющиеся в распоряжении Департамента,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w:t>
      </w:r>
    </w:p>
    <w:p w:rsidR="005F676A" w:rsidRDefault="005F676A">
      <w:pPr>
        <w:pStyle w:val="ConsPlusNormal"/>
        <w:spacing w:before="280"/>
        <w:ind w:firstLine="540"/>
        <w:jc w:val="both"/>
      </w:pPr>
      <w:r>
        <w:t>42. При наличии обоснованных сомнений в достоверности сведений, не позволяющих оценить исполнение лицензиатом лицензионных требований, Департамент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Департамента копия распоряжения Департамента о проведении документарной проверки. Указанные в запросе документы проверяемое лицо обязано представить в течение 10 рабочих дней со дня получения мотивированного запроса.</w:t>
      </w:r>
    </w:p>
    <w:p w:rsidR="005F676A" w:rsidRDefault="005F676A">
      <w:pPr>
        <w:pStyle w:val="ConsPlusNormal"/>
        <w:spacing w:before="280"/>
        <w:ind w:firstLine="540"/>
        <w:jc w:val="both"/>
      </w:pPr>
      <w:r>
        <w:t>43. При выявлении ошибок и (или) противоречий в представленных лицензиатом документах информация об этом направляется лицензиату с требованием представить в течение 10 рабочих дней необходимые пояснения в письменной форме.</w:t>
      </w:r>
    </w:p>
    <w:p w:rsidR="005F676A" w:rsidRDefault="005F676A">
      <w:pPr>
        <w:pStyle w:val="ConsPlusNormal"/>
        <w:spacing w:before="28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F676A" w:rsidRDefault="005F676A">
      <w:pPr>
        <w:pStyle w:val="ConsPlusNormal"/>
        <w:spacing w:before="280"/>
        <w:ind w:firstLine="540"/>
        <w:jc w:val="both"/>
      </w:pPr>
      <w:r>
        <w:t xml:space="preserve">Проверяемое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r:id="rId48" w:history="1">
        <w:r>
          <w:rPr>
            <w:color w:val="0000FF"/>
          </w:rPr>
          <w:t>части 8 статьи 11</w:t>
        </w:r>
      </w:hyperlink>
      <w:r>
        <w:t xml:space="preserve"> Федерального закона N 294-ФЗ сведений, вправе представить дополнительно в Департамент документы, подтверждающие достоверность ранее представленных документов.</w:t>
      </w:r>
    </w:p>
    <w:p w:rsidR="005F676A" w:rsidRDefault="005F676A">
      <w:pPr>
        <w:pStyle w:val="ConsPlusNormal"/>
        <w:spacing w:before="280"/>
        <w:ind w:firstLine="540"/>
        <w:jc w:val="both"/>
      </w:pPr>
      <w:r>
        <w:t xml:space="preserve">Государственный служащий Департамента, который проводит </w:t>
      </w:r>
      <w:r>
        <w:lastRenderedPageBreak/>
        <w:t>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государственный служащий Департамента, проводящий проверку, установит признаки нарушения обязательных требований или требований, установленных нормативными актами, Департамент вправе провести выездную проверку.</w:t>
      </w:r>
    </w:p>
    <w:p w:rsidR="005F676A" w:rsidRDefault="005F676A">
      <w:pPr>
        <w:pStyle w:val="ConsPlusNormal"/>
        <w:spacing w:before="280"/>
        <w:ind w:firstLine="540"/>
        <w:jc w:val="both"/>
      </w:pPr>
      <w: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F676A" w:rsidRDefault="005F676A">
      <w:pPr>
        <w:pStyle w:val="ConsPlusNormal"/>
        <w:spacing w:before="280"/>
        <w:ind w:firstLine="540"/>
        <w:jc w:val="both"/>
      </w:pPr>
      <w:r>
        <w:t>44. Предметом выездной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лицензируемой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соответствие работников лицензиата лицензионным требованиям, а также выполняемые работы, оказываемые услуги.</w:t>
      </w:r>
    </w:p>
    <w:p w:rsidR="005F676A" w:rsidRDefault="005F676A">
      <w:pPr>
        <w:pStyle w:val="ConsPlusNormal"/>
        <w:spacing w:before="280"/>
        <w:ind w:firstLine="540"/>
        <w:jc w:val="both"/>
      </w:pPr>
      <w:r>
        <w:t>45. Департамент проводит выездную проверку по месту осуществления лицензиатом деятельности.</w:t>
      </w:r>
    </w:p>
    <w:p w:rsidR="005F676A" w:rsidRDefault="005F676A">
      <w:pPr>
        <w:pStyle w:val="ConsPlusNormal"/>
        <w:spacing w:before="280"/>
        <w:ind w:firstLine="540"/>
        <w:jc w:val="both"/>
      </w:pPr>
      <w:r>
        <w:t>46. Выездная проверка начинается с предъявления служебного удостоверения государственными служащими Департамента с одновременным вручением заверенной печатью копии распоряжения Департамента о назначении выездной проверки под роспись руководителю (иному должностному лицу или уполномоченному представителю) лицензиата, индивидуальному предпринимателю, являющемуся лицензиатом (его уполномоченному представителю), а также ознакомлением указанных лиц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F676A" w:rsidRDefault="005F676A">
      <w:pPr>
        <w:pStyle w:val="ConsPlusNormal"/>
        <w:spacing w:before="280"/>
        <w:ind w:firstLine="540"/>
        <w:jc w:val="both"/>
      </w:pPr>
      <w:r>
        <w:t>По требованию подлежащих проверке лиц государственные служащие Департамента обязаны представить информацию о полномочиях Департамента.</w:t>
      </w:r>
    </w:p>
    <w:p w:rsidR="005F676A" w:rsidRDefault="005F676A">
      <w:pPr>
        <w:pStyle w:val="ConsPlusNormal"/>
        <w:spacing w:before="280"/>
        <w:ind w:firstLine="540"/>
        <w:jc w:val="both"/>
      </w:pPr>
      <w:r>
        <w:t xml:space="preserve">47. Департамент может привлекать к проведению выездной проверки экспертные организации, не состоящие в гражданско-правовых и трудовых </w:t>
      </w:r>
      <w:r>
        <w:lastRenderedPageBreak/>
        <w:t>отношениях с лицензиатом, в отношении которого проводится проверка, и не являющиеся аффилированными лицами проверяемых лиц.</w:t>
      </w:r>
    </w:p>
    <w:p w:rsidR="005F676A" w:rsidRDefault="005F676A">
      <w:pPr>
        <w:pStyle w:val="ConsPlusNormal"/>
        <w:jc w:val="both"/>
      </w:pPr>
    </w:p>
    <w:p w:rsidR="005F676A" w:rsidRDefault="005F676A">
      <w:pPr>
        <w:pStyle w:val="ConsPlusNormal"/>
        <w:jc w:val="center"/>
        <w:outlineLvl w:val="2"/>
      </w:pPr>
      <w:r>
        <w:t>Проведение внеплановой проверки лицензиата</w:t>
      </w:r>
    </w:p>
    <w:p w:rsidR="005F676A" w:rsidRDefault="005F676A">
      <w:pPr>
        <w:pStyle w:val="ConsPlusNormal"/>
        <w:jc w:val="both"/>
      </w:pPr>
    </w:p>
    <w:p w:rsidR="005F676A" w:rsidRDefault="005F676A">
      <w:pPr>
        <w:pStyle w:val="ConsPlusNormal"/>
        <w:ind w:firstLine="540"/>
        <w:jc w:val="both"/>
      </w:pPr>
      <w:r>
        <w:t>48. Началом административной процедуры по проведению внеплановой проверки лицензиата является принятие Департаментом распоряжения о проведении внеплановой проверки лицензиата.</w:t>
      </w:r>
    </w:p>
    <w:p w:rsidR="005F676A" w:rsidRDefault="005F676A">
      <w:pPr>
        <w:pStyle w:val="ConsPlusNormal"/>
        <w:spacing w:before="280"/>
        <w:ind w:firstLine="540"/>
        <w:jc w:val="both"/>
      </w:pPr>
      <w:r>
        <w:t>49. Внеплановая выездная проверка лицензиата проводится по следующим основаниям:</w:t>
      </w:r>
    </w:p>
    <w:p w:rsidR="005F676A" w:rsidRDefault="005F676A">
      <w:pPr>
        <w:pStyle w:val="ConsPlusNormal"/>
        <w:spacing w:before="280"/>
        <w:ind w:firstLine="540"/>
        <w:jc w:val="both"/>
      </w:pPr>
      <w:r>
        <w:t>1) заявление о переоформлении лицензии;</w:t>
      </w:r>
    </w:p>
    <w:p w:rsidR="005F676A" w:rsidRDefault="005F676A">
      <w:pPr>
        <w:pStyle w:val="ConsPlusNormal"/>
        <w:spacing w:before="280"/>
        <w:ind w:firstLine="540"/>
        <w:jc w:val="both"/>
      </w:pPr>
      <w:r>
        <w:t>2) истечение срока исполнения лицензиатом ранее выданного Департаментом предписания об устранении выявленного нарушения лицензионных требований;</w:t>
      </w:r>
    </w:p>
    <w:p w:rsidR="005F676A" w:rsidRDefault="005F676A">
      <w:pPr>
        <w:pStyle w:val="ConsPlusNormal"/>
        <w:spacing w:before="280"/>
        <w:ind w:firstLine="540"/>
        <w:jc w:val="both"/>
      </w:pPr>
      <w:r>
        <w:t>3) поступление в Департамент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F676A" w:rsidRDefault="005F676A">
      <w:pPr>
        <w:pStyle w:val="ConsPlusNormal"/>
        <w:spacing w:before="280"/>
        <w:ind w:firstLine="540"/>
        <w:jc w:val="both"/>
      </w:pPr>
      <w:r>
        <w:t xml:space="preserve">4) истечение срока, на который было приостановлено действие лицензии в соответствии с </w:t>
      </w:r>
      <w:hyperlink r:id="rId49" w:history="1">
        <w:r>
          <w:rPr>
            <w:color w:val="0000FF"/>
          </w:rPr>
          <w:t>частями 2</w:t>
        </w:r>
      </w:hyperlink>
      <w:r>
        <w:t xml:space="preserve"> и </w:t>
      </w:r>
      <w:hyperlink r:id="rId50" w:history="1">
        <w:r>
          <w:rPr>
            <w:color w:val="0000FF"/>
          </w:rPr>
          <w:t>3 статьи 20</w:t>
        </w:r>
      </w:hyperlink>
      <w:r>
        <w:t xml:space="preserve"> Федерального закона N 99-ФЗ;</w:t>
      </w:r>
    </w:p>
    <w:p w:rsidR="005F676A" w:rsidRDefault="005F676A">
      <w:pPr>
        <w:pStyle w:val="ConsPlusNormal"/>
        <w:spacing w:before="280"/>
        <w:ind w:firstLine="540"/>
        <w:jc w:val="both"/>
      </w:pPr>
      <w:r>
        <w:t>5)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Департамента;</w:t>
      </w:r>
    </w:p>
    <w:p w:rsidR="005F676A" w:rsidRDefault="005F676A">
      <w:pPr>
        <w:pStyle w:val="ConsPlusNormal"/>
        <w:spacing w:before="280"/>
        <w:ind w:firstLine="540"/>
        <w:jc w:val="both"/>
      </w:pPr>
      <w:r>
        <w:t>6) наличие распоряжения, изданного Департаментом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676A" w:rsidRDefault="005F676A">
      <w:pPr>
        <w:pStyle w:val="ConsPlusNormal"/>
        <w:spacing w:before="280"/>
        <w:ind w:firstLine="540"/>
        <w:jc w:val="both"/>
      </w:pPr>
      <w:r>
        <w:t>50. В случаях поступления в Департамент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Департамент проводит внеплановую выездную проверку лицензиата после согласования с прокуратурой Ненецкого автономного округа. В этом случае Департамент вправе проводить внеплановую выездную проверку без направления предварительного уведомления лицензиату.</w:t>
      </w:r>
    </w:p>
    <w:p w:rsidR="005F676A" w:rsidRDefault="005F676A">
      <w:pPr>
        <w:pStyle w:val="ConsPlusNormal"/>
        <w:spacing w:before="280"/>
        <w:ind w:firstLine="540"/>
        <w:jc w:val="both"/>
      </w:pPr>
      <w:r>
        <w:lastRenderedPageBreak/>
        <w:t xml:space="preserve">51. Предметом внеплановой выездной проверки лицензиата в случаях указанных в </w:t>
      </w:r>
      <w:hyperlink r:id="rId51" w:history="1">
        <w:r>
          <w:rPr>
            <w:color w:val="0000FF"/>
          </w:rPr>
          <w:t>пунктах 7</w:t>
        </w:r>
      </w:hyperlink>
      <w:r>
        <w:t xml:space="preserve"> и </w:t>
      </w:r>
      <w:hyperlink r:id="rId52" w:history="1">
        <w:r>
          <w:rPr>
            <w:color w:val="0000FF"/>
          </w:rPr>
          <w:t>9 статьи 18</w:t>
        </w:r>
      </w:hyperlink>
      <w:r>
        <w:t xml:space="preserve"> и в соответствии с </w:t>
      </w:r>
      <w:hyperlink r:id="rId53" w:history="1">
        <w:r>
          <w:rPr>
            <w:color w:val="0000FF"/>
          </w:rPr>
          <w:t>пунктом 5 статьи 19</w:t>
        </w:r>
      </w:hyperlink>
      <w:r>
        <w:t xml:space="preserve"> Федерального закона N 99-ФЗ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 выполняемые работы, оказываемые услуги,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F676A" w:rsidRDefault="005F676A">
      <w:pPr>
        <w:pStyle w:val="ConsPlusNormal"/>
        <w:jc w:val="both"/>
      </w:pPr>
    </w:p>
    <w:p w:rsidR="005F676A" w:rsidRDefault="005F676A">
      <w:pPr>
        <w:pStyle w:val="ConsPlusNormal"/>
        <w:jc w:val="center"/>
        <w:outlineLvl w:val="2"/>
      </w:pPr>
      <w:r>
        <w:t>Проведение внеплановой проверки соискателя лицензии</w:t>
      </w:r>
    </w:p>
    <w:p w:rsidR="005F676A" w:rsidRDefault="005F676A">
      <w:pPr>
        <w:pStyle w:val="ConsPlusNormal"/>
        <w:jc w:val="center"/>
      </w:pPr>
      <w:r>
        <w:t>и лиц, направивших в Департамент заявления</w:t>
      </w:r>
    </w:p>
    <w:p w:rsidR="005F676A" w:rsidRDefault="005F676A">
      <w:pPr>
        <w:pStyle w:val="ConsPlusNormal"/>
        <w:jc w:val="center"/>
      </w:pPr>
      <w:r>
        <w:t>о переоформлении лицензии</w:t>
      </w:r>
    </w:p>
    <w:p w:rsidR="005F676A" w:rsidRDefault="005F676A">
      <w:pPr>
        <w:pStyle w:val="ConsPlusNormal"/>
        <w:jc w:val="both"/>
      </w:pPr>
    </w:p>
    <w:p w:rsidR="005F676A" w:rsidRDefault="005F676A">
      <w:pPr>
        <w:pStyle w:val="ConsPlusNormal"/>
        <w:ind w:firstLine="540"/>
        <w:jc w:val="both"/>
      </w:pPr>
      <w:r>
        <w:t>52. Началом административной процедуры по проведению внеплановой проверки соискателя лицензии является принятие Департаментом решения о проведении внеплановой проверки соискателя лицензии.</w:t>
      </w:r>
    </w:p>
    <w:p w:rsidR="005F676A" w:rsidRDefault="005F676A">
      <w:pPr>
        <w:pStyle w:val="ConsPlusNormal"/>
        <w:spacing w:before="280"/>
        <w:ind w:firstLine="540"/>
        <w:jc w:val="both"/>
      </w:pPr>
      <w:r>
        <w:t>53. Основанием для проведения Департаментом внеплановой проверки соискателя лицензии является представление им в Департамент заявления о выдаче лицензии.</w:t>
      </w:r>
    </w:p>
    <w:p w:rsidR="005F676A" w:rsidRDefault="005F676A">
      <w:pPr>
        <w:pStyle w:val="ConsPlusNormal"/>
        <w:spacing w:before="280"/>
        <w:ind w:firstLine="540"/>
        <w:jc w:val="both"/>
      </w:pPr>
      <w:r>
        <w:t>54. Внеплановая проверка соискателя лицензии проводится в форме выездной проверки.</w:t>
      </w:r>
    </w:p>
    <w:p w:rsidR="005F676A" w:rsidRDefault="005F676A">
      <w:pPr>
        <w:pStyle w:val="ConsPlusNormal"/>
        <w:spacing w:before="280"/>
        <w:ind w:firstLine="540"/>
        <w:jc w:val="both"/>
      </w:pPr>
      <w:r>
        <w:t xml:space="preserve">55.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54" w:history="1">
        <w:r>
          <w:rPr>
            <w:color w:val="0000FF"/>
          </w:rPr>
          <w:t>статьей 19</w:t>
        </w:r>
      </w:hyperlink>
      <w:r>
        <w:t xml:space="preserve"> Федерального закона N 99-ФЗ.</w:t>
      </w:r>
    </w:p>
    <w:p w:rsidR="005F676A" w:rsidRDefault="005F676A">
      <w:pPr>
        <w:pStyle w:val="ConsPlusNormal"/>
        <w:spacing w:before="280"/>
        <w:ind w:firstLine="540"/>
        <w:jc w:val="both"/>
      </w:pPr>
      <w:r>
        <w:t xml:space="preserve">Переоформление лицензии в случаях, предусмотренных </w:t>
      </w:r>
      <w:hyperlink r:id="rId55" w:history="1">
        <w:r>
          <w:rPr>
            <w:color w:val="0000FF"/>
          </w:rPr>
          <w:t>частями 7</w:t>
        </w:r>
      </w:hyperlink>
      <w:r>
        <w:t xml:space="preserve"> и </w:t>
      </w:r>
      <w:hyperlink r:id="rId56" w:history="1">
        <w:r>
          <w:rPr>
            <w:color w:val="0000FF"/>
          </w:rPr>
          <w:t>9 статьи 18</w:t>
        </w:r>
      </w:hyperlink>
      <w:r>
        <w:t xml:space="preserve"> Федерального закона N 99-ФЗ, осуществляется лицензирующим органом после проведения в установленном </w:t>
      </w:r>
      <w:hyperlink r:id="rId57" w:history="1">
        <w:r>
          <w:rPr>
            <w:color w:val="0000FF"/>
          </w:rPr>
          <w:t>статьей 19</w:t>
        </w:r>
      </w:hyperlink>
      <w:r>
        <w:t xml:space="preserve"> Федерального закона N 99-ФЗ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w:t>
      </w:r>
      <w:r>
        <w:lastRenderedPageBreak/>
        <w:t>документов.</w:t>
      </w:r>
    </w:p>
    <w:p w:rsidR="005F676A" w:rsidRDefault="005F676A">
      <w:pPr>
        <w:pStyle w:val="ConsPlusNormal"/>
        <w:jc w:val="both"/>
      </w:pPr>
    </w:p>
    <w:p w:rsidR="005F676A" w:rsidRDefault="005F676A">
      <w:pPr>
        <w:pStyle w:val="ConsPlusNormal"/>
        <w:jc w:val="center"/>
        <w:outlineLvl w:val="2"/>
      </w:pPr>
      <w:r>
        <w:t>Оформление результатов проверок</w:t>
      </w:r>
    </w:p>
    <w:p w:rsidR="005F676A" w:rsidRDefault="005F676A">
      <w:pPr>
        <w:pStyle w:val="ConsPlusNormal"/>
        <w:jc w:val="both"/>
      </w:pPr>
    </w:p>
    <w:p w:rsidR="005F676A" w:rsidRDefault="005F676A">
      <w:pPr>
        <w:pStyle w:val="ConsPlusNormal"/>
        <w:ind w:firstLine="540"/>
        <w:jc w:val="both"/>
      </w:pPr>
      <w:r>
        <w:t>56. Основанием для начала административной процедуры по оформлению результатов проверок является окончание проведения документарной, плановой и (или) внеплановой выездной проверки в отношении соискателя лицензии или лицензиата.</w:t>
      </w:r>
    </w:p>
    <w:p w:rsidR="005F676A" w:rsidRDefault="005F676A">
      <w:pPr>
        <w:pStyle w:val="ConsPlusNormal"/>
        <w:spacing w:before="280"/>
        <w:ind w:firstLine="540"/>
        <w:jc w:val="both"/>
      </w:pPr>
      <w:r>
        <w:t>57. По результатам проверки государственный служащий Департамента, проводивший проверку, составляет акт проверки.</w:t>
      </w:r>
    </w:p>
    <w:p w:rsidR="005F676A" w:rsidRDefault="005F676A">
      <w:pPr>
        <w:pStyle w:val="ConsPlusNormal"/>
        <w:spacing w:before="280"/>
        <w:ind w:firstLine="540"/>
        <w:jc w:val="both"/>
      </w:pPr>
      <w:r>
        <w:t>58. Акт проверки оформляется непосредственно после ее завершения в 2 экземплярах, один из которых вручается руководителю (иному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5F676A" w:rsidRDefault="005F676A">
      <w:pPr>
        <w:pStyle w:val="ConsPlusNormal"/>
        <w:spacing w:before="280"/>
        <w:ind w:firstLine="540"/>
        <w:jc w:val="both"/>
      </w:pPr>
      <w:r>
        <w:t>В случае отсутствия руководителя (иного должностного лица или уполномоченного представителя) соискателя лицензии, лицензиата, а также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лицензионном деле, сформированном Департаментом.</w:t>
      </w:r>
    </w:p>
    <w:p w:rsidR="005F676A" w:rsidRDefault="005F676A">
      <w:pPr>
        <w:pStyle w:val="ConsPlusNormal"/>
        <w:spacing w:before="280"/>
        <w:ind w:firstLine="540"/>
        <w:jc w:val="both"/>
      </w:pPr>
      <w:r>
        <w:t>59.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лицензионных требований, установленных нормативными правовыми актами, предписание и иные связанные с результатами проверки документы или их копии.</w:t>
      </w:r>
    </w:p>
    <w:p w:rsidR="005F676A" w:rsidRDefault="005F676A">
      <w:pPr>
        <w:pStyle w:val="ConsPlusNormal"/>
        <w:spacing w:before="280"/>
        <w:ind w:firstLine="540"/>
        <w:jc w:val="both"/>
      </w:pPr>
      <w:r>
        <w:t>60.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676A" w:rsidRDefault="005F676A">
      <w:pPr>
        <w:pStyle w:val="ConsPlusNormal"/>
        <w:spacing w:before="280"/>
        <w:ind w:firstLine="540"/>
        <w:jc w:val="both"/>
      </w:pPr>
      <w:r>
        <w:t xml:space="preserve">61.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соискателя лицензии, лицензиата под расписку либо </w:t>
      </w:r>
      <w:r>
        <w:lastRenderedPageBreak/>
        <w:t>направляется заказным почтовым отправлением с уведомлением о вручении, которое приобщается к экземпляру акта проверки, хранящемуся в лицензионном деле, сформированном Департаментом.</w:t>
      </w:r>
    </w:p>
    <w:p w:rsidR="005F676A" w:rsidRDefault="005F676A">
      <w:pPr>
        <w:pStyle w:val="ConsPlusNormal"/>
        <w:spacing w:before="280"/>
        <w:ind w:firstLine="540"/>
        <w:jc w:val="both"/>
      </w:pPr>
      <w:r>
        <w:t>62. При отсутствии журнала учета проверок государственный служащий Департамента делает соответствующую запись в акте проверки.</w:t>
      </w:r>
    </w:p>
    <w:p w:rsidR="005F676A" w:rsidRDefault="005F676A">
      <w:pPr>
        <w:pStyle w:val="ConsPlusNormal"/>
        <w:spacing w:before="280"/>
        <w:ind w:firstLine="540"/>
        <w:jc w:val="both"/>
      </w:pPr>
      <w:r>
        <w:t>63. В журнале учета проверок государственным служащим Департамента осуществляется запись о проведенной проверке, содержащей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государственного служащего Департамента или государственных служащих Департамента, проводящих проверку, его или их подписи.</w:t>
      </w:r>
    </w:p>
    <w:p w:rsidR="005F676A" w:rsidRDefault="005F676A">
      <w:pPr>
        <w:pStyle w:val="ConsPlusNormal"/>
        <w:spacing w:before="280"/>
        <w:ind w:firstLine="540"/>
        <w:jc w:val="both"/>
      </w:pPr>
      <w:r>
        <w:t>64. Соискатель лицензии, проверка которого проводилась,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Департамент в письменной форме возражения в отношении акта проверки в целом или его отдельных положений. При этом соискатель лицензии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5F676A" w:rsidRDefault="005F676A">
      <w:pPr>
        <w:pStyle w:val="ConsPlusNormal"/>
        <w:spacing w:before="280"/>
        <w:ind w:firstLine="540"/>
        <w:jc w:val="both"/>
      </w:pPr>
      <w:r>
        <w:t xml:space="preserve">65. </w:t>
      </w:r>
      <w:hyperlink r:id="rId58" w:history="1">
        <w:r>
          <w:rPr>
            <w:color w:val="0000FF"/>
          </w:rPr>
          <w:t>Акт</w:t>
        </w:r>
      </w:hyperlink>
      <w:r>
        <w:t xml:space="preserve"> проверки по результатам данной административной процедуры составляется государственным служащим Департамента по форме, утвержденной приказом Министерства экономического развития Российской Федерации от 30 апреля 2009 года N 141.</w:t>
      </w:r>
    </w:p>
    <w:p w:rsidR="005F676A" w:rsidRDefault="005F676A">
      <w:pPr>
        <w:pStyle w:val="ConsPlusNormal"/>
        <w:jc w:val="both"/>
      </w:pPr>
    </w:p>
    <w:p w:rsidR="005F676A" w:rsidRDefault="005F676A">
      <w:pPr>
        <w:pStyle w:val="ConsPlusNormal"/>
        <w:jc w:val="center"/>
        <w:outlineLvl w:val="2"/>
      </w:pPr>
      <w:r>
        <w:t>Принятие в отношении лицензиата мер по результатам проверки</w:t>
      </w:r>
    </w:p>
    <w:p w:rsidR="005F676A" w:rsidRDefault="005F676A">
      <w:pPr>
        <w:pStyle w:val="ConsPlusNormal"/>
        <w:jc w:val="both"/>
      </w:pPr>
    </w:p>
    <w:p w:rsidR="005F676A" w:rsidRDefault="005F676A">
      <w:pPr>
        <w:pStyle w:val="ConsPlusNormal"/>
        <w:ind w:firstLine="540"/>
        <w:jc w:val="both"/>
      </w:pPr>
      <w:r>
        <w:t>66. Основанием для начала административной процедуры по принятию мер по результатам проверки в отношении лицензиата является составление государственным служащим Департамента акта проверки, в котором установлены нарушения лицензионных требований.</w:t>
      </w:r>
    </w:p>
    <w:p w:rsidR="005F676A" w:rsidRDefault="005F676A">
      <w:pPr>
        <w:pStyle w:val="ConsPlusNormal"/>
        <w:spacing w:before="280"/>
        <w:ind w:firstLine="540"/>
        <w:jc w:val="both"/>
      </w:pPr>
      <w:r>
        <w:t>67. По результатам проверки в случае выявления нарушений Департамент в отношении лицензиата принимает следующие меры:</w:t>
      </w:r>
    </w:p>
    <w:p w:rsidR="005F676A" w:rsidRDefault="005F676A">
      <w:pPr>
        <w:pStyle w:val="ConsPlusNormal"/>
        <w:spacing w:before="280"/>
        <w:ind w:firstLine="540"/>
        <w:jc w:val="both"/>
      </w:pPr>
      <w:r>
        <w:t>1) выдает предписания об устранении выявленных нарушений;</w:t>
      </w:r>
    </w:p>
    <w:p w:rsidR="005F676A" w:rsidRDefault="005F676A">
      <w:pPr>
        <w:pStyle w:val="ConsPlusNormal"/>
        <w:spacing w:before="280"/>
        <w:ind w:firstLine="540"/>
        <w:jc w:val="both"/>
      </w:pPr>
      <w:r>
        <w:t>2) составляет протокол об административном правонарушении;</w:t>
      </w:r>
    </w:p>
    <w:p w:rsidR="005F676A" w:rsidRDefault="005F676A">
      <w:pPr>
        <w:pStyle w:val="ConsPlusNormal"/>
        <w:spacing w:before="280"/>
        <w:ind w:firstLine="540"/>
        <w:jc w:val="both"/>
      </w:pPr>
      <w:r>
        <w:t>3) приостанавливает действие лицензии;</w:t>
      </w:r>
    </w:p>
    <w:p w:rsidR="005F676A" w:rsidRDefault="005F676A">
      <w:pPr>
        <w:pStyle w:val="ConsPlusNormal"/>
        <w:spacing w:before="280"/>
        <w:ind w:firstLine="540"/>
        <w:jc w:val="both"/>
      </w:pPr>
      <w:r>
        <w:lastRenderedPageBreak/>
        <w:t>4) подает в суд заявление об аннулировании лицензии.</w:t>
      </w:r>
    </w:p>
    <w:p w:rsidR="005F676A" w:rsidRDefault="005F676A">
      <w:pPr>
        <w:pStyle w:val="ConsPlusNormal"/>
        <w:spacing w:before="280"/>
        <w:ind w:firstLine="540"/>
        <w:jc w:val="both"/>
      </w:pPr>
      <w:r>
        <w:t>68. В случае выявления нарушений в результате проведения проверки государственный служащий Департамента выдает лицензиату предписание об устранении выявленных нарушений.</w:t>
      </w:r>
    </w:p>
    <w:p w:rsidR="005F676A" w:rsidRDefault="005F676A">
      <w:pPr>
        <w:pStyle w:val="ConsPlusNormal"/>
        <w:spacing w:before="280"/>
        <w:ind w:firstLine="540"/>
        <w:jc w:val="both"/>
      </w:pPr>
      <w:r>
        <w:t>В предписании об устранении выявленных нарушений указывается срок, необходимый для устранения выявленных нарушений.</w:t>
      </w:r>
    </w:p>
    <w:p w:rsidR="005F676A" w:rsidRDefault="005F676A">
      <w:pPr>
        <w:pStyle w:val="ConsPlusNormal"/>
        <w:spacing w:before="280"/>
        <w:ind w:firstLine="540"/>
        <w:jc w:val="both"/>
      </w:pPr>
      <w:r>
        <w:t>Государственный служащий Департамента до истечения срока исполнения предписания готовит проект распоряжения о проведении внеплановой выездной проверки на предмет исполнения лицензиатом ранее выданного предписания об устранении выявленных нарушений.</w:t>
      </w:r>
    </w:p>
    <w:p w:rsidR="005F676A" w:rsidRDefault="005F676A">
      <w:pPr>
        <w:pStyle w:val="ConsPlusNormal"/>
        <w:spacing w:before="280"/>
        <w:ind w:firstLine="540"/>
        <w:jc w:val="both"/>
      </w:pPr>
      <w:r>
        <w:t xml:space="preserve">При неустранении нарушений по результатам внеплановой выездной проверки государственный служащий Департамента, ответственный за проведение проверки, составляет протокол об административном правонарушении, ответственность за которое установлена </w:t>
      </w:r>
      <w:hyperlink r:id="rId59" w:history="1">
        <w:r>
          <w:rPr>
            <w:color w:val="0000FF"/>
          </w:rPr>
          <w:t>статьей 19.5</w:t>
        </w:r>
      </w:hyperlink>
      <w:r>
        <w:t xml:space="preserve"> КоАП РФ.</w:t>
      </w:r>
    </w:p>
    <w:p w:rsidR="005F676A" w:rsidRDefault="005F676A">
      <w:pPr>
        <w:pStyle w:val="ConsPlusNormal"/>
        <w:spacing w:before="280"/>
        <w:ind w:firstLine="540"/>
        <w:jc w:val="both"/>
      </w:pPr>
      <w:r>
        <w:t>Протоколы об административном нарушении могут быть оформлены инспекторами или старшими инспекторами по охране окружающей среды Ненецкого автономного округа, а также заместителем или главным государственным инспектором по охране окружающей среды Ненецкого автономного округа.</w:t>
      </w:r>
    </w:p>
    <w:p w:rsidR="005F676A" w:rsidRDefault="005F676A">
      <w:pPr>
        <w:pStyle w:val="ConsPlusNormal"/>
        <w:spacing w:before="280"/>
        <w:ind w:firstLine="540"/>
        <w:jc w:val="both"/>
      </w:pPr>
      <w:r>
        <w:t xml:space="preserve">69. Приостановление действия лицензии осуществляется Департаментом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r:id="rId60" w:history="1">
        <w:r>
          <w:rPr>
            <w:color w:val="0000FF"/>
          </w:rPr>
          <w:t>пунктом 2 части 1 статьи 20</w:t>
        </w:r>
      </w:hyperlink>
      <w:r>
        <w:t xml:space="preserve"> Федерального закона N 99-ФЗ), а также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Департаментом в порядке, установленном законодательством Российской Федерации. Приостановление действия лицензии устанавливается на срок до устранения обстоятельств, повлекших приостановление лицензии, но не более чем на 6 месяцев.</w:t>
      </w:r>
    </w:p>
    <w:p w:rsidR="005F676A" w:rsidRDefault="005F676A">
      <w:pPr>
        <w:pStyle w:val="ConsPlusNormal"/>
        <w:spacing w:before="280"/>
        <w:ind w:firstLine="540"/>
        <w:jc w:val="both"/>
      </w:pPr>
      <w:r>
        <w:lastRenderedPageBreak/>
        <w:t>В случае вынесения решения суда о назначении административного наказания в виде административного приостановления деятельности лицензиата Департамент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5F676A" w:rsidRDefault="005F676A">
      <w:pPr>
        <w:pStyle w:val="ConsPlusNormal"/>
        <w:spacing w:before="280"/>
        <w:ind w:firstLine="540"/>
        <w:jc w:val="both"/>
      </w:pPr>
      <w:r>
        <w:t>Приостановление действия лицензии оформляется распоряжением Департамента.</w:t>
      </w:r>
    </w:p>
    <w:p w:rsidR="005F676A" w:rsidRDefault="005F676A">
      <w:pPr>
        <w:pStyle w:val="ConsPlusNormal"/>
        <w:spacing w:before="280"/>
        <w:ind w:firstLine="540"/>
        <w:jc w:val="both"/>
      </w:pPr>
      <w:r>
        <w:t>Сведения о приостановлении действия лицензии вносятся в реестр лицензий, который ведется в Департаменте.</w:t>
      </w:r>
    </w:p>
    <w:p w:rsidR="005F676A" w:rsidRDefault="005F676A">
      <w:pPr>
        <w:pStyle w:val="ConsPlusNormal"/>
        <w:spacing w:before="280"/>
        <w:ind w:firstLine="540"/>
        <w:jc w:val="both"/>
      </w:pPr>
      <w:r>
        <w:t>Действие лицензии, приостановленное в случае грубого нарушения лицензионных требований, возобновляется по решению Департамента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5F676A" w:rsidRDefault="005F676A">
      <w:pPr>
        <w:pStyle w:val="ConsPlusNormal"/>
        <w:spacing w:before="280"/>
        <w:ind w:firstLine="540"/>
        <w:jc w:val="both"/>
      </w:pPr>
      <w:r>
        <w:t>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Департаментом, возобновляется по решению Департамента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5F676A" w:rsidRDefault="005F676A">
      <w:pPr>
        <w:pStyle w:val="ConsPlusNormal"/>
        <w:spacing w:before="280"/>
        <w:ind w:firstLine="540"/>
        <w:jc w:val="both"/>
      </w:pPr>
      <w:r>
        <w:t>Возобновление действия лицензии оформляется распоряжением Департамента.</w:t>
      </w:r>
    </w:p>
    <w:p w:rsidR="005F676A" w:rsidRDefault="005F676A">
      <w:pPr>
        <w:pStyle w:val="ConsPlusNormal"/>
        <w:spacing w:before="280"/>
        <w:ind w:firstLine="540"/>
        <w:jc w:val="both"/>
      </w:pPr>
      <w:r>
        <w:t>По истечении срока административного наказания в виде административного приостановления деятельности лицензиата Департамент уведомляется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F676A" w:rsidRDefault="005F676A">
      <w:pPr>
        <w:pStyle w:val="ConsPlusNormal"/>
        <w:spacing w:before="280"/>
        <w:ind w:firstLine="540"/>
        <w:jc w:val="both"/>
      </w:pPr>
      <w:r>
        <w:t xml:space="preserve">По истечении срока административного наказания в виде административного приостановления деятельности лицензиата, а также в случае непредставления лицензиатом уведомления об устранении им грубого нарушения лицензионных требований или в случае поступления в суд ходатайства лицензиата о досрочном прекращении исполнения административного наказания в виде административного приостановления его деятельности Департамент проводит проверку информации, содержащейся в </w:t>
      </w:r>
      <w:r>
        <w:lastRenderedPageBreak/>
        <w:t>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5F676A" w:rsidRDefault="005F676A">
      <w:pPr>
        <w:pStyle w:val="ConsPlusNormal"/>
        <w:spacing w:before="280"/>
        <w:ind w:firstLine="540"/>
        <w:jc w:val="both"/>
      </w:pPr>
      <w:r>
        <w:t>Распоряжения Департамента о приостановлении или возобновлении действия лицензии направляются заказным почтовым отправлением с уведомлением о вручении или непосредственно вручаются лицензиату в течение 3 рабочих дней с момента издания указанных распоряжений Департамента.</w:t>
      </w:r>
    </w:p>
    <w:p w:rsidR="005F676A" w:rsidRDefault="005F676A">
      <w:pPr>
        <w:pStyle w:val="ConsPlusNormal"/>
        <w:spacing w:before="280"/>
        <w:ind w:firstLine="540"/>
        <w:jc w:val="both"/>
      </w:pPr>
      <w:r>
        <w:t>70.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Департаментом срок исполнения вновь выданного предписания лицензиат не устранил грубое нарушение лицензионных требований, Департамент обращается в суд с заявлением об аннулировании лицензии.</w:t>
      </w:r>
    </w:p>
    <w:p w:rsidR="005F676A" w:rsidRDefault="005F676A">
      <w:pPr>
        <w:pStyle w:val="ConsPlusNormal"/>
        <w:jc w:val="both"/>
      </w:pPr>
    </w:p>
    <w:p w:rsidR="005F676A" w:rsidRDefault="005F676A">
      <w:pPr>
        <w:pStyle w:val="ConsPlusNormal"/>
        <w:jc w:val="center"/>
        <w:outlineLvl w:val="1"/>
      </w:pPr>
      <w:r>
        <w:t>IV. ПОРЯДОК И ФОРМЫ КОНТРОЛЯ</w:t>
      </w:r>
    </w:p>
    <w:p w:rsidR="005F676A" w:rsidRDefault="005F676A">
      <w:pPr>
        <w:pStyle w:val="ConsPlusNormal"/>
        <w:jc w:val="center"/>
      </w:pPr>
      <w:r>
        <w:t>ЗА ИСПОЛНЕНИЕМ ГОСУДАРСТВЕННОЙ ФУНКЦИИ</w:t>
      </w:r>
    </w:p>
    <w:p w:rsidR="005F676A" w:rsidRDefault="005F676A">
      <w:pPr>
        <w:pStyle w:val="ConsPlusNormal"/>
        <w:jc w:val="both"/>
      </w:pPr>
    </w:p>
    <w:p w:rsidR="005F676A" w:rsidRDefault="005F676A">
      <w:pPr>
        <w:pStyle w:val="ConsPlusNormal"/>
        <w:jc w:val="center"/>
        <w:outlineLvl w:val="2"/>
      </w:pPr>
      <w:r>
        <w:t>Внутриведомственный контроль</w:t>
      </w:r>
    </w:p>
    <w:p w:rsidR="005F676A" w:rsidRDefault="005F676A">
      <w:pPr>
        <w:pStyle w:val="ConsPlusNormal"/>
        <w:jc w:val="both"/>
      </w:pPr>
    </w:p>
    <w:p w:rsidR="005F676A" w:rsidRDefault="005F676A">
      <w:pPr>
        <w:pStyle w:val="ConsPlusNormal"/>
        <w:ind w:firstLine="540"/>
        <w:jc w:val="both"/>
      </w:pPr>
      <w:r>
        <w:t xml:space="preserve">71. В целях соблюдения исполнения государственными служащими положений Федерального </w:t>
      </w:r>
      <w:hyperlink r:id="rId61" w:history="1">
        <w:r>
          <w:rPr>
            <w:color w:val="0000FF"/>
          </w:rPr>
          <w:t>закона</w:t>
        </w:r>
      </w:hyperlink>
      <w:r>
        <w:t xml:space="preserve"> от 26 декабря 2008 года N 294-ФЗ, положений настоящего Административного регламента и иных нормативных правовых актов Российской Федерации и Ненецкого автономного округа, в целях предупреждения, пресечения и устранения допущенных нарушений в Департаменте проводится внутриведомственный контроль.</w:t>
      </w:r>
    </w:p>
    <w:p w:rsidR="005F676A" w:rsidRDefault="005F676A">
      <w:pPr>
        <w:pStyle w:val="ConsPlusNormal"/>
        <w:spacing w:before="280"/>
        <w:ind w:firstLine="540"/>
        <w:jc w:val="both"/>
      </w:pPr>
      <w:r>
        <w:t>72. Государственные служащие Департамента, ответственные за исполнение государственной функции, несут персональную ответственность за соблюдение порядка исполнения государственной функции, за решения и действия (бездействия), принимаемые (осуществляемые) ими в ходе исполнения государственной функции. Персональная ответственность государственных служащих Департамента,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5F676A" w:rsidRDefault="005F676A">
      <w:pPr>
        <w:pStyle w:val="ConsPlusNormal"/>
        <w:spacing w:before="280"/>
        <w:ind w:firstLine="540"/>
        <w:jc w:val="both"/>
      </w:pPr>
      <w:r>
        <w:t>73. Формами внутриведомственного контроля являются текущий контроль и проверка деятельности государственных служащих.</w:t>
      </w:r>
    </w:p>
    <w:p w:rsidR="005F676A" w:rsidRDefault="005F676A">
      <w:pPr>
        <w:pStyle w:val="ConsPlusNormal"/>
        <w:jc w:val="both"/>
      </w:pPr>
    </w:p>
    <w:p w:rsidR="005F676A" w:rsidRDefault="005F676A">
      <w:pPr>
        <w:pStyle w:val="ConsPlusNormal"/>
        <w:jc w:val="center"/>
        <w:outlineLvl w:val="2"/>
      </w:pPr>
      <w:r>
        <w:t>Порядок осуществления текущего контроля за соблюдением</w:t>
      </w:r>
    </w:p>
    <w:p w:rsidR="005F676A" w:rsidRDefault="005F676A">
      <w:pPr>
        <w:pStyle w:val="ConsPlusNormal"/>
        <w:jc w:val="center"/>
      </w:pPr>
      <w:r>
        <w:t>и исполнением государственными служащими Департамента</w:t>
      </w:r>
    </w:p>
    <w:p w:rsidR="005F676A" w:rsidRDefault="005F676A">
      <w:pPr>
        <w:pStyle w:val="ConsPlusNormal"/>
        <w:jc w:val="center"/>
      </w:pPr>
      <w:r>
        <w:t>положений Административного регламента</w:t>
      </w:r>
    </w:p>
    <w:p w:rsidR="005F676A" w:rsidRDefault="005F676A">
      <w:pPr>
        <w:pStyle w:val="ConsPlusNormal"/>
        <w:jc w:val="center"/>
      </w:pPr>
      <w:r>
        <w:lastRenderedPageBreak/>
        <w:t>и иных нормативных правовых актов</w:t>
      </w:r>
    </w:p>
    <w:p w:rsidR="005F676A" w:rsidRDefault="005F676A">
      <w:pPr>
        <w:pStyle w:val="ConsPlusNormal"/>
        <w:jc w:val="both"/>
      </w:pPr>
    </w:p>
    <w:p w:rsidR="005F676A" w:rsidRDefault="005F676A">
      <w:pPr>
        <w:pStyle w:val="ConsPlusNormal"/>
        <w:ind w:firstLine="540"/>
        <w:jc w:val="both"/>
      </w:pPr>
      <w:r>
        <w:t>74. Текущий контроль соблюдения последовательности действий, определенных Административным регламентом, осуществляется в форме регулярного мониторинга соблюдения положений Административного регламента и нормативных правовых актов, устанавливающих требования к исполнению государственной функции.</w:t>
      </w:r>
    </w:p>
    <w:p w:rsidR="005F676A" w:rsidRDefault="005F676A">
      <w:pPr>
        <w:pStyle w:val="ConsPlusNormal"/>
        <w:spacing w:before="280"/>
        <w:ind w:firstLine="540"/>
        <w:jc w:val="both"/>
      </w:pPr>
      <w:r>
        <w:t>Текущий контроль проводится заместителем руководителя Департамента, являющегося заместителем главного государственного инспектора по охране окружающей среды Ненецкого автономного округа.</w:t>
      </w:r>
    </w:p>
    <w:p w:rsidR="005F676A" w:rsidRDefault="005F676A">
      <w:pPr>
        <w:pStyle w:val="ConsPlusNormal"/>
        <w:spacing w:before="280"/>
        <w:ind w:firstLine="540"/>
        <w:jc w:val="both"/>
      </w:pPr>
      <w:r>
        <w:t>Порядок проведения текущего контроля устанавливается приказом руководителя Департамента. Заместитель руководителя Департамента несет персональную ответственность за проведение текущего контроля.</w:t>
      </w:r>
    </w:p>
    <w:p w:rsidR="005F676A" w:rsidRDefault="005F676A">
      <w:pPr>
        <w:pStyle w:val="ConsPlusNormal"/>
        <w:jc w:val="both"/>
      </w:pPr>
    </w:p>
    <w:p w:rsidR="005F676A" w:rsidRDefault="005F676A">
      <w:pPr>
        <w:pStyle w:val="ConsPlusNormal"/>
        <w:jc w:val="center"/>
        <w:outlineLvl w:val="2"/>
      </w:pPr>
      <w:r>
        <w:t>Порядок осуществления плановых и внеплановых проверок</w:t>
      </w:r>
    </w:p>
    <w:p w:rsidR="005F676A" w:rsidRDefault="005F676A">
      <w:pPr>
        <w:pStyle w:val="ConsPlusNormal"/>
        <w:jc w:val="center"/>
      </w:pPr>
      <w:r>
        <w:t>полноты и качества исполнения государственной функции,</w:t>
      </w:r>
    </w:p>
    <w:p w:rsidR="005F676A" w:rsidRDefault="005F676A">
      <w:pPr>
        <w:pStyle w:val="ConsPlusNormal"/>
        <w:jc w:val="center"/>
      </w:pPr>
      <w:r>
        <w:t>в том числе порядок и формы контроля за полнотой</w:t>
      </w:r>
    </w:p>
    <w:p w:rsidR="005F676A" w:rsidRDefault="005F676A">
      <w:pPr>
        <w:pStyle w:val="ConsPlusNormal"/>
        <w:jc w:val="center"/>
      </w:pPr>
      <w:r>
        <w:t>и качеством исполнения государственной функции</w:t>
      </w:r>
    </w:p>
    <w:p w:rsidR="005F676A" w:rsidRDefault="005F676A">
      <w:pPr>
        <w:pStyle w:val="ConsPlusNormal"/>
        <w:jc w:val="both"/>
      </w:pPr>
    </w:p>
    <w:p w:rsidR="005F676A" w:rsidRDefault="005F676A">
      <w:pPr>
        <w:pStyle w:val="ConsPlusNormal"/>
        <w:ind w:firstLine="540"/>
        <w:jc w:val="both"/>
      </w:pPr>
      <w:r>
        <w:t>75. Контроль за полнотой и качеством исполнения государственной функции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заинтересованных лиц (осуществляется на основании решения руководителя Департамента). При проверке рассматриваются все вопросы, связанные с исполнением государственной функции (комплексная проверка), либо отдельные вопросы (тематическая проверка).</w:t>
      </w:r>
    </w:p>
    <w:p w:rsidR="005F676A" w:rsidRDefault="005F676A">
      <w:pPr>
        <w:pStyle w:val="ConsPlusNormal"/>
        <w:spacing w:before="280"/>
        <w:ind w:firstLine="540"/>
        <w:jc w:val="both"/>
      </w:pPr>
      <w:r>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и мерах, принятых в отношении виновных лиц.</w:t>
      </w:r>
    </w:p>
    <w:p w:rsidR="005F676A" w:rsidRDefault="005F676A">
      <w:pPr>
        <w:pStyle w:val="ConsPlusNormal"/>
        <w:spacing w:before="28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F676A" w:rsidRDefault="005F676A">
      <w:pPr>
        <w:pStyle w:val="ConsPlusNormal"/>
        <w:spacing w:before="280"/>
        <w:ind w:firstLine="540"/>
        <w:jc w:val="both"/>
      </w:pPr>
      <w:r>
        <w:t>76. Проверки проводятся на основании приказа. Приказ о проведении проверки определяет предмет проверки, срок проведения проверки, состав проверяющей группы с указанием ее руководителя.</w:t>
      </w:r>
    </w:p>
    <w:p w:rsidR="005F676A" w:rsidRDefault="005F676A">
      <w:pPr>
        <w:pStyle w:val="ConsPlusNormal"/>
        <w:spacing w:before="280"/>
        <w:ind w:firstLine="540"/>
        <w:jc w:val="both"/>
      </w:pPr>
      <w:r>
        <w:t>77. В состав проверяющей группы могут включаться представители Департамента по вопросам осуществления государственного контроля, правового обеспечения и кадровой работы.</w:t>
      </w:r>
    </w:p>
    <w:p w:rsidR="005F676A" w:rsidRDefault="005F676A">
      <w:pPr>
        <w:pStyle w:val="ConsPlusNormal"/>
        <w:jc w:val="both"/>
      </w:pPr>
    </w:p>
    <w:p w:rsidR="005F676A" w:rsidRDefault="005F676A">
      <w:pPr>
        <w:pStyle w:val="ConsPlusNormal"/>
        <w:jc w:val="center"/>
        <w:outlineLvl w:val="2"/>
      </w:pPr>
      <w:r>
        <w:lastRenderedPageBreak/>
        <w:t>Ответственность государственных служащих Департамента</w:t>
      </w:r>
    </w:p>
    <w:p w:rsidR="005F676A" w:rsidRDefault="005F676A">
      <w:pPr>
        <w:pStyle w:val="ConsPlusNormal"/>
        <w:jc w:val="center"/>
      </w:pPr>
      <w:r>
        <w:t>за решения и действия (бездействие), принимаемые ими в ходе</w:t>
      </w:r>
    </w:p>
    <w:p w:rsidR="005F676A" w:rsidRDefault="005F676A">
      <w:pPr>
        <w:pStyle w:val="ConsPlusNormal"/>
        <w:jc w:val="center"/>
      </w:pPr>
      <w:r>
        <w:t>исполнения государственной функции</w:t>
      </w:r>
    </w:p>
    <w:p w:rsidR="005F676A" w:rsidRDefault="005F676A">
      <w:pPr>
        <w:pStyle w:val="ConsPlusNormal"/>
        <w:jc w:val="both"/>
      </w:pPr>
    </w:p>
    <w:p w:rsidR="005F676A" w:rsidRDefault="005F676A">
      <w:pPr>
        <w:pStyle w:val="ConsPlusNormal"/>
        <w:ind w:firstLine="540"/>
        <w:jc w:val="both"/>
      </w:pPr>
      <w:r>
        <w:t>78. Государственные служащие Департамента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5F676A" w:rsidRDefault="005F676A">
      <w:pPr>
        <w:pStyle w:val="ConsPlusNormal"/>
        <w:spacing w:before="280"/>
        <w:ind w:firstLine="540"/>
        <w:jc w:val="both"/>
      </w:pPr>
      <w:r>
        <w:t>79. В Департаменте ведется учет случаев ненадлежащего исполнения государственными служащими Департамента служебных обязанностей, проводятся служебные расследования и принимаются меры в отношении государственных служащих Департамента, превысивших свои полномочия.</w:t>
      </w:r>
    </w:p>
    <w:p w:rsidR="005F676A" w:rsidRDefault="005F676A">
      <w:pPr>
        <w:pStyle w:val="ConsPlusNormal"/>
        <w:spacing w:before="280"/>
        <w:ind w:firstLine="540"/>
        <w:jc w:val="both"/>
      </w:pPr>
      <w:r>
        <w:t xml:space="preserve">80. За неисполнение или ненадлежащее исполнение государственными служащими Департамента по их вине возложенных на них должностных обязанностей по проведению мероприятий по контролю при исполнении государственной функции в отношении указанных лиц применяются дисциплинарные взыскания в соответствии со </w:t>
      </w:r>
      <w:hyperlink r:id="rId62" w:history="1">
        <w:r>
          <w:rPr>
            <w:color w:val="0000FF"/>
          </w:rPr>
          <w:t>статьей 57</w:t>
        </w:r>
      </w:hyperlink>
      <w:r>
        <w:t xml:space="preserve"> Федерального закона от 27 июля 2004 года N 79-ФЗ "О государственной гражданской службе Российской Федерации".</w:t>
      </w:r>
    </w:p>
    <w:p w:rsidR="005F676A" w:rsidRDefault="005F676A">
      <w:pPr>
        <w:pStyle w:val="ConsPlusNormal"/>
        <w:spacing w:before="280"/>
        <w:ind w:firstLine="540"/>
        <w:jc w:val="both"/>
      </w:pPr>
      <w:r>
        <w:t>81. О мерах, принятых в отношении виновных в нарушении законодательства Российской Федерации государственных служащих Департамента, в установленные законодательством сроки, Департамент сообщает в письменной форме лицу, права и (или) законные интересы которых нарушены.</w:t>
      </w:r>
    </w:p>
    <w:p w:rsidR="005F676A" w:rsidRDefault="005F676A">
      <w:pPr>
        <w:pStyle w:val="ConsPlusNormal"/>
        <w:jc w:val="both"/>
      </w:pPr>
    </w:p>
    <w:p w:rsidR="005F676A" w:rsidRDefault="005F676A">
      <w:pPr>
        <w:pStyle w:val="ConsPlusNormal"/>
        <w:jc w:val="center"/>
        <w:outlineLvl w:val="1"/>
      </w:pPr>
      <w:r>
        <w:t>V. ДОСУДЕБНЫЙ (ВНЕСУДЕБНЫЙ) ПОРЯДОК ОБЖАЛОВАНИЯ</w:t>
      </w:r>
    </w:p>
    <w:p w:rsidR="005F676A" w:rsidRDefault="005F676A">
      <w:pPr>
        <w:pStyle w:val="ConsPlusNormal"/>
        <w:jc w:val="center"/>
      </w:pPr>
      <w:r>
        <w:t>РЕШЕНИЙ И ДЕЙСТВИЙ (БЕЗДЕЙСТВИЯ) ДЕПАРТАМЕНТА, А ТАКЖЕ</w:t>
      </w:r>
    </w:p>
    <w:p w:rsidR="005F676A" w:rsidRDefault="005F676A">
      <w:pPr>
        <w:pStyle w:val="ConsPlusNormal"/>
        <w:jc w:val="center"/>
      </w:pPr>
      <w:r>
        <w:t>ГОСУДАРСТВЕННЫХ СЛУЖАЩИХ ДЕПАРТАМЕНТА</w:t>
      </w:r>
    </w:p>
    <w:p w:rsidR="005F676A" w:rsidRDefault="005F676A">
      <w:pPr>
        <w:pStyle w:val="ConsPlusNormal"/>
        <w:jc w:val="both"/>
      </w:pPr>
    </w:p>
    <w:p w:rsidR="005F676A" w:rsidRDefault="005F676A">
      <w:pPr>
        <w:pStyle w:val="ConsPlusNormal"/>
        <w:ind w:firstLine="540"/>
        <w:jc w:val="both"/>
      </w:pPr>
      <w:r>
        <w:t>82. Заявитель вправе обратиться с жалобой на нарушение порядка исполнения государственных функций, заключающееся в неправомерных решениях, действиях (бездействии) Департамента и государственных служащих Департамента.</w:t>
      </w:r>
    </w:p>
    <w:p w:rsidR="005F676A" w:rsidRDefault="005F676A">
      <w:pPr>
        <w:pStyle w:val="ConsPlusNormal"/>
        <w:spacing w:before="280"/>
        <w:ind w:firstLine="540"/>
        <w:jc w:val="both"/>
      </w:pPr>
      <w:r>
        <w:t>83. Заявители могут обратиться в досудебном (внесудебном) порядке с жалобой к:</w:t>
      </w:r>
    </w:p>
    <w:p w:rsidR="005F676A" w:rsidRDefault="005F676A">
      <w:pPr>
        <w:pStyle w:val="ConsPlusNormal"/>
        <w:spacing w:before="280"/>
        <w:ind w:firstLine="540"/>
        <w:jc w:val="both"/>
      </w:pPr>
      <w:r>
        <w:t xml:space="preserve">1) руководителю Департамента или заместителю руководителя Департамента на акты проверок, составленные и подписанные должностными лицами Департамента (кроме руководителя Департамента и заместителя руководителя Департамента); на предписания, выданные должностными </w:t>
      </w:r>
      <w:r>
        <w:lastRenderedPageBreak/>
        <w:t>лицами Департамента (кроме руководителя Департамента и заместителя руководителя Департамента);</w:t>
      </w:r>
    </w:p>
    <w:p w:rsidR="005F676A" w:rsidRDefault="005F676A">
      <w:pPr>
        <w:pStyle w:val="ConsPlusNormal"/>
        <w:spacing w:before="280"/>
        <w:ind w:firstLine="540"/>
        <w:jc w:val="both"/>
      </w:pPr>
      <w:r>
        <w:t>2) губернатору Ненецкого автономного округа на решения и действия (бездействия) руководителя Департамента.</w:t>
      </w:r>
    </w:p>
    <w:p w:rsidR="005F676A" w:rsidRDefault="005F676A">
      <w:pPr>
        <w:pStyle w:val="ConsPlusNormal"/>
        <w:spacing w:before="280"/>
        <w:ind w:firstLine="540"/>
        <w:jc w:val="both"/>
      </w:pPr>
      <w:r>
        <w:t xml:space="preserve">84. Обжалование действий (бездействия) и решений Департамента и государственных служащих Департамента осуществляется путем направления жалобы почтовым отправлением, в форме электронных сообщений или при личном приеме заявителя вышестоящим должностным лицом Департамента, находящимся по адресу, указанному в </w:t>
      </w:r>
      <w:hyperlink w:anchor="P182" w:history="1">
        <w:r>
          <w:rPr>
            <w:color w:val="0000FF"/>
          </w:rPr>
          <w:t>пункте 10</w:t>
        </w:r>
      </w:hyperlink>
      <w:r>
        <w:t xml:space="preserve"> настоящего Административного регламента.</w:t>
      </w:r>
    </w:p>
    <w:p w:rsidR="005F676A" w:rsidRDefault="005F676A">
      <w:pPr>
        <w:pStyle w:val="ConsPlusNormal"/>
        <w:spacing w:before="280"/>
        <w:ind w:firstLine="540"/>
        <w:jc w:val="both"/>
      </w:pPr>
      <w:r>
        <w:t>85. Заявитель в своей жалобе в обязательном порядке указывает:</w:t>
      </w:r>
    </w:p>
    <w:p w:rsidR="005F676A" w:rsidRDefault="005F676A">
      <w:pPr>
        <w:pStyle w:val="ConsPlusNormal"/>
        <w:spacing w:before="280"/>
        <w:ind w:firstLine="540"/>
        <w:jc w:val="both"/>
      </w:pPr>
      <w:r>
        <w:t>а) наименование органа исполнительной власти Ненецкого автономного округа в сфере охраны окружающей среды - Департамент природных ресурсов, экологии и агропромышленного комплекса Ненецкого автономного округа, либо фамилию, имя, отчество соответствующего государственного служащего Департамента, либо должность соответствующего лица;</w:t>
      </w:r>
    </w:p>
    <w:p w:rsidR="005F676A" w:rsidRDefault="005F676A">
      <w:pPr>
        <w:pStyle w:val="ConsPlusNormal"/>
        <w:spacing w:before="280"/>
        <w:ind w:firstLine="540"/>
        <w:jc w:val="both"/>
      </w:pPr>
      <w:r>
        <w:t>б) свои фамилию, имя и отчество (последнее при наличии) либо наименование (для юридического лица);</w:t>
      </w:r>
    </w:p>
    <w:p w:rsidR="005F676A" w:rsidRDefault="005F676A">
      <w:pPr>
        <w:pStyle w:val="ConsPlusNormal"/>
        <w:spacing w:before="280"/>
        <w:ind w:firstLine="540"/>
        <w:jc w:val="both"/>
      </w:pPr>
      <w:r>
        <w:t>в) почтовый адрес, по которому должен быть направлен ответ, уведомление о переадресации обращения, либо адрес электронной почты, если ответ должен быть направлен в форме электронного документа;</w:t>
      </w:r>
    </w:p>
    <w:p w:rsidR="005F676A" w:rsidRDefault="005F676A">
      <w:pPr>
        <w:pStyle w:val="ConsPlusNormal"/>
        <w:spacing w:before="280"/>
        <w:ind w:firstLine="540"/>
        <w:jc w:val="both"/>
      </w:pPr>
      <w:r>
        <w:t>г) суть жалобы;</w:t>
      </w:r>
    </w:p>
    <w:p w:rsidR="005F676A" w:rsidRDefault="005F676A">
      <w:pPr>
        <w:pStyle w:val="ConsPlusNormal"/>
        <w:spacing w:before="280"/>
        <w:ind w:firstLine="540"/>
        <w:jc w:val="both"/>
      </w:pPr>
      <w:r>
        <w:t>д) личную подпись (подпись руководителя юридического лица) и дату.</w:t>
      </w:r>
    </w:p>
    <w:p w:rsidR="005F676A" w:rsidRDefault="005F676A">
      <w:pPr>
        <w:pStyle w:val="ConsPlusNormal"/>
        <w:spacing w:before="280"/>
        <w:ind w:firstLine="540"/>
        <w:jc w:val="both"/>
      </w:pPr>
      <w:r>
        <w:t>В случае необходимости в подтверждение своих доводов заявитель излагает в жалобе иные сведения, которые считает необходимым сообщить, а также прилагает к такой жалобе необходимые документы и материалы либо их копии.</w:t>
      </w:r>
    </w:p>
    <w:p w:rsidR="005F676A" w:rsidRDefault="005F676A">
      <w:pPr>
        <w:pStyle w:val="ConsPlusNormal"/>
        <w:spacing w:before="280"/>
        <w:ind w:firstLine="540"/>
        <w:jc w:val="both"/>
      </w:pPr>
      <w:r>
        <w:t>86. Заявители имеют право на получение информации и документов, необходимых для обоснования и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676A" w:rsidRDefault="005F676A">
      <w:pPr>
        <w:pStyle w:val="ConsPlusNormal"/>
        <w:spacing w:before="280"/>
        <w:ind w:firstLine="540"/>
        <w:jc w:val="both"/>
      </w:pPr>
      <w:r>
        <w:t>87. Письменная жалоба, поступившая в Департамент, рассматривается в течение 30 дней со дня регистрации жалобы, если иное не предусмотрено законодательством Российской Федерации.</w:t>
      </w:r>
    </w:p>
    <w:p w:rsidR="005F676A" w:rsidRDefault="005F676A">
      <w:pPr>
        <w:pStyle w:val="ConsPlusNormal"/>
        <w:spacing w:before="280"/>
        <w:ind w:firstLine="540"/>
        <w:jc w:val="both"/>
      </w:pPr>
      <w:r>
        <w:lastRenderedPageBreak/>
        <w:t>В исключительных случаях руководитель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5F676A" w:rsidRDefault="005F676A">
      <w:pPr>
        <w:pStyle w:val="ConsPlusNormal"/>
        <w:spacing w:before="280"/>
        <w:ind w:firstLine="540"/>
        <w:jc w:val="both"/>
      </w:pPr>
      <w:r>
        <w:t>88. Департамент:</w:t>
      </w:r>
    </w:p>
    <w:p w:rsidR="005F676A" w:rsidRDefault="005F676A">
      <w:pPr>
        <w:pStyle w:val="ConsPlusNormal"/>
        <w:spacing w:before="280"/>
        <w:ind w:firstLine="540"/>
        <w:jc w:val="both"/>
      </w:pPr>
      <w:r>
        <w:t>- обеспечивает объективное, всестороннее и своевременное рассмотрение жалобы, в случае необходимости с участием заявителя, направившего жалобу;</w:t>
      </w:r>
    </w:p>
    <w:p w:rsidR="005F676A" w:rsidRDefault="005F676A">
      <w:pPr>
        <w:pStyle w:val="ConsPlusNormal"/>
        <w:spacing w:before="280"/>
        <w:ind w:firstLine="540"/>
        <w:jc w:val="both"/>
      </w:pPr>
      <w:r>
        <w:t>- при необходимости запрашивает документы, в том числе в электронной форме,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F676A" w:rsidRDefault="005F676A">
      <w:pPr>
        <w:pStyle w:val="ConsPlusNormal"/>
        <w:spacing w:before="280"/>
        <w:ind w:firstLine="540"/>
        <w:jc w:val="both"/>
      </w:pPr>
      <w:r>
        <w:t>- по результатам рассмотрения жалобы принимает меры, направленные на восстановление или защиту нарушенных прав и законных интересов заявителя;</w:t>
      </w:r>
    </w:p>
    <w:p w:rsidR="005F676A" w:rsidRDefault="005F676A">
      <w:pPr>
        <w:pStyle w:val="ConsPlusNormal"/>
        <w:spacing w:before="280"/>
        <w:ind w:firstLine="540"/>
        <w:jc w:val="both"/>
      </w:pPr>
      <w:r>
        <w:t>- дает ответ по существу поставленных в жалобе вопросов;</w:t>
      </w:r>
    </w:p>
    <w:p w:rsidR="005F676A" w:rsidRDefault="005F676A">
      <w:pPr>
        <w:pStyle w:val="ConsPlusNormal"/>
        <w:spacing w:before="280"/>
        <w:ind w:firstLine="540"/>
        <w:jc w:val="both"/>
      </w:pPr>
      <w:r>
        <w:t>- уведомляет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5F676A" w:rsidRDefault="005F676A">
      <w:pPr>
        <w:pStyle w:val="ConsPlusNormal"/>
        <w:spacing w:before="280"/>
        <w:ind w:firstLine="540"/>
        <w:jc w:val="both"/>
      </w:pPr>
      <w:r>
        <w:t>89. По результатам рассмотрения в установленном порядке жалобы руководителем Департамента принимается решение об удовлетворении жалобы заявителя либо об отказе в удовлетворении жалобы.</w:t>
      </w:r>
    </w:p>
    <w:p w:rsidR="005F676A" w:rsidRDefault="005F676A">
      <w:pPr>
        <w:pStyle w:val="ConsPlusNormal"/>
        <w:spacing w:before="280"/>
        <w:ind w:firstLine="540"/>
        <w:jc w:val="both"/>
      </w:pPr>
      <w:r>
        <w:t>90. Ответ на жалобу подписывается руководителем Департамента. Ответ на жалобу, поступившую в Департамент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F676A" w:rsidRDefault="005F676A">
      <w:pPr>
        <w:pStyle w:val="ConsPlusNormal"/>
        <w:spacing w:before="280"/>
        <w:ind w:firstLine="540"/>
        <w:jc w:val="both"/>
      </w:pPr>
      <w:r>
        <w:t>Заявителю сообщается о принятом решении и действиях, проведенных в соответствии с принятым решением.</w:t>
      </w:r>
    </w:p>
    <w:p w:rsidR="005F676A" w:rsidRDefault="005F676A">
      <w:pPr>
        <w:pStyle w:val="ConsPlusNormal"/>
        <w:spacing w:before="280"/>
        <w:ind w:firstLine="540"/>
        <w:jc w:val="both"/>
      </w:pPr>
      <w:r>
        <w:t>91. Письменная жалоба, содержащая вопросы, решение которых не входит в компетенцию Департамента, направляется в течение 7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5F676A" w:rsidRDefault="005F676A">
      <w:pPr>
        <w:pStyle w:val="ConsPlusNormal"/>
        <w:spacing w:before="280"/>
        <w:ind w:firstLine="540"/>
        <w:jc w:val="both"/>
      </w:pPr>
      <w:r>
        <w:t xml:space="preserve">92. В случае если в жалобе не указана фамилия заявителя (представителя </w:t>
      </w:r>
      <w:r>
        <w:lastRenderedPageBreak/>
        <w:t>заявителя), направившего жалобу, и почтовый адрес, по которому должен быть направлен ответ, ответ на жалобу не дается.</w:t>
      </w:r>
    </w:p>
    <w:p w:rsidR="005F676A" w:rsidRDefault="005F676A">
      <w:pPr>
        <w:pStyle w:val="ConsPlusNormal"/>
        <w:spacing w:before="280"/>
        <w:ind w:firstLine="540"/>
        <w:jc w:val="both"/>
      </w:pPr>
      <w:r>
        <w:t>93. Департамент, должностное лицо или государственный служащий Департамента,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5F676A" w:rsidRDefault="005F676A">
      <w:pPr>
        <w:pStyle w:val="ConsPlusNormal"/>
        <w:spacing w:before="280"/>
        <w:ind w:firstLine="540"/>
        <w:jc w:val="both"/>
      </w:pPr>
      <w:r>
        <w:t>94. В случае, если текст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F676A" w:rsidRDefault="005F676A">
      <w:pPr>
        <w:pStyle w:val="ConsPlusNormal"/>
        <w:spacing w:before="280"/>
        <w:ind w:firstLine="540"/>
        <w:jc w:val="both"/>
      </w:pPr>
      <w:r>
        <w:t>95. В случае если ответ по существу жалобы не может быть дан без разглашения сведений, составляющих государственную или иную охраняемую федеральными законами тайну, заявителю, направившему жалобу, письменно сообщается о невозможности дать ответ по ее существу в связи с недопустимостью разглашения указанных сведений.</w:t>
      </w:r>
    </w:p>
    <w:p w:rsidR="005F676A" w:rsidRDefault="005F676A">
      <w:pPr>
        <w:pStyle w:val="ConsPlusNormal"/>
        <w:spacing w:before="280"/>
        <w:ind w:firstLine="540"/>
        <w:jc w:val="both"/>
      </w:pPr>
      <w:r>
        <w:t>96.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решение, осуществляемые (принятые) в ходе исполнения государственной функции и повлекшие за собой жалобу.</w:t>
      </w:r>
    </w:p>
    <w:p w:rsidR="005F676A" w:rsidRDefault="005F676A">
      <w:pPr>
        <w:pStyle w:val="ConsPlusNormal"/>
        <w:jc w:val="both"/>
      </w:pPr>
      <w:r>
        <w:rPr>
          <w:color w:val="0A2666"/>
        </w:rPr>
        <w:t>КонсультантПлюс: примечание.</w:t>
      </w:r>
    </w:p>
    <w:p w:rsidR="005F676A" w:rsidRDefault="005F676A">
      <w:pPr>
        <w:pStyle w:val="ConsPlusNormal"/>
        <w:jc w:val="both"/>
      </w:pPr>
      <w:r>
        <w:rPr>
          <w:color w:val="0A2666"/>
        </w:rPr>
        <w:t>В официальном тексте документа, видимо, допущена опечатка: в данном Административном регламенте пункты 2.1.1 - 2.1.2 отсутствуют.</w:t>
      </w:r>
    </w:p>
    <w:p w:rsidR="005F676A" w:rsidRDefault="005F676A">
      <w:pPr>
        <w:pStyle w:val="ConsPlusNormal"/>
        <w:ind w:firstLine="540"/>
        <w:jc w:val="both"/>
      </w:pPr>
      <w:r>
        <w:t>97. Личный прием заявителей проводится по адресу и в соответствии с графиком работы, указанным в пунктах 2.1.1 - 2.1.2 настоящего Административного регламента.</w:t>
      </w:r>
    </w:p>
    <w:p w:rsidR="005F676A" w:rsidRDefault="005F676A">
      <w:pPr>
        <w:pStyle w:val="ConsPlusNormal"/>
        <w:spacing w:before="280"/>
        <w:ind w:firstLine="540"/>
        <w:jc w:val="both"/>
      </w:pPr>
      <w:r>
        <w:t>Содержание устного обращения заносится в карточку личного приема заявителя.</w:t>
      </w:r>
    </w:p>
    <w:p w:rsidR="005F676A" w:rsidRDefault="005F676A">
      <w:pPr>
        <w:pStyle w:val="ConsPlusNormal"/>
        <w:spacing w:before="280"/>
        <w:ind w:firstLine="540"/>
        <w:jc w:val="both"/>
      </w:pPr>
      <w:r>
        <w:t>При личном приеме ответ может быть дан в устной форме в ходе личного приема, о чем делается запись в карточке личного приема заявителя.</w:t>
      </w:r>
    </w:p>
    <w:p w:rsidR="005F676A" w:rsidRDefault="005F676A">
      <w:pPr>
        <w:pStyle w:val="ConsPlusNormal"/>
        <w:spacing w:before="280"/>
        <w:ind w:firstLine="540"/>
        <w:jc w:val="both"/>
      </w:pPr>
      <w:r>
        <w:t>Письменное обращение, принятое в ходе личного приема, подлежит регистрации и рассмотрению.</w:t>
      </w:r>
    </w:p>
    <w:p w:rsidR="005F676A" w:rsidRDefault="005F676A">
      <w:pPr>
        <w:pStyle w:val="ConsPlusNormal"/>
        <w:spacing w:before="280"/>
        <w:ind w:firstLine="540"/>
        <w:jc w:val="both"/>
      </w:pPr>
      <w:r>
        <w:lastRenderedPageBreak/>
        <w:t>98.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Департамент или соответствующему должностному лицу, государственному служащему.</w:t>
      </w:r>
    </w:p>
    <w:p w:rsidR="005F676A" w:rsidRDefault="005F676A">
      <w:pPr>
        <w:pStyle w:val="ConsPlusNormal"/>
        <w:spacing w:before="280"/>
        <w:ind w:firstLine="540"/>
        <w:jc w:val="both"/>
      </w:pPr>
      <w:r>
        <w:t>99. Результатом досудебного (внесудебного) обжалования является объективное, всестороннее и своевременное рассмотрение жалобы заявителя,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5F676A" w:rsidRDefault="005F676A">
      <w:pPr>
        <w:pStyle w:val="ConsPlusNormal"/>
        <w:spacing w:before="280"/>
        <w:ind w:firstLine="540"/>
        <w:jc w:val="both"/>
      </w:pPr>
      <w:r>
        <w:t>100. В случае если заявитель полагает, что в ходе исполнения государственной функции его права и свободы были нарушены действиями (бездействием) должностных лиц или решениями Департамента, то в соответствии с законодательством Российской Федерации он вправе обратиться в суд с соответствующим заявлением.</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1"/>
      </w:pPr>
      <w:r>
        <w:t>Приложение 1</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nformat"/>
        <w:jc w:val="both"/>
      </w:pPr>
      <w:r>
        <w:t xml:space="preserve">                                Блок-схема</w:t>
      </w:r>
    </w:p>
    <w:p w:rsidR="005F676A" w:rsidRDefault="005F676A">
      <w:pPr>
        <w:pStyle w:val="ConsPlusNonformat"/>
        <w:jc w:val="both"/>
      </w:pPr>
      <w:r>
        <w:t xml:space="preserve">            осуществления государственной функции "Лицензионный</w:t>
      </w:r>
    </w:p>
    <w:p w:rsidR="005F676A" w:rsidRDefault="005F676A">
      <w:pPr>
        <w:pStyle w:val="ConsPlusNonformat"/>
        <w:jc w:val="both"/>
      </w:pPr>
      <w:r>
        <w:t xml:space="preserve">         контроль в сфере осуществления деятельности по заготовке,</w:t>
      </w:r>
    </w:p>
    <w:p w:rsidR="005F676A" w:rsidRDefault="005F676A">
      <w:pPr>
        <w:pStyle w:val="ConsPlusNonformat"/>
        <w:jc w:val="both"/>
      </w:pPr>
      <w:r>
        <w:t xml:space="preserve">              хранению, переработке и реализации лома черных</w:t>
      </w:r>
    </w:p>
    <w:p w:rsidR="005F676A" w:rsidRDefault="005F676A">
      <w:pPr>
        <w:pStyle w:val="ConsPlusNonformat"/>
        <w:jc w:val="both"/>
      </w:pPr>
      <w:r>
        <w:t xml:space="preserve">                        металлов, цветных металлов"</w:t>
      </w:r>
    </w:p>
    <w:p w:rsidR="005F676A" w:rsidRDefault="005F676A">
      <w:pPr>
        <w:pStyle w:val="ConsPlusNonformat"/>
        <w:jc w:val="both"/>
      </w:pPr>
    </w:p>
    <w:p w:rsidR="005F676A" w:rsidRDefault="005F676A">
      <w:pPr>
        <w:pStyle w:val="ConsPlusNonformat"/>
        <w:jc w:val="both"/>
      </w:pPr>
      <w:r>
        <w:t xml:space="preserve">                        Проведение плановой поверки</w:t>
      </w:r>
    </w:p>
    <w:p w:rsidR="005F676A" w:rsidRDefault="005F676A">
      <w:pPr>
        <w:pStyle w:val="ConsPlusNonformat"/>
        <w:jc w:val="both"/>
      </w:pPr>
    </w:p>
    <w:p w:rsidR="005F676A" w:rsidRDefault="005F676A">
      <w:pPr>
        <w:pStyle w:val="ConsPlusNonformat"/>
        <w:jc w:val="both"/>
      </w:pPr>
      <w:r>
        <w:t xml:space="preserve">   ┌────────────────────────────────────────────────────────────────┐</w:t>
      </w:r>
    </w:p>
    <w:p w:rsidR="005F676A" w:rsidRDefault="005F676A">
      <w:pPr>
        <w:pStyle w:val="ConsPlusNonformat"/>
        <w:jc w:val="both"/>
      </w:pPr>
      <w:r>
        <w:t xml:space="preserve">   │                    Проведение плановой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Ежегодный план проведения плановых проверок           │</w:t>
      </w:r>
    </w:p>
    <w:p w:rsidR="005F676A" w:rsidRDefault="005F676A">
      <w:pPr>
        <w:pStyle w:val="ConsPlusNonformat"/>
        <w:jc w:val="both"/>
      </w:pPr>
      <w:r>
        <w:t xml:space="preserve">   └────┬────────────────────────────┬─────────────────────────┬────┘</w:t>
      </w:r>
    </w:p>
    <w:p w:rsidR="005F676A" w:rsidRDefault="005F676A">
      <w:pPr>
        <w:pStyle w:val="ConsPlusNonformat"/>
        <w:jc w:val="both"/>
      </w:pPr>
      <w:r>
        <w:t xml:space="preserve">        │                            │                         │</w:t>
      </w:r>
    </w:p>
    <w:p w:rsidR="005F676A" w:rsidRDefault="005F676A">
      <w:pPr>
        <w:pStyle w:val="ConsPlusNonformat"/>
        <w:jc w:val="both"/>
      </w:pPr>
      <w:r>
        <w:lastRenderedPageBreak/>
        <w:t xml:space="preserve">       \/                           \/                        \/</w:t>
      </w:r>
    </w:p>
    <w:p w:rsidR="005F676A" w:rsidRDefault="005F676A">
      <w:pPr>
        <w:pStyle w:val="ConsPlusNonformat"/>
        <w:jc w:val="both"/>
      </w:pPr>
      <w:r>
        <w:t xml:space="preserve">    ┌────────────────────┐  ┌───────────────────┐ ┌──────────────────┐</w:t>
      </w:r>
    </w:p>
    <w:p w:rsidR="005F676A" w:rsidRDefault="005F676A">
      <w:pPr>
        <w:pStyle w:val="ConsPlusNonformat"/>
        <w:jc w:val="both"/>
      </w:pPr>
      <w:r>
        <w:t xml:space="preserve">    │   Документарная    │  │   Документарная,  │ │ Выездная проверка│</w:t>
      </w:r>
    </w:p>
    <w:p w:rsidR="005F676A" w:rsidRDefault="005F676A">
      <w:pPr>
        <w:pStyle w:val="ConsPlusNonformat"/>
        <w:jc w:val="both"/>
      </w:pPr>
      <w:r>
        <w:t xml:space="preserve">    │     проверка       │  │ выездная проверка │ │                  │</w:t>
      </w:r>
    </w:p>
    <w:p w:rsidR="005F676A" w:rsidRDefault="005F676A">
      <w:pPr>
        <w:pStyle w:val="ConsPlusNonformat"/>
        <w:jc w:val="both"/>
      </w:pPr>
      <w:r>
        <w:t xml:space="preserve">    └───┬────────────────┘  └────────┬──────────┘ └────────────┬─────┘</w:t>
      </w:r>
    </w:p>
    <w:p w:rsidR="005F676A" w:rsidRDefault="005F676A">
      <w:pPr>
        <w:pStyle w:val="ConsPlusNonformat"/>
        <w:jc w:val="both"/>
      </w:pPr>
      <w:r>
        <w:t xml:space="preserve">        │                            │                         │</w:t>
      </w:r>
    </w:p>
    <w:p w:rsidR="005F676A" w:rsidRDefault="005F676A">
      <w:pPr>
        <w:pStyle w:val="ConsPlusNonformat"/>
        <w:jc w:val="both"/>
      </w:pPr>
      <w:r>
        <w:t xml:space="preserve">       \/                           \/                        \/</w:t>
      </w:r>
    </w:p>
    <w:p w:rsidR="005F676A" w:rsidRDefault="005F676A">
      <w:pPr>
        <w:pStyle w:val="ConsPlusNonformat"/>
        <w:jc w:val="both"/>
      </w:pPr>
      <w:r>
        <w:t xml:space="preserve">  ┌──────────────────────────────────────────────────────────────────┐</w:t>
      </w:r>
    </w:p>
    <w:p w:rsidR="005F676A" w:rsidRDefault="005F676A">
      <w:pPr>
        <w:pStyle w:val="ConsPlusNonformat"/>
        <w:jc w:val="both"/>
      </w:pPr>
      <w:r>
        <w:t xml:space="preserve">  │                Подготовка к проведению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Проведение документарной и (или) выездной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Акт проверки: оформление, ознакомление, подписание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Принятие решений по результатам плановой проверки:               │</w:t>
      </w:r>
    </w:p>
    <w:p w:rsidR="005F676A" w:rsidRDefault="005F676A">
      <w:pPr>
        <w:pStyle w:val="ConsPlusNonformat"/>
        <w:jc w:val="both"/>
      </w:pPr>
      <w:r>
        <w:t xml:space="preserve">  │ - возбуждение административного производства;                    │</w:t>
      </w:r>
    </w:p>
    <w:p w:rsidR="005F676A" w:rsidRDefault="005F676A">
      <w:pPr>
        <w:pStyle w:val="ConsPlusNonformat"/>
        <w:jc w:val="both"/>
      </w:pPr>
      <w:r>
        <w:t xml:space="preserve">  │ - вынесение предписания, направление материалов                  │</w:t>
      </w:r>
    </w:p>
    <w:p w:rsidR="005F676A" w:rsidRDefault="005F676A">
      <w:pPr>
        <w:pStyle w:val="ConsPlusNonformat"/>
        <w:jc w:val="both"/>
      </w:pPr>
      <w:r>
        <w:t xml:space="preserve">  │ в правоохранительные органы;                                     │</w:t>
      </w:r>
    </w:p>
    <w:p w:rsidR="005F676A" w:rsidRDefault="005F676A">
      <w:pPr>
        <w:pStyle w:val="ConsPlusNonformat"/>
        <w:jc w:val="both"/>
      </w:pPr>
      <w:r>
        <w:t xml:space="preserve">  │ - подготовка и направление материалов в соответствующие          │</w:t>
      </w:r>
    </w:p>
    <w:p w:rsidR="005F676A" w:rsidRDefault="005F676A">
      <w:pPr>
        <w:pStyle w:val="ConsPlusNonformat"/>
        <w:jc w:val="both"/>
      </w:pPr>
      <w:r>
        <w:t xml:space="preserve">  │ контрольно-надзорные органы;                                     │</w:t>
      </w:r>
    </w:p>
    <w:p w:rsidR="005F676A" w:rsidRDefault="005F676A">
      <w:pPr>
        <w:pStyle w:val="ConsPlusNonformat"/>
        <w:jc w:val="both"/>
      </w:pPr>
      <w:r>
        <w:t xml:space="preserve">  │ - подготовка иска о возмещении ущерба (вреда)                    │</w:t>
      </w:r>
    </w:p>
    <w:p w:rsidR="005F676A" w:rsidRDefault="005F676A">
      <w:pPr>
        <w:pStyle w:val="ConsPlusNonformat"/>
        <w:jc w:val="both"/>
      </w:pPr>
      <w:r>
        <w:t xml:space="preserve">  └──────────────────────────────────────────────────────────────────┘</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1"/>
      </w:pPr>
      <w:r>
        <w:t>Приложение 2</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rmal"/>
        <w:jc w:val="center"/>
      </w:pPr>
      <w:r>
        <w:t>Проведение внеплановой поверки</w:t>
      </w:r>
    </w:p>
    <w:p w:rsidR="005F676A" w:rsidRDefault="005F676A">
      <w:pPr>
        <w:pStyle w:val="ConsPlusNormal"/>
        <w:jc w:val="both"/>
      </w:pPr>
    </w:p>
    <w:p w:rsidR="005F676A" w:rsidRDefault="005F676A">
      <w:pPr>
        <w:pStyle w:val="ConsPlusNonformat"/>
        <w:jc w:val="both"/>
      </w:pPr>
      <w:r>
        <w:t xml:space="preserve">        ┌────────────────────────────────────────────────────────┐</w:t>
      </w:r>
    </w:p>
    <w:p w:rsidR="005F676A" w:rsidRDefault="005F676A">
      <w:pPr>
        <w:pStyle w:val="ConsPlusNonformat"/>
        <w:jc w:val="both"/>
      </w:pPr>
      <w:r>
        <w:t xml:space="preserve">        │           Проведение внеплановой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lastRenderedPageBreak/>
        <w:t xml:space="preserve">        │          Основания для проведения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Выездная проверка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Подготовка к проведению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Проведение проверки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Акт проверки: оформление, ознакомление, подписание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w:t>
      </w:r>
    </w:p>
    <w:p w:rsidR="005F676A" w:rsidRDefault="005F676A">
      <w:pPr>
        <w:pStyle w:val="ConsPlusNonformat"/>
        <w:jc w:val="both"/>
      </w:pPr>
      <w:r>
        <w:t xml:space="preserve">        │ Принятие решений по результатам плановой проверки:     │</w:t>
      </w:r>
    </w:p>
    <w:p w:rsidR="005F676A" w:rsidRDefault="005F676A">
      <w:pPr>
        <w:pStyle w:val="ConsPlusNonformat"/>
        <w:jc w:val="both"/>
      </w:pPr>
      <w:r>
        <w:t xml:space="preserve">        │ - возбуждение административного производства;          │</w:t>
      </w:r>
    </w:p>
    <w:p w:rsidR="005F676A" w:rsidRDefault="005F676A">
      <w:pPr>
        <w:pStyle w:val="ConsPlusNonformat"/>
        <w:jc w:val="both"/>
      </w:pPr>
      <w:r>
        <w:t xml:space="preserve">        │ - вынесение предписания, направление материалов        │</w:t>
      </w:r>
    </w:p>
    <w:p w:rsidR="005F676A" w:rsidRDefault="005F676A">
      <w:pPr>
        <w:pStyle w:val="ConsPlusNonformat"/>
        <w:jc w:val="both"/>
      </w:pPr>
      <w:r>
        <w:t xml:space="preserve">        │ в правоохранительные органы;                           │</w:t>
      </w:r>
    </w:p>
    <w:p w:rsidR="005F676A" w:rsidRDefault="005F676A">
      <w:pPr>
        <w:pStyle w:val="ConsPlusNonformat"/>
        <w:jc w:val="both"/>
      </w:pPr>
      <w:r>
        <w:t xml:space="preserve">        │ - подготовка и направление материалов в соответствующие│</w:t>
      </w:r>
    </w:p>
    <w:p w:rsidR="005F676A" w:rsidRDefault="005F676A">
      <w:pPr>
        <w:pStyle w:val="ConsPlusNonformat"/>
        <w:jc w:val="both"/>
      </w:pPr>
      <w:r>
        <w:t xml:space="preserve">        │ контрольно-надзорные органы;                           │</w:t>
      </w:r>
    </w:p>
    <w:p w:rsidR="005F676A" w:rsidRDefault="005F676A">
      <w:pPr>
        <w:pStyle w:val="ConsPlusNonformat"/>
        <w:jc w:val="both"/>
      </w:pPr>
      <w:r>
        <w:t xml:space="preserve">        │ - подготовка иска о возмещении ущерба (вреда)          │</w:t>
      </w:r>
    </w:p>
    <w:p w:rsidR="005F676A" w:rsidRDefault="005F676A">
      <w:pPr>
        <w:pStyle w:val="ConsPlusNonformat"/>
        <w:jc w:val="both"/>
      </w:pPr>
      <w:r>
        <w:t xml:space="preserve">        └────────────────────────────────────────────────────────┘</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1"/>
      </w:pPr>
      <w:r>
        <w:t>Приложение 3</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nformat"/>
        <w:jc w:val="both"/>
      </w:pPr>
      <w:r>
        <w:t xml:space="preserve">                          ПРЕДПИСАНИЕ N ________</w:t>
      </w:r>
    </w:p>
    <w:p w:rsidR="005F676A" w:rsidRDefault="005F676A">
      <w:pPr>
        <w:pStyle w:val="ConsPlusNonformat"/>
        <w:jc w:val="both"/>
      </w:pPr>
      <w:r>
        <w:t xml:space="preserve">                    об устранении выявленных нарушений</w:t>
      </w:r>
    </w:p>
    <w:p w:rsidR="005F676A" w:rsidRDefault="005F676A">
      <w:pPr>
        <w:pStyle w:val="ConsPlusNonformat"/>
        <w:jc w:val="both"/>
      </w:pPr>
    </w:p>
    <w:p w:rsidR="005F676A" w:rsidRDefault="005F676A">
      <w:pPr>
        <w:pStyle w:val="ConsPlusNonformat"/>
        <w:jc w:val="both"/>
      </w:pPr>
      <w:r>
        <w:t>"___" ___________ 20__ г.</w:t>
      </w:r>
    </w:p>
    <w:p w:rsidR="005F676A" w:rsidRDefault="005F676A">
      <w:pPr>
        <w:pStyle w:val="ConsPlusNonformat"/>
        <w:jc w:val="both"/>
      </w:pP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(должность, фамилия и инициалы лица, выдавшего предписание)</w:t>
      </w:r>
    </w:p>
    <w:p w:rsidR="005F676A" w:rsidRDefault="005F676A">
      <w:pPr>
        <w:pStyle w:val="ConsPlusNonformat"/>
        <w:jc w:val="both"/>
      </w:pPr>
      <w:r>
        <w:lastRenderedPageBreak/>
        <w:t>По результатам</w:t>
      </w:r>
    </w:p>
    <w:p w:rsidR="005F676A" w:rsidRDefault="005F676A">
      <w:pPr>
        <w:pStyle w:val="ConsPlusNonformat"/>
        <w:jc w:val="both"/>
      </w:pPr>
      <w:r>
        <w:t>(проведения  планового  (внепланового)  мероприятия  по  контролю, N и дата</w:t>
      </w:r>
    </w:p>
    <w:p w:rsidR="005F676A" w:rsidRDefault="005F676A">
      <w:pPr>
        <w:pStyle w:val="ConsPlusNonformat"/>
        <w:jc w:val="both"/>
      </w:pPr>
      <w:r>
        <w:t>распоряжения)</w:t>
      </w:r>
    </w:p>
    <w:p w:rsidR="005F676A" w:rsidRDefault="005F676A">
      <w:pPr>
        <w:pStyle w:val="ConsPlusNonformat"/>
        <w:jc w:val="both"/>
      </w:pPr>
      <w:r>
        <w:t>на основании Акта проверки от _______________ г. N ____________ в отношении</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(полное и (в случае, если имеется) сокращенное наименование, в том числе</w:t>
      </w:r>
    </w:p>
    <w:p w:rsidR="005F676A" w:rsidRDefault="005F676A">
      <w:pPr>
        <w:pStyle w:val="ConsPlusNonformat"/>
        <w:jc w:val="both"/>
      </w:pPr>
      <w:r>
        <w:t xml:space="preserve">  фирменное наименование юридического лица, фамилия, имя и отчество (если</w:t>
      </w:r>
    </w:p>
    <w:p w:rsidR="005F676A" w:rsidRDefault="005F676A">
      <w:pPr>
        <w:pStyle w:val="ConsPlusNonformat"/>
        <w:jc w:val="both"/>
      </w:pPr>
      <w:r>
        <w:t xml:space="preserve">                 имеется) индивидуального предпринимателя)</w:t>
      </w:r>
    </w:p>
    <w:p w:rsidR="005F676A" w:rsidRDefault="005F676A">
      <w:pPr>
        <w:pStyle w:val="ConsPlusNonformat"/>
        <w:jc w:val="both"/>
      </w:pPr>
      <w:r>
        <w:t>в присутствии _____________________________________________________________</w:t>
      </w:r>
    </w:p>
    <w:p w:rsidR="005F676A" w:rsidRDefault="005F676A">
      <w:pPr>
        <w:pStyle w:val="ConsPlusNonformat"/>
        <w:jc w:val="both"/>
      </w:pPr>
      <w:r>
        <w:t xml:space="preserve">          (должность, ФИО законного/уполномоченного представителя</w:t>
      </w:r>
    </w:p>
    <w:p w:rsidR="005F676A" w:rsidRDefault="005F676A">
      <w:pPr>
        <w:pStyle w:val="ConsPlusNonformat"/>
        <w:jc w:val="both"/>
      </w:pPr>
      <w:r>
        <w:t xml:space="preserve">            юридического лица, индивидуального предпринимателя)</w:t>
      </w:r>
    </w:p>
    <w:p w:rsidR="005F676A" w:rsidRDefault="005F676A">
      <w:pPr>
        <w:pStyle w:val="ConsPlusNonformat"/>
        <w:jc w:val="both"/>
      </w:pPr>
      <w:r>
        <w:t>ПРЕДПИСЫВАЮ:</w:t>
      </w:r>
    </w:p>
    <w:p w:rsidR="005F676A" w:rsidRDefault="005F676A">
      <w:pPr>
        <w:pStyle w:val="ConsPlusNormal"/>
        <w:jc w:val="both"/>
      </w:pPr>
    </w:p>
    <w:p w:rsidR="005F676A" w:rsidRDefault="005F676A">
      <w:pPr>
        <w:sectPr w:rsidR="005F676A" w:rsidSect="00493F98">
          <w:pgSz w:w="11906" w:h="16838"/>
          <w:pgMar w:top="1134" w:right="850" w:bottom="1134" w:left="1701" w:header="709" w:footer="709"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6633"/>
        <w:gridCol w:w="2187"/>
      </w:tblGrid>
      <w:tr w:rsidR="005F676A">
        <w:tc>
          <w:tcPr>
            <w:tcW w:w="810" w:type="dxa"/>
          </w:tcPr>
          <w:p w:rsidR="005F676A" w:rsidRDefault="005F676A">
            <w:pPr>
              <w:pStyle w:val="ConsPlusNormal"/>
              <w:jc w:val="center"/>
            </w:pPr>
            <w:r>
              <w:lastRenderedPageBreak/>
              <w:t>N п/п</w:t>
            </w:r>
          </w:p>
        </w:tc>
        <w:tc>
          <w:tcPr>
            <w:tcW w:w="6633" w:type="dxa"/>
          </w:tcPr>
          <w:p w:rsidR="005F676A" w:rsidRDefault="005F676A">
            <w:pPr>
              <w:pStyle w:val="ConsPlusNormal"/>
              <w:jc w:val="center"/>
            </w:pPr>
            <w:r>
              <w:t>Описание выявленного нарушения, наименование нормативного документа, требование которого нарушено (не соблюдено)</w:t>
            </w:r>
          </w:p>
        </w:tc>
        <w:tc>
          <w:tcPr>
            <w:tcW w:w="2187" w:type="dxa"/>
          </w:tcPr>
          <w:p w:rsidR="005F676A" w:rsidRDefault="005F676A">
            <w:pPr>
              <w:pStyle w:val="ConsPlusNormal"/>
              <w:jc w:val="center"/>
            </w:pPr>
            <w:r>
              <w:t>Сроки устранения нарушений</w:t>
            </w:r>
          </w:p>
        </w:tc>
      </w:tr>
      <w:tr w:rsidR="005F676A">
        <w:tc>
          <w:tcPr>
            <w:tcW w:w="9630" w:type="dxa"/>
            <w:gridSpan w:val="3"/>
          </w:tcPr>
          <w:p w:rsidR="005F676A" w:rsidRDefault="005F676A">
            <w:pPr>
              <w:pStyle w:val="ConsPlusNormal"/>
            </w:pPr>
          </w:p>
        </w:tc>
      </w:tr>
      <w:tr w:rsidR="005F676A">
        <w:tc>
          <w:tcPr>
            <w:tcW w:w="810" w:type="dxa"/>
          </w:tcPr>
          <w:p w:rsidR="005F676A" w:rsidRDefault="005F676A">
            <w:pPr>
              <w:pStyle w:val="ConsPlusNormal"/>
            </w:pPr>
          </w:p>
        </w:tc>
        <w:tc>
          <w:tcPr>
            <w:tcW w:w="6633" w:type="dxa"/>
          </w:tcPr>
          <w:p w:rsidR="005F676A" w:rsidRDefault="005F676A">
            <w:pPr>
              <w:pStyle w:val="ConsPlusNormal"/>
            </w:pPr>
          </w:p>
        </w:tc>
        <w:tc>
          <w:tcPr>
            <w:tcW w:w="2187" w:type="dxa"/>
          </w:tcPr>
          <w:p w:rsidR="005F676A" w:rsidRDefault="005F676A">
            <w:pPr>
              <w:pStyle w:val="ConsPlusNormal"/>
            </w:pPr>
          </w:p>
        </w:tc>
      </w:tr>
      <w:tr w:rsidR="005F676A">
        <w:tc>
          <w:tcPr>
            <w:tcW w:w="810" w:type="dxa"/>
          </w:tcPr>
          <w:p w:rsidR="005F676A" w:rsidRDefault="005F676A">
            <w:pPr>
              <w:pStyle w:val="ConsPlusNormal"/>
            </w:pPr>
          </w:p>
        </w:tc>
        <w:tc>
          <w:tcPr>
            <w:tcW w:w="6633" w:type="dxa"/>
          </w:tcPr>
          <w:p w:rsidR="005F676A" w:rsidRDefault="005F676A">
            <w:pPr>
              <w:pStyle w:val="ConsPlusNormal"/>
            </w:pPr>
          </w:p>
        </w:tc>
        <w:tc>
          <w:tcPr>
            <w:tcW w:w="2187" w:type="dxa"/>
          </w:tcPr>
          <w:p w:rsidR="005F676A" w:rsidRDefault="005F676A">
            <w:pPr>
              <w:pStyle w:val="ConsPlusNormal"/>
            </w:pPr>
          </w:p>
        </w:tc>
      </w:tr>
      <w:tr w:rsidR="005F676A">
        <w:tc>
          <w:tcPr>
            <w:tcW w:w="810" w:type="dxa"/>
          </w:tcPr>
          <w:p w:rsidR="005F676A" w:rsidRDefault="005F676A">
            <w:pPr>
              <w:pStyle w:val="ConsPlusNormal"/>
            </w:pPr>
          </w:p>
        </w:tc>
        <w:tc>
          <w:tcPr>
            <w:tcW w:w="6633" w:type="dxa"/>
          </w:tcPr>
          <w:p w:rsidR="005F676A" w:rsidRDefault="005F676A">
            <w:pPr>
              <w:pStyle w:val="ConsPlusNormal"/>
            </w:pPr>
          </w:p>
        </w:tc>
        <w:tc>
          <w:tcPr>
            <w:tcW w:w="2187" w:type="dxa"/>
          </w:tcPr>
          <w:p w:rsidR="005F676A" w:rsidRDefault="005F676A">
            <w:pPr>
              <w:pStyle w:val="ConsPlusNormal"/>
            </w:pPr>
          </w:p>
        </w:tc>
      </w:tr>
      <w:tr w:rsidR="005F676A">
        <w:tc>
          <w:tcPr>
            <w:tcW w:w="810" w:type="dxa"/>
          </w:tcPr>
          <w:p w:rsidR="005F676A" w:rsidRDefault="005F676A">
            <w:pPr>
              <w:pStyle w:val="ConsPlusNormal"/>
            </w:pPr>
          </w:p>
        </w:tc>
        <w:tc>
          <w:tcPr>
            <w:tcW w:w="6633" w:type="dxa"/>
          </w:tcPr>
          <w:p w:rsidR="005F676A" w:rsidRDefault="005F676A">
            <w:pPr>
              <w:pStyle w:val="ConsPlusNormal"/>
            </w:pPr>
          </w:p>
        </w:tc>
        <w:tc>
          <w:tcPr>
            <w:tcW w:w="2187" w:type="dxa"/>
          </w:tcPr>
          <w:p w:rsidR="005F676A" w:rsidRDefault="005F676A">
            <w:pPr>
              <w:pStyle w:val="ConsPlusNormal"/>
            </w:pPr>
          </w:p>
        </w:tc>
      </w:tr>
      <w:tr w:rsidR="005F676A">
        <w:tc>
          <w:tcPr>
            <w:tcW w:w="810" w:type="dxa"/>
          </w:tcPr>
          <w:p w:rsidR="005F676A" w:rsidRDefault="005F676A">
            <w:pPr>
              <w:pStyle w:val="ConsPlusNormal"/>
            </w:pPr>
          </w:p>
        </w:tc>
        <w:tc>
          <w:tcPr>
            <w:tcW w:w="6633" w:type="dxa"/>
          </w:tcPr>
          <w:p w:rsidR="005F676A" w:rsidRDefault="005F676A">
            <w:pPr>
              <w:pStyle w:val="ConsPlusNormal"/>
            </w:pPr>
          </w:p>
        </w:tc>
        <w:tc>
          <w:tcPr>
            <w:tcW w:w="2187" w:type="dxa"/>
          </w:tcPr>
          <w:p w:rsidR="005F676A" w:rsidRDefault="005F676A">
            <w:pPr>
              <w:pStyle w:val="ConsPlusNormal"/>
            </w:pPr>
          </w:p>
        </w:tc>
      </w:tr>
    </w:tbl>
    <w:p w:rsidR="005F676A" w:rsidRDefault="005F676A">
      <w:pPr>
        <w:sectPr w:rsidR="005F676A">
          <w:pgSz w:w="16838" w:h="11905" w:orient="landscape"/>
          <w:pgMar w:top="1701" w:right="1134" w:bottom="850" w:left="1134" w:header="0" w:footer="0" w:gutter="0"/>
          <w:cols w:space="720"/>
        </w:sectPr>
      </w:pPr>
    </w:p>
    <w:p w:rsidR="005F676A" w:rsidRDefault="005F676A">
      <w:pPr>
        <w:pStyle w:val="ConsPlusNormal"/>
        <w:jc w:val="both"/>
      </w:pPr>
    </w:p>
    <w:p w:rsidR="005F676A" w:rsidRDefault="005F676A">
      <w:pPr>
        <w:pStyle w:val="ConsPlusNonformat"/>
        <w:jc w:val="both"/>
      </w:pPr>
      <w:r>
        <w:t xml:space="preserve">    Настоящее  предписание выдано для принятия мер по устранению выявленных</w:t>
      </w:r>
    </w:p>
    <w:p w:rsidR="005F676A" w:rsidRDefault="005F676A">
      <w:pPr>
        <w:pStyle w:val="ConsPlusNonformat"/>
        <w:jc w:val="both"/>
      </w:pPr>
      <w:r>
        <w:t>нарушений.</w:t>
      </w:r>
    </w:p>
    <w:p w:rsidR="005F676A" w:rsidRDefault="005F676A">
      <w:pPr>
        <w:pStyle w:val="ConsPlusNonformat"/>
        <w:jc w:val="both"/>
      </w:pPr>
      <w:r>
        <w:t xml:space="preserve">    Информацию  о  выполнении  пунктов  настоящего  предписания  необходимо</w:t>
      </w:r>
    </w:p>
    <w:p w:rsidR="005F676A" w:rsidRDefault="005F676A">
      <w:pPr>
        <w:pStyle w:val="ConsPlusNonformat"/>
        <w:jc w:val="both"/>
      </w:pPr>
      <w:r>
        <w:t>направить  в письменной форме в установленные сроки в Департамент природных</w:t>
      </w:r>
    </w:p>
    <w:p w:rsidR="005F676A" w:rsidRDefault="005F676A">
      <w:pPr>
        <w:pStyle w:val="ConsPlusNonformat"/>
        <w:jc w:val="both"/>
      </w:pPr>
      <w:r>
        <w:t>ресурсов,  экологии  и  агропромышленного  комплекса  Ненецкого автономного</w:t>
      </w:r>
    </w:p>
    <w:p w:rsidR="005F676A" w:rsidRDefault="005F676A">
      <w:pPr>
        <w:pStyle w:val="ConsPlusNonformat"/>
        <w:jc w:val="both"/>
      </w:pPr>
      <w:r>
        <w:t>округа.  Невыполнение  предписания в установленный срок является основанием</w:t>
      </w:r>
    </w:p>
    <w:p w:rsidR="005F676A" w:rsidRDefault="005F676A">
      <w:pPr>
        <w:pStyle w:val="ConsPlusNonformat"/>
        <w:jc w:val="both"/>
      </w:pPr>
      <w:r>
        <w:t>для  привлечения  лица к административной ответственности в соответствии со</w:t>
      </w:r>
    </w:p>
    <w:p w:rsidR="005F676A" w:rsidRDefault="005F676A">
      <w:pPr>
        <w:pStyle w:val="ConsPlusNonformat"/>
        <w:jc w:val="both"/>
      </w:pPr>
      <w:hyperlink r:id="rId63" w:history="1">
        <w:r>
          <w:rPr>
            <w:color w:val="0000FF"/>
          </w:rPr>
          <w:t>статьей    19.5</w:t>
        </w:r>
      </w:hyperlink>
      <w:r>
        <w:t xml:space="preserve">    Кодекса   Российской   Федерации   об   административных</w:t>
      </w:r>
    </w:p>
    <w:p w:rsidR="005F676A" w:rsidRDefault="005F676A">
      <w:pPr>
        <w:pStyle w:val="ConsPlusNonformat"/>
        <w:jc w:val="both"/>
      </w:pPr>
      <w:r>
        <w:t>правонарушениях.  Вынесение  настоящего предписания является основанием для</w:t>
      </w:r>
    </w:p>
    <w:p w:rsidR="005F676A" w:rsidRDefault="005F676A">
      <w:pPr>
        <w:pStyle w:val="ConsPlusNonformat"/>
        <w:jc w:val="both"/>
      </w:pPr>
      <w:r>
        <w:t>проведения  контрольных  мероприятий по проверке полноты и правильности его</w:t>
      </w:r>
    </w:p>
    <w:p w:rsidR="005F676A" w:rsidRDefault="005F676A">
      <w:pPr>
        <w:pStyle w:val="ConsPlusNonformat"/>
        <w:jc w:val="both"/>
      </w:pPr>
      <w:r>
        <w:t>исполнения.</w:t>
      </w:r>
    </w:p>
    <w:p w:rsidR="005F676A" w:rsidRDefault="005F676A">
      <w:pPr>
        <w:pStyle w:val="ConsPlusNonformat"/>
        <w:jc w:val="both"/>
      </w:pPr>
      <w:r>
        <w:t xml:space="preserve">    С предписанием ознакомлен _____________________________________________</w:t>
      </w:r>
    </w:p>
    <w:p w:rsidR="005F676A" w:rsidRDefault="005F676A">
      <w:pPr>
        <w:pStyle w:val="ConsPlusNonformat"/>
        <w:jc w:val="both"/>
      </w:pPr>
      <w:r>
        <w:t xml:space="preserve">                                             (ФИО, подпись)</w:t>
      </w:r>
    </w:p>
    <w:p w:rsidR="005F676A" w:rsidRDefault="005F676A">
      <w:pPr>
        <w:pStyle w:val="ConsPlusNonformat"/>
        <w:jc w:val="both"/>
      </w:pPr>
      <w:r>
        <w:t xml:space="preserve">    Сведения об отказе в ознакомлении с предписанием и отказе от подписи</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Подписи лиц, проводивших проверку: ____________________________________</w:t>
      </w:r>
    </w:p>
    <w:p w:rsidR="005F676A" w:rsidRDefault="005F676A">
      <w:pPr>
        <w:pStyle w:val="ConsPlusNonformat"/>
        <w:jc w:val="both"/>
      </w:pPr>
      <w:r>
        <w:t>Экземпляр предписания на ____ листах для исполнения получен</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(должность, ФИО, подпись, дата)</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1"/>
      </w:pPr>
      <w:r>
        <w:t>Приложение 4</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nformat"/>
        <w:jc w:val="both"/>
      </w:pPr>
      <w:r>
        <w:t xml:space="preserve">                                 Протокол</w:t>
      </w:r>
    </w:p>
    <w:p w:rsidR="005F676A" w:rsidRDefault="005F676A">
      <w:pPr>
        <w:pStyle w:val="ConsPlusNonformat"/>
        <w:jc w:val="both"/>
      </w:pPr>
      <w:r>
        <w:t xml:space="preserve">                    об административном правонарушении</w:t>
      </w:r>
    </w:p>
    <w:p w:rsidR="005F676A" w:rsidRDefault="005F676A">
      <w:pPr>
        <w:pStyle w:val="ConsPlusNonformat"/>
        <w:jc w:val="both"/>
      </w:pPr>
    </w:p>
    <w:p w:rsidR="005F676A" w:rsidRDefault="005F676A">
      <w:pPr>
        <w:pStyle w:val="ConsPlusNonformat"/>
        <w:jc w:val="both"/>
      </w:pPr>
      <w:r>
        <w:t>"___" ___________ 20__ г.</w:t>
      </w:r>
    </w:p>
    <w:p w:rsidR="005F676A" w:rsidRDefault="005F676A">
      <w:pPr>
        <w:pStyle w:val="ConsPlusNonformat"/>
        <w:jc w:val="both"/>
      </w:pP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(место составления)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(должность, фамилия и инициалы лица, составившего протокол)</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составил настоящий протокол о том, что при осуществлении/рассмотрении 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(указать обстоятельства обнаружения достаточных данных,</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указывающих на наличие события административного</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правонарушения, в том числе непосредственное обнаружение,</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lastRenderedPageBreak/>
        <w:t xml:space="preserve">           обнаружение при рассмотрении поступивших материалов,</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сообщений, заявлений)</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обнаружил следующее: ______________________________________________________</w:t>
      </w:r>
    </w:p>
    <w:p w:rsidR="005F676A" w:rsidRDefault="005F676A">
      <w:pPr>
        <w:pStyle w:val="ConsPlusNonformat"/>
        <w:jc w:val="both"/>
      </w:pPr>
      <w:r>
        <w:t xml:space="preserve">                            (указать обнаруженные достаточные данные,</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указывающие на наличие события административного правонарушения,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в том числе дата, время и место совершения административного</w:t>
      </w:r>
    </w:p>
    <w:p w:rsidR="005F676A" w:rsidRDefault="005F676A">
      <w:pPr>
        <w:pStyle w:val="ConsPlusNonformat"/>
        <w:jc w:val="both"/>
      </w:pPr>
      <w:r>
        <w:t xml:space="preserve">                              правонарушения)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Таким     образом,     совершено    административное    правонарушение,</w:t>
      </w:r>
    </w:p>
    <w:p w:rsidR="005F676A" w:rsidRDefault="005F676A">
      <w:pPr>
        <w:pStyle w:val="ConsPlusNonformat"/>
        <w:jc w:val="both"/>
      </w:pPr>
      <w:r>
        <w:t xml:space="preserve">предусмотренное частью/статьей _______________ </w:t>
      </w:r>
      <w:hyperlink r:id="rId64" w:history="1">
        <w:r>
          <w:rPr>
            <w:color w:val="0000FF"/>
          </w:rPr>
          <w:t>Кодекса</w:t>
        </w:r>
      </w:hyperlink>
      <w:r>
        <w:t xml:space="preserve"> Российской Федерации</w:t>
      </w:r>
    </w:p>
    <w:p w:rsidR="005F676A" w:rsidRDefault="005F676A">
      <w:pPr>
        <w:pStyle w:val="ConsPlusNonformat"/>
        <w:jc w:val="both"/>
      </w:pPr>
      <w:r>
        <w:t>об административном правонарушении.</w:t>
      </w:r>
    </w:p>
    <w:p w:rsidR="005F676A" w:rsidRDefault="005F676A">
      <w:pPr>
        <w:pStyle w:val="ConsPlusNonformat"/>
        <w:jc w:val="both"/>
      </w:pPr>
      <w:r>
        <w:t xml:space="preserve">    Сведения   о   лице,   в   отношении   которого   возбуждено   дело  об</w:t>
      </w:r>
    </w:p>
    <w:p w:rsidR="005F676A" w:rsidRDefault="005F676A">
      <w:pPr>
        <w:pStyle w:val="ConsPlusNonformat"/>
        <w:jc w:val="both"/>
      </w:pPr>
      <w:r>
        <w:t>административном правонарушении:</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(для юридического лица - полное наименование, место нахождения, ИНН, ОРГН;</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для должностного лица - Ф.И.О., полное наименование</w:t>
      </w:r>
    </w:p>
    <w:p w:rsidR="005F676A" w:rsidRDefault="005F676A">
      <w:pPr>
        <w:pStyle w:val="ConsPlusNonformat"/>
        <w:jc w:val="both"/>
      </w:pPr>
      <w:r>
        <w:t xml:space="preserve">                     должностного лица, место работы,</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дата рождения, место регистрации (место жительства), данные паспорта;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для индивидуального предпринимателя - Ф.И.О., дата рождения,</w:t>
      </w:r>
    </w:p>
    <w:p w:rsidR="005F676A" w:rsidRDefault="005F676A">
      <w:pPr>
        <w:pStyle w:val="ConsPlusNonformat"/>
        <w:jc w:val="both"/>
      </w:pPr>
      <w:r>
        <w:t xml:space="preserve">                   место регистрации (место жительства),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ИНН, дата и N свидетельства о государственной регистрации, данные паспорта)</w:t>
      </w:r>
    </w:p>
    <w:p w:rsidR="005F676A" w:rsidRDefault="005F676A">
      <w:pPr>
        <w:pStyle w:val="ConsPlusNonformat"/>
        <w:jc w:val="both"/>
      </w:pPr>
      <w:r>
        <w:t>Лицу ______________________________________________________________________</w:t>
      </w:r>
    </w:p>
    <w:p w:rsidR="005F676A" w:rsidRDefault="005F676A">
      <w:pPr>
        <w:pStyle w:val="ConsPlusNonformat"/>
        <w:jc w:val="both"/>
      </w:pPr>
      <w:r>
        <w:t xml:space="preserve">            (Ф.И.О. лица, в отношении которого возбуждено дело</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об административном правонарушении (законного представителя юридического</w:t>
      </w:r>
    </w:p>
    <w:p w:rsidR="005F676A" w:rsidRDefault="005F676A">
      <w:pPr>
        <w:pStyle w:val="ConsPlusNonformat"/>
        <w:jc w:val="both"/>
      </w:pPr>
      <w:r>
        <w:t xml:space="preserve">                                  лица))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разъяснены  его  права  и  обязанности, предусмотренные Кодексом Российской</w:t>
      </w:r>
    </w:p>
    <w:p w:rsidR="005F676A" w:rsidRDefault="005F676A">
      <w:pPr>
        <w:pStyle w:val="ConsPlusNonformat"/>
        <w:jc w:val="both"/>
      </w:pPr>
      <w:r>
        <w:t>Федерации об административных правонарушениях:</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(подпись)</w:t>
      </w:r>
    </w:p>
    <w:p w:rsidR="005F676A" w:rsidRDefault="005F676A">
      <w:pPr>
        <w:pStyle w:val="ConsPlusNonformat"/>
        <w:jc w:val="both"/>
      </w:pPr>
      <w:r>
        <w:t>Иным участникам производства по делу ______________________________________</w:t>
      </w:r>
    </w:p>
    <w:p w:rsidR="005F676A" w:rsidRDefault="005F676A">
      <w:pPr>
        <w:pStyle w:val="ConsPlusNonformat"/>
        <w:jc w:val="both"/>
      </w:pPr>
      <w:r>
        <w:t xml:space="preserve">                                             (Ф.И.О. лиц, являющихся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участниками производства по делу, - потерпевший, свидетель,</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понятой, специалист, эксперт, переводчик, защитник, представитель)</w:t>
      </w:r>
    </w:p>
    <w:p w:rsidR="005F676A" w:rsidRDefault="005F676A">
      <w:pPr>
        <w:pStyle w:val="ConsPlusNonformat"/>
        <w:jc w:val="both"/>
      </w:pPr>
      <w:r>
        <w:t xml:space="preserve">разъяснены  их  права  и  обязанности,  предусмотренные </w:t>
      </w:r>
      <w:hyperlink r:id="rId65" w:history="1">
        <w:r>
          <w:rPr>
            <w:color w:val="0000FF"/>
          </w:rPr>
          <w:t>Кодексом</w:t>
        </w:r>
      </w:hyperlink>
      <w:r>
        <w:t xml:space="preserve"> Российской</w:t>
      </w:r>
    </w:p>
    <w:p w:rsidR="005F676A" w:rsidRDefault="005F676A">
      <w:pPr>
        <w:pStyle w:val="ConsPlusNonformat"/>
        <w:jc w:val="both"/>
      </w:pPr>
      <w:r>
        <w:t>Федерации об административных правонарушениях:</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(подпись)</w:t>
      </w:r>
    </w:p>
    <w:p w:rsidR="005F676A" w:rsidRDefault="005F676A">
      <w:pPr>
        <w:pStyle w:val="ConsPlusNonformat"/>
        <w:jc w:val="both"/>
      </w:pPr>
      <w:r>
        <w:t xml:space="preserve">    Объяснения  лица,  в отношении которого ведется производство по делу об</w:t>
      </w:r>
    </w:p>
    <w:p w:rsidR="005F676A" w:rsidRDefault="005F676A">
      <w:pPr>
        <w:pStyle w:val="ConsPlusNonformat"/>
        <w:jc w:val="both"/>
      </w:pPr>
      <w:r>
        <w:t>административном правонарушении (законного представителя юридического лица)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К протоколу прилагаются:</w:t>
      </w:r>
    </w:p>
    <w:p w:rsidR="005F676A" w:rsidRDefault="005F676A">
      <w:pPr>
        <w:pStyle w:val="ConsPlusNonformat"/>
        <w:jc w:val="both"/>
      </w:pPr>
      <w:r>
        <w:lastRenderedPageBreak/>
        <w:t>___________________________________________________________________________</w:t>
      </w:r>
    </w:p>
    <w:p w:rsidR="005F676A" w:rsidRDefault="005F676A">
      <w:pPr>
        <w:pStyle w:val="ConsPlusNonformat"/>
        <w:jc w:val="both"/>
      </w:pPr>
      <w:r>
        <w:t xml:space="preserve">               (перечень прилагаемых к протоколу документов)</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С протоколом ознакомлен, копию получил: _______________________________</w:t>
      </w:r>
    </w:p>
    <w:p w:rsidR="005F676A" w:rsidRDefault="005F676A">
      <w:pPr>
        <w:pStyle w:val="ConsPlusNonformat"/>
        <w:jc w:val="both"/>
      </w:pPr>
      <w:r>
        <w:t>Подпись, инициалы и фамилия лица,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в отношении которого ведется производство по делу об административном</w:t>
      </w:r>
    </w:p>
    <w:p w:rsidR="005F676A" w:rsidRDefault="005F676A">
      <w:pPr>
        <w:pStyle w:val="ConsPlusNonformat"/>
        <w:jc w:val="both"/>
      </w:pPr>
      <w:r>
        <w:t xml:space="preserve">               правонарушении (его законного представителя)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(в случае отказа от подписания протокола делается соответствующая запись)</w:t>
      </w:r>
    </w:p>
    <w:p w:rsidR="005F676A" w:rsidRDefault="005F676A">
      <w:pPr>
        <w:pStyle w:val="ConsPlusNonformat"/>
        <w:jc w:val="both"/>
      </w:pPr>
      <w:r>
        <w:t xml:space="preserve">    Подпись лица, составившего протокол: ____________  ____________________</w:t>
      </w:r>
    </w:p>
    <w:p w:rsidR="005F676A" w:rsidRDefault="005F676A">
      <w:pPr>
        <w:pStyle w:val="ConsPlusNonformat"/>
        <w:jc w:val="both"/>
      </w:pPr>
      <w:r>
        <w:t xml:space="preserve">                                           (подпись)   (инициалы и фамилия)</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r>
        <w:rPr>
          <w:color w:val="0A2666"/>
        </w:rPr>
        <w:t>КонсультантПлюс: примечание.</w:t>
      </w:r>
    </w:p>
    <w:p w:rsidR="005F676A" w:rsidRDefault="005F676A">
      <w:pPr>
        <w:pStyle w:val="ConsPlusNormal"/>
        <w:jc w:val="both"/>
      </w:pPr>
      <w:r>
        <w:rPr>
          <w:color w:val="0A2666"/>
        </w:rPr>
        <w:t>Нумерация приложений к Административному регламенту дана в соответствии с официальным текстом документа.</w:t>
      </w:r>
    </w:p>
    <w:p w:rsidR="005F676A" w:rsidRDefault="005F676A">
      <w:pPr>
        <w:pStyle w:val="ConsPlusNormal"/>
        <w:jc w:val="right"/>
        <w:outlineLvl w:val="1"/>
      </w:pPr>
      <w:r>
        <w:t>Приложение 4</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nformat"/>
        <w:jc w:val="both"/>
      </w:pPr>
      <w:r>
        <w:t xml:space="preserve">               Руководителю Департамента природных ресурсов,</w:t>
      </w:r>
    </w:p>
    <w:p w:rsidR="005F676A" w:rsidRDefault="005F676A">
      <w:pPr>
        <w:pStyle w:val="ConsPlusNonformat"/>
        <w:jc w:val="both"/>
      </w:pPr>
      <w:r>
        <w:t xml:space="preserve">                  экологии и агропромышленного комплекса</w:t>
      </w:r>
    </w:p>
    <w:p w:rsidR="005F676A" w:rsidRDefault="005F676A">
      <w:pPr>
        <w:pStyle w:val="ConsPlusNonformat"/>
        <w:jc w:val="both"/>
      </w:pPr>
      <w:r>
        <w:t xml:space="preserve">                       Ненецкого автономного округа</w:t>
      </w:r>
    </w:p>
    <w:p w:rsidR="005F676A" w:rsidRDefault="005F676A">
      <w:pPr>
        <w:pStyle w:val="ConsPlusNonformat"/>
        <w:jc w:val="both"/>
      </w:pPr>
    </w:p>
    <w:p w:rsidR="005F676A" w:rsidRDefault="005F676A">
      <w:pPr>
        <w:pStyle w:val="ConsPlusNonformat"/>
        <w:jc w:val="both"/>
      </w:pPr>
      <w:r>
        <w:t xml:space="preserve">                                ХОДАТАЙСТВО</w:t>
      </w:r>
    </w:p>
    <w:p w:rsidR="005F676A" w:rsidRDefault="005F676A">
      <w:pPr>
        <w:pStyle w:val="ConsPlusNonformat"/>
        <w:jc w:val="both"/>
      </w:pPr>
    </w:p>
    <w:p w:rsidR="005F676A" w:rsidRDefault="005F676A">
      <w:pPr>
        <w:pStyle w:val="ConsPlusNonformat"/>
        <w:jc w:val="both"/>
      </w:pPr>
      <w:r>
        <w:t xml:space="preserve">    о    проведении    Департаментом   природных   ресурсов,   экологии   и</w:t>
      </w:r>
    </w:p>
    <w:p w:rsidR="005F676A" w:rsidRDefault="005F676A">
      <w:pPr>
        <w:pStyle w:val="ConsPlusNonformat"/>
        <w:jc w:val="both"/>
      </w:pPr>
      <w:r>
        <w:t>агропромышленного   комплекса   Ненецкого  автономного  округа  внеплановой</w:t>
      </w:r>
    </w:p>
    <w:p w:rsidR="005F676A" w:rsidRDefault="005F676A">
      <w:pPr>
        <w:pStyle w:val="ConsPlusNonformat"/>
        <w:jc w:val="both"/>
      </w:pPr>
      <w:r>
        <w:t>выездной   проверки   в  целях  установления  факта  досрочного  исполнения</w:t>
      </w:r>
    </w:p>
    <w:p w:rsidR="005F676A" w:rsidRDefault="005F676A">
      <w:pPr>
        <w:pStyle w:val="ConsPlusNonformat"/>
        <w:jc w:val="both"/>
      </w:pPr>
      <w:r>
        <w:t>предписания,   выданного   Департаментом  природных  ресурсов,  экологии  и</w:t>
      </w:r>
    </w:p>
    <w:p w:rsidR="005F676A" w:rsidRDefault="005F676A">
      <w:pPr>
        <w:pStyle w:val="ConsPlusNonformat"/>
        <w:jc w:val="both"/>
      </w:pPr>
      <w:r>
        <w:t>агропромышленного комплекса Ненецкого автономного округа</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(наименование лицензирующего органа)</w:t>
      </w:r>
    </w:p>
    <w:p w:rsidR="005F676A" w:rsidRDefault="005F676A">
      <w:pPr>
        <w:pStyle w:val="ConsPlusNonformat"/>
        <w:jc w:val="both"/>
      </w:pPr>
      <w:r>
        <w:t xml:space="preserve">    вынесено   предписание   N   ______   в   адрес   об   административном</w:t>
      </w:r>
    </w:p>
    <w:p w:rsidR="005F676A" w:rsidRDefault="005F676A">
      <w:pPr>
        <w:pStyle w:val="ConsPlusNonformat"/>
        <w:jc w:val="both"/>
      </w:pPr>
      <w:r>
        <w:t>приостановлении деятельности на срок до _________________________.</w:t>
      </w:r>
    </w:p>
    <w:p w:rsidR="005F676A" w:rsidRDefault="005F676A">
      <w:pPr>
        <w:pStyle w:val="ConsPlusNonformat"/>
        <w:jc w:val="both"/>
      </w:pPr>
      <w:r>
        <w:t xml:space="preserve">    В соответствии с </w:t>
      </w:r>
      <w:hyperlink r:id="rId66" w:history="1">
        <w:r>
          <w:rPr>
            <w:color w:val="0000FF"/>
          </w:rPr>
          <w:t>пп. 4 п. 10 ст. 19</w:t>
        </w:r>
      </w:hyperlink>
      <w:r>
        <w:t xml:space="preserve"> Федерального закона от 04.05.2011 N</w:t>
      </w:r>
    </w:p>
    <w:p w:rsidR="005F676A" w:rsidRDefault="005F676A">
      <w:pPr>
        <w:pStyle w:val="ConsPlusNonformat"/>
        <w:jc w:val="both"/>
      </w:pPr>
      <w:r>
        <w:t>99-ФЗ  "О  лицензировании  отдельных  видов  деятельности"  просим провести</w:t>
      </w:r>
    </w:p>
    <w:p w:rsidR="005F676A" w:rsidRDefault="005F676A">
      <w:pPr>
        <w:pStyle w:val="ConsPlusNonformat"/>
        <w:jc w:val="both"/>
      </w:pPr>
      <w:r>
        <w:t>внеплановую   выездную  проверку  в  целях  установления  факта  досрочного</w:t>
      </w:r>
    </w:p>
    <w:p w:rsidR="005F676A" w:rsidRDefault="005F676A">
      <w:pPr>
        <w:pStyle w:val="ConsPlusNonformat"/>
        <w:jc w:val="both"/>
      </w:pPr>
      <w:r>
        <w:t>исполнения указанного предписания, лицензиат 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(наименование юридического лица, Ф.И.О. индивидуального предпринимателя)</w:t>
      </w:r>
    </w:p>
    <w:p w:rsidR="005F676A" w:rsidRDefault="005F676A">
      <w:pPr>
        <w:pStyle w:val="ConsPlusNonformat"/>
        <w:jc w:val="both"/>
      </w:pPr>
      <w:r>
        <w:t xml:space="preserve">    просит  провести  внеплановую  выездную  проверку  в целях установления</w:t>
      </w:r>
    </w:p>
    <w:p w:rsidR="005F676A" w:rsidRDefault="005F676A">
      <w:pPr>
        <w:pStyle w:val="ConsPlusNonformat"/>
        <w:jc w:val="both"/>
      </w:pPr>
      <w:r>
        <w:lastRenderedPageBreak/>
        <w:t>факта досрочного исполнения указанного предписания.</w:t>
      </w:r>
    </w:p>
    <w:p w:rsidR="005F676A" w:rsidRDefault="005F676A">
      <w:pPr>
        <w:pStyle w:val="ConsPlusNonformat"/>
        <w:jc w:val="both"/>
      </w:pPr>
      <w:r>
        <w:t>"___" __________ ______ г.</w:t>
      </w:r>
    </w:p>
    <w:p w:rsidR="005F676A" w:rsidRDefault="005F676A">
      <w:pPr>
        <w:pStyle w:val="ConsPlusNonformat"/>
        <w:jc w:val="both"/>
      </w:pPr>
      <w:r>
        <w:t>_________________          ___________________          ___________________</w:t>
      </w:r>
    </w:p>
    <w:p w:rsidR="005F676A" w:rsidRDefault="005F676A">
      <w:pPr>
        <w:pStyle w:val="ConsPlusNonformat"/>
        <w:jc w:val="both"/>
      </w:pPr>
      <w:r>
        <w:t xml:space="preserve">   (должность)                   (подпись)                    (Ф.И.О.)</w:t>
      </w:r>
    </w:p>
    <w:p w:rsidR="005F676A" w:rsidRDefault="005F676A">
      <w:pPr>
        <w:pStyle w:val="ConsPlusNonformat"/>
        <w:jc w:val="both"/>
      </w:pPr>
    </w:p>
    <w:p w:rsidR="005F676A" w:rsidRDefault="005F676A">
      <w:pPr>
        <w:pStyle w:val="ConsPlusNonformat"/>
        <w:jc w:val="both"/>
      </w:pPr>
      <w:r>
        <w:t>М.П.</w:t>
      </w:r>
    </w:p>
    <w:p w:rsidR="005F676A" w:rsidRDefault="005F676A">
      <w:pPr>
        <w:pStyle w:val="ConsPlusNonformat"/>
        <w:jc w:val="both"/>
      </w:pPr>
      <w:r>
        <w:t>(для индивидуальных предпринимателей</w:t>
      </w:r>
    </w:p>
    <w:p w:rsidR="005F676A" w:rsidRDefault="005F676A">
      <w:pPr>
        <w:pStyle w:val="ConsPlusNonformat"/>
        <w:jc w:val="both"/>
      </w:pPr>
      <w:r>
        <w:t>- при наличии печати)</w:t>
      </w: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both"/>
      </w:pPr>
    </w:p>
    <w:p w:rsidR="005F676A" w:rsidRDefault="005F676A">
      <w:pPr>
        <w:pStyle w:val="ConsPlusNormal"/>
        <w:jc w:val="right"/>
        <w:outlineLvl w:val="1"/>
      </w:pPr>
      <w:r>
        <w:t>Приложение 5</w:t>
      </w:r>
    </w:p>
    <w:p w:rsidR="005F676A" w:rsidRDefault="005F676A">
      <w:pPr>
        <w:pStyle w:val="ConsPlusNormal"/>
        <w:jc w:val="right"/>
      </w:pPr>
      <w:r>
        <w:t>к Административному регламенту</w:t>
      </w:r>
    </w:p>
    <w:p w:rsidR="005F676A" w:rsidRDefault="005F676A">
      <w:pPr>
        <w:pStyle w:val="ConsPlusNormal"/>
        <w:jc w:val="right"/>
      </w:pPr>
      <w:r>
        <w:t>Департамента природных ресурсов,</w:t>
      </w:r>
    </w:p>
    <w:p w:rsidR="005F676A" w:rsidRDefault="005F676A">
      <w:pPr>
        <w:pStyle w:val="ConsPlusNormal"/>
        <w:jc w:val="right"/>
      </w:pPr>
      <w:r>
        <w:t>экологии и агропромышленного комплекса</w:t>
      </w:r>
    </w:p>
    <w:p w:rsidR="005F676A" w:rsidRDefault="005F676A">
      <w:pPr>
        <w:pStyle w:val="ConsPlusNormal"/>
        <w:jc w:val="right"/>
      </w:pPr>
      <w:r>
        <w:t>Ненецкого автономного округа</w:t>
      </w:r>
    </w:p>
    <w:p w:rsidR="005F676A" w:rsidRDefault="005F676A">
      <w:pPr>
        <w:pStyle w:val="ConsPlusNormal"/>
        <w:jc w:val="right"/>
      </w:pPr>
      <w:r>
        <w:t>по осуществлению государственной</w:t>
      </w:r>
    </w:p>
    <w:p w:rsidR="005F676A" w:rsidRDefault="005F676A">
      <w:pPr>
        <w:pStyle w:val="ConsPlusNormal"/>
        <w:jc w:val="right"/>
      </w:pPr>
      <w:r>
        <w:t>функции "Осуществление лицензионного</w:t>
      </w:r>
    </w:p>
    <w:p w:rsidR="005F676A" w:rsidRDefault="005F676A">
      <w:pPr>
        <w:pStyle w:val="ConsPlusNormal"/>
        <w:jc w:val="right"/>
      </w:pPr>
      <w:r>
        <w:t>контроля в сфере деятельности</w:t>
      </w:r>
    </w:p>
    <w:p w:rsidR="005F676A" w:rsidRDefault="005F676A">
      <w:pPr>
        <w:pStyle w:val="ConsPlusNormal"/>
        <w:jc w:val="right"/>
      </w:pPr>
      <w:r>
        <w:t>по заготовке, хранению, переработке</w:t>
      </w:r>
    </w:p>
    <w:p w:rsidR="005F676A" w:rsidRDefault="005F676A">
      <w:pPr>
        <w:pStyle w:val="ConsPlusNormal"/>
        <w:jc w:val="right"/>
      </w:pPr>
      <w:r>
        <w:t>и реализации лома черных металлов,</w:t>
      </w:r>
    </w:p>
    <w:p w:rsidR="005F676A" w:rsidRDefault="005F676A">
      <w:pPr>
        <w:pStyle w:val="ConsPlusNormal"/>
        <w:jc w:val="right"/>
      </w:pPr>
      <w:r>
        <w:t>цветных металлов"</w:t>
      </w:r>
    </w:p>
    <w:p w:rsidR="005F676A" w:rsidRDefault="005F676A">
      <w:pPr>
        <w:pStyle w:val="ConsPlusNormal"/>
        <w:jc w:val="both"/>
      </w:pPr>
    </w:p>
    <w:p w:rsidR="005F676A" w:rsidRDefault="005F676A">
      <w:pPr>
        <w:pStyle w:val="ConsPlusNonformat"/>
        <w:jc w:val="both"/>
      </w:pPr>
      <w:r>
        <w:t xml:space="preserve">                                УВЕДОМЛЕНИЕ</w:t>
      </w:r>
    </w:p>
    <w:p w:rsidR="005F676A" w:rsidRDefault="005F676A">
      <w:pPr>
        <w:pStyle w:val="ConsPlusNonformat"/>
        <w:jc w:val="both"/>
      </w:pPr>
      <w:r>
        <w:t xml:space="preserve">         об устранении грубого нарушения лицензионных требований,</w:t>
      </w:r>
    </w:p>
    <w:p w:rsidR="005F676A" w:rsidRDefault="005F676A">
      <w:pPr>
        <w:pStyle w:val="ConsPlusNonformat"/>
        <w:jc w:val="both"/>
      </w:pPr>
      <w:r>
        <w:t xml:space="preserve">        повлекшего за собой назначение административного наказания</w:t>
      </w:r>
    </w:p>
    <w:p w:rsidR="005F676A" w:rsidRDefault="005F676A">
      <w:pPr>
        <w:pStyle w:val="ConsPlusNonformat"/>
        <w:jc w:val="both"/>
      </w:pPr>
      <w:r>
        <w:t xml:space="preserve">           в виде административного приостановления деятельности</w:t>
      </w:r>
    </w:p>
    <w:p w:rsidR="005F676A" w:rsidRDefault="005F676A">
      <w:pPr>
        <w:pStyle w:val="ConsPlusNonformat"/>
        <w:jc w:val="both"/>
      </w:pP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(наименование лицензирующего органа)</w:t>
      </w:r>
    </w:p>
    <w:p w:rsidR="005F676A" w:rsidRDefault="005F676A">
      <w:pPr>
        <w:pStyle w:val="ConsPlusNonformat"/>
        <w:jc w:val="both"/>
      </w:pPr>
      <w:r>
        <w:t>вынесено  предписание  N ______ в адрес об административном приостановлении</w:t>
      </w:r>
    </w:p>
    <w:p w:rsidR="005F676A" w:rsidRDefault="005F676A">
      <w:pPr>
        <w:pStyle w:val="ConsPlusNonformat"/>
        <w:jc w:val="both"/>
      </w:pPr>
      <w:r>
        <w:t>деятельности на срок до _________________________.</w:t>
      </w:r>
    </w:p>
    <w:p w:rsidR="005F676A" w:rsidRDefault="005F676A">
      <w:pPr>
        <w:pStyle w:val="ConsPlusNonformat"/>
        <w:jc w:val="both"/>
      </w:pPr>
      <w:r>
        <w:t xml:space="preserve">    Срок  административного  наказания   по  указанному  предписанию  истек</w:t>
      </w:r>
    </w:p>
    <w:p w:rsidR="005F676A" w:rsidRDefault="005F676A">
      <w:pPr>
        <w:pStyle w:val="ConsPlusNonformat"/>
        <w:jc w:val="both"/>
      </w:pPr>
      <w:r>
        <w:t>"___" __________ _______ г.</w:t>
      </w:r>
    </w:p>
    <w:p w:rsidR="005F676A" w:rsidRDefault="005F676A">
      <w:pPr>
        <w:pStyle w:val="ConsPlusNonformat"/>
        <w:jc w:val="both"/>
      </w:pPr>
      <w:r>
        <w:t xml:space="preserve">    Лицензиат _____________________________________________________________</w:t>
      </w:r>
    </w:p>
    <w:p w:rsidR="005F676A" w:rsidRDefault="005F676A">
      <w:pPr>
        <w:pStyle w:val="ConsPlusNonformat"/>
        <w:jc w:val="both"/>
      </w:pPr>
      <w:r>
        <w:t>__________________________________________________________________________,</w:t>
      </w:r>
    </w:p>
    <w:p w:rsidR="005F676A" w:rsidRDefault="005F676A">
      <w:pPr>
        <w:pStyle w:val="ConsPlusNonformat"/>
        <w:jc w:val="both"/>
      </w:pPr>
      <w:r>
        <w:t xml:space="preserve"> (наименование юридического лица, Ф.И.О. индивидуального предпринимателя)</w:t>
      </w:r>
    </w:p>
    <w:p w:rsidR="005F676A" w:rsidRDefault="005F676A">
      <w:pPr>
        <w:pStyle w:val="ConsPlusNonformat"/>
        <w:jc w:val="both"/>
      </w:pPr>
      <w:r>
        <w:t xml:space="preserve">в  соответствии  с </w:t>
      </w:r>
      <w:hyperlink r:id="rId67" w:history="1">
        <w:r>
          <w:rPr>
            <w:color w:val="0000FF"/>
          </w:rPr>
          <w:t>п. 9 ст. 20</w:t>
        </w:r>
      </w:hyperlink>
      <w:r>
        <w:t xml:space="preserve"> Федерального закона от 04.05.2011 N 99-ФЗ "О</w:t>
      </w:r>
    </w:p>
    <w:p w:rsidR="005F676A" w:rsidRDefault="005F676A">
      <w:pPr>
        <w:pStyle w:val="ConsPlusNonformat"/>
        <w:jc w:val="both"/>
      </w:pPr>
      <w:r>
        <w:t>лицензировании  отдельных  видов  деятельности",  уведомляет  об устранении</w:t>
      </w:r>
    </w:p>
    <w:p w:rsidR="005F676A" w:rsidRDefault="005F676A">
      <w:pPr>
        <w:pStyle w:val="ConsPlusNonformat"/>
        <w:jc w:val="both"/>
      </w:pPr>
      <w:r>
        <w:t>грубых нарушений лицензионных требований, а именно:</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что подтверждается</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___________________________________________________________________________</w:t>
      </w:r>
    </w:p>
    <w:p w:rsidR="005F676A" w:rsidRDefault="005F676A">
      <w:pPr>
        <w:pStyle w:val="ConsPlusNonformat"/>
        <w:jc w:val="both"/>
      </w:pPr>
      <w:r>
        <w:t xml:space="preserve">    Приложение:   документы,  подтверждающие  устранение  грубых  нарушений</w:t>
      </w:r>
    </w:p>
    <w:p w:rsidR="005F676A" w:rsidRDefault="005F676A">
      <w:pPr>
        <w:pStyle w:val="ConsPlusNonformat"/>
        <w:jc w:val="both"/>
      </w:pPr>
      <w:r>
        <w:t>лицензионных требований - на ___ л. в ____ экз.</w:t>
      </w:r>
    </w:p>
    <w:p w:rsidR="005F676A" w:rsidRDefault="005F676A">
      <w:pPr>
        <w:pStyle w:val="ConsPlusNonformat"/>
        <w:jc w:val="both"/>
      </w:pPr>
      <w:r>
        <w:t>"___" __________ ______ г.</w:t>
      </w:r>
    </w:p>
    <w:p w:rsidR="005F676A" w:rsidRDefault="005F676A">
      <w:pPr>
        <w:pStyle w:val="ConsPlusNonformat"/>
        <w:jc w:val="both"/>
      </w:pPr>
      <w:r>
        <w:t>_________________          ___________________          ___________________</w:t>
      </w:r>
    </w:p>
    <w:p w:rsidR="005F676A" w:rsidRDefault="005F676A">
      <w:pPr>
        <w:pStyle w:val="ConsPlusNonformat"/>
        <w:jc w:val="both"/>
      </w:pPr>
      <w:r>
        <w:t xml:space="preserve">    (должность)                 (подпись)                     (Ф.И.О.)</w:t>
      </w:r>
    </w:p>
    <w:p w:rsidR="005F676A" w:rsidRDefault="005F676A">
      <w:pPr>
        <w:pStyle w:val="ConsPlusNonformat"/>
        <w:jc w:val="both"/>
      </w:pPr>
    </w:p>
    <w:p w:rsidR="005F676A" w:rsidRDefault="005F676A">
      <w:pPr>
        <w:pStyle w:val="ConsPlusNonformat"/>
        <w:jc w:val="both"/>
      </w:pPr>
      <w:r>
        <w:t>М.П.</w:t>
      </w:r>
    </w:p>
    <w:p w:rsidR="005F676A" w:rsidRDefault="005F676A">
      <w:pPr>
        <w:pStyle w:val="ConsPlusNonformat"/>
        <w:jc w:val="both"/>
      </w:pPr>
      <w:r>
        <w:t>(для индивидуальных предпринимателей</w:t>
      </w:r>
    </w:p>
    <w:p w:rsidR="005F676A" w:rsidRDefault="005F676A">
      <w:pPr>
        <w:pStyle w:val="ConsPlusNonformat"/>
        <w:jc w:val="both"/>
      </w:pPr>
      <w:r>
        <w:t>- при наличии печати)</w:t>
      </w:r>
    </w:p>
    <w:p w:rsidR="005F676A" w:rsidRDefault="005F676A">
      <w:pPr>
        <w:pStyle w:val="ConsPlusNormal"/>
        <w:jc w:val="both"/>
      </w:pPr>
    </w:p>
    <w:p w:rsidR="005F676A" w:rsidRDefault="005F676A">
      <w:pPr>
        <w:pStyle w:val="ConsPlusNormal"/>
        <w:jc w:val="both"/>
      </w:pPr>
    </w:p>
    <w:p w:rsidR="005F676A" w:rsidRDefault="005F676A">
      <w:pPr>
        <w:pStyle w:val="ConsPlusNormal"/>
        <w:pBdr>
          <w:top w:val="single" w:sz="6" w:space="0" w:color="auto"/>
        </w:pBdr>
        <w:spacing w:before="100" w:after="100"/>
        <w:jc w:val="both"/>
        <w:rPr>
          <w:sz w:val="2"/>
          <w:szCs w:val="2"/>
        </w:rPr>
      </w:pPr>
    </w:p>
    <w:p w:rsidR="00FC7112" w:rsidRDefault="00FC7112">
      <w:bookmarkStart w:id="3" w:name="_GoBack"/>
      <w:bookmarkEnd w:id="3"/>
    </w:p>
    <w:sectPr w:rsidR="00FC7112" w:rsidSect="008D6E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A"/>
    <w:rsid w:val="00257EBC"/>
    <w:rsid w:val="005F676A"/>
    <w:rsid w:val="00FC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159B3-1CEE-4BAF-83C0-33021B5E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76A"/>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F67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F676A"/>
    <w:pPr>
      <w:widowControl w:val="0"/>
      <w:autoSpaceDE w:val="0"/>
      <w:autoSpaceDN w:val="0"/>
      <w:ind w:firstLine="0"/>
      <w:jc w:val="left"/>
    </w:pPr>
    <w:rPr>
      <w:rFonts w:eastAsia="Times New Roman"/>
      <w:b/>
      <w:szCs w:val="20"/>
      <w:lang w:eastAsia="ru-RU"/>
    </w:rPr>
  </w:style>
  <w:style w:type="paragraph" w:customStyle="1" w:styleId="ConsPlusCell">
    <w:name w:val="ConsPlusCell"/>
    <w:rsid w:val="005F67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F676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F676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F676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F676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4DC407488C2ACC1ED7B4AC03A68ED9ADE81EB808A846DEF7A2DC5A3869I5O" TargetMode="External"/><Relationship Id="rId18" Type="http://schemas.openxmlformats.org/officeDocument/2006/relationships/hyperlink" Target="consultantplus://offline/ref=184DC407488C2ACC1ED7B4AC03A68ED9ADEB1FB601AD46DEF7A2DC5A389556CE79A784DE4037B1C56BIBO" TargetMode="External"/><Relationship Id="rId26" Type="http://schemas.openxmlformats.org/officeDocument/2006/relationships/hyperlink" Target="consultantplus://offline/ref=184DC407488C2ACC1ED7B4AC03A68ED9AEE21CB808AA46DEF7A2DC5A3869I5O" TargetMode="External"/><Relationship Id="rId39" Type="http://schemas.openxmlformats.org/officeDocument/2006/relationships/hyperlink" Target="consultantplus://offline/ref=184DC407488C2ACC1ED7AAA115CAD9D5ACE141BD0BAD4B8DABFD87076F9C5C993EE8DD9C043AB0C0B9DD4463I4O" TargetMode="External"/><Relationship Id="rId21" Type="http://schemas.openxmlformats.org/officeDocument/2006/relationships/hyperlink" Target="consultantplus://offline/ref=184DC407488C2ACC1ED7B4AC03A68ED9ADEA16B108A846DEF7A2DC5A3869I5O" TargetMode="External"/><Relationship Id="rId34" Type="http://schemas.openxmlformats.org/officeDocument/2006/relationships/hyperlink" Target="consultantplus://offline/ref=184DC407488C2ACC1ED7B4AC03A68ED9ADE81EB300AE46DEF7A2DC5A389556CE79A784DD64I8O" TargetMode="External"/><Relationship Id="rId42" Type="http://schemas.openxmlformats.org/officeDocument/2006/relationships/hyperlink" Target="consultantplus://offline/ref=184DC407488C2ACC1ED7AAA115CAD9D5ACE141BD0BAD4B8DABFD87076F9C5C993EE8DD9C043AB0C0B9DD4463I1O" TargetMode="External"/><Relationship Id="rId47" Type="http://schemas.openxmlformats.org/officeDocument/2006/relationships/hyperlink" Target="consultantplus://offline/ref=184DC407488C2ACC1ED7B4AC03A68ED9ADEB1FB601AD46DEF7A2DC5A389556CE79A784DE4037B1C76BIFO" TargetMode="External"/><Relationship Id="rId50" Type="http://schemas.openxmlformats.org/officeDocument/2006/relationships/hyperlink" Target="consultantplus://offline/ref=184DC407488C2ACC1ED7B4AC03A68ED9ADE81EB300AE46DEF7A2DC5A389556CE79A784DE4037B3C66BICO" TargetMode="External"/><Relationship Id="rId55" Type="http://schemas.openxmlformats.org/officeDocument/2006/relationships/hyperlink" Target="consultantplus://offline/ref=184DC407488C2ACC1ED7B4AC03A68ED9ADE81EB300AE46DEF7A2DC5A389556CE79A784DE4037B3C26BI8O" TargetMode="External"/><Relationship Id="rId63" Type="http://schemas.openxmlformats.org/officeDocument/2006/relationships/hyperlink" Target="consultantplus://offline/ref=184DC407488C2ACC1ED7B4AC03A68ED9ADE81EB808A846DEF7A2DC5A389556CE79A784DA42316BI7O" TargetMode="External"/><Relationship Id="rId68" Type="http://schemas.openxmlformats.org/officeDocument/2006/relationships/fontTable" Target="fontTable.xml"/><Relationship Id="rId7" Type="http://schemas.openxmlformats.org/officeDocument/2006/relationships/hyperlink" Target="consultantplus://offline/ref=184DC407488C2ACC1ED7AAA115CAD9D5ACE141BD0BAF4F8DADFD87076F9C5C993EE8DD9C043AB0C0B9DF4163I3O" TargetMode="External"/><Relationship Id="rId2" Type="http://schemas.openxmlformats.org/officeDocument/2006/relationships/settings" Target="settings.xml"/><Relationship Id="rId16" Type="http://schemas.openxmlformats.org/officeDocument/2006/relationships/hyperlink" Target="consultantplus://offline/ref=184DC407488C2ACC1ED7B4AC03A68ED9AEE217B30DA446DEF7A2DC5A3869I5O" TargetMode="External"/><Relationship Id="rId29" Type="http://schemas.openxmlformats.org/officeDocument/2006/relationships/hyperlink" Target="consultantplus://offline/ref=184DC407488C2ACC1ED7AAA115CAD9D5ACE141BD0BAF4A8CA3FD87076F9C5C9963IEO" TargetMode="External"/><Relationship Id="rId1" Type="http://schemas.openxmlformats.org/officeDocument/2006/relationships/styles" Target="styles.xml"/><Relationship Id="rId6" Type="http://schemas.openxmlformats.org/officeDocument/2006/relationships/hyperlink" Target="consultantplus://offline/ref=184DC407488C2ACC1ED7AAA115CAD9D5ACE141BD0BAD4580ACFD87076F9C5C993EE8DD9C043AB0C0B9DF4663IEO" TargetMode="External"/><Relationship Id="rId11" Type="http://schemas.openxmlformats.org/officeDocument/2006/relationships/hyperlink" Target="consultantplus://offline/ref=184DC407488C2ACC1ED7AAA115CAD9D5ACE141BD0BAD4B8DABFD87076F9C5C993EE8DD9C043AB0C0B9DD4463I7O" TargetMode="External"/><Relationship Id="rId24" Type="http://schemas.openxmlformats.org/officeDocument/2006/relationships/hyperlink" Target="consultantplus://offline/ref=184DC407488C2ACC1ED7B4AC03A68ED9ADEA17B500AB46DEF7A2DC5A3869I5O" TargetMode="External"/><Relationship Id="rId32" Type="http://schemas.openxmlformats.org/officeDocument/2006/relationships/hyperlink" Target="consultantplus://offline/ref=184DC407488C2ACC1ED7AAA115CAD9D5ACE141BD0BAF4A8CA3FD87076F9C5C993EE8DD9C043AB0C0B9DC4D63I7O" TargetMode="External"/><Relationship Id="rId37" Type="http://schemas.openxmlformats.org/officeDocument/2006/relationships/hyperlink" Target="consultantplus://offline/ref=184DC407488C2ACC1ED7B4AC03A68ED9ADE81EB300AE46DEF7A2DC5A389556CE79A784DE4037B3C16BIDO" TargetMode="External"/><Relationship Id="rId40" Type="http://schemas.openxmlformats.org/officeDocument/2006/relationships/hyperlink" Target="consultantplus://offline/ref=184DC407488C2ACC1ED7AAA115CAD9D5ACE141BD0BAD4B8DABFD87076F9C5C993EE8DD9C043AB0C0B9DD4463I3O" TargetMode="External"/><Relationship Id="rId45" Type="http://schemas.openxmlformats.org/officeDocument/2006/relationships/hyperlink" Target="consultantplus://offline/ref=184DC407488C2ACC1ED7AAA115CAD9D5ACE141BD0BAD4B8DABFD87076F9C5C993EE8DD9C043AB0C0B9DD4763I6O" TargetMode="External"/><Relationship Id="rId53" Type="http://schemas.openxmlformats.org/officeDocument/2006/relationships/hyperlink" Target="consultantplus://offline/ref=184DC407488C2ACC1ED7B4AC03A68ED9ADE81EB300AE46DEF7A2DC5A389556CE79A7846DIEO" TargetMode="External"/><Relationship Id="rId58" Type="http://schemas.openxmlformats.org/officeDocument/2006/relationships/hyperlink" Target="consultantplus://offline/ref=184DC407488C2ACC1ED7B4AC03A68ED9ADEA19B30AAF46DEF7A2DC5A389556CE79A784DE4063I5O" TargetMode="External"/><Relationship Id="rId66" Type="http://schemas.openxmlformats.org/officeDocument/2006/relationships/hyperlink" Target="consultantplus://offline/ref=184DC407488C2ACC1ED7B4AC03A68ED9ADE81EB300AE46DEF7A2DC5A389556CE79A784DE4037B3C56BIBO" TargetMode="External"/><Relationship Id="rId5" Type="http://schemas.openxmlformats.org/officeDocument/2006/relationships/hyperlink" Target="consultantplus://offline/ref=184DC407488C2ACC1ED7AAA115CAD9D5ACE141BD0BAD4B8DABFD87076F9C5C993EE8DD9C043AB0C0B9DD4463I7O" TargetMode="External"/><Relationship Id="rId15" Type="http://schemas.openxmlformats.org/officeDocument/2006/relationships/hyperlink" Target="consultantplus://offline/ref=184DC407488C2ACC1ED7B4AC03A68ED9AEE31BB900AA46DEF7A2DC5A3869I5O" TargetMode="External"/><Relationship Id="rId23" Type="http://schemas.openxmlformats.org/officeDocument/2006/relationships/hyperlink" Target="consultantplus://offline/ref=184DC407488C2ACC1ED7B4AC03A68ED9AEE916B109AA46DEF7A2DC5A389556CE79A784DE4037B1C46BIBO" TargetMode="External"/><Relationship Id="rId28" Type="http://schemas.openxmlformats.org/officeDocument/2006/relationships/hyperlink" Target="consultantplus://offline/ref=184DC407488C2ACC1ED7AAA115CAD9D5ACE141BD0BAD4580ACFD87076F9C5C993EE8DD9C043AB0C0B9DF4663IEO" TargetMode="External"/><Relationship Id="rId36" Type="http://schemas.openxmlformats.org/officeDocument/2006/relationships/hyperlink" Target="consultantplus://offline/ref=184DC407488C2ACC1ED7B4AC03A68ED9ADE81EB300AE46DEF7A2DC5A389556CE79A784DE4037B0C56BIBO" TargetMode="External"/><Relationship Id="rId49" Type="http://schemas.openxmlformats.org/officeDocument/2006/relationships/hyperlink" Target="consultantplus://offline/ref=184DC407488C2ACC1ED7B4AC03A68ED9ADE81EB300AE46DEF7A2DC5A389556CE79A784DE4037B3C66BIDO" TargetMode="External"/><Relationship Id="rId57" Type="http://schemas.openxmlformats.org/officeDocument/2006/relationships/hyperlink" Target="consultantplus://offline/ref=184DC407488C2ACC1ED7B4AC03A68ED9ADE81EB300AE46DEF7A2DC5A389556CE79A784DE4037B3C36BICO" TargetMode="External"/><Relationship Id="rId61" Type="http://schemas.openxmlformats.org/officeDocument/2006/relationships/hyperlink" Target="consultantplus://offline/ref=184DC407488C2ACC1ED7B4AC03A68ED9ADEB1FB601AD46DEF7A2DC5A3869I5O" TargetMode="External"/><Relationship Id="rId10" Type="http://schemas.openxmlformats.org/officeDocument/2006/relationships/hyperlink" Target="consultantplus://offline/ref=184DC407488C2ACC1ED7AAA115CAD9D5ACE141BD0AAF4981ACFD87076F9C5C993EE8DD9C043AB0C0B9DD4363I3O" TargetMode="External"/><Relationship Id="rId19" Type="http://schemas.openxmlformats.org/officeDocument/2006/relationships/hyperlink" Target="consultantplus://offline/ref=184DC407488C2ACC1ED7B4AC03A68ED9ADE81EB300AE46DEF7A2DC5A3869I5O" TargetMode="External"/><Relationship Id="rId31" Type="http://schemas.openxmlformats.org/officeDocument/2006/relationships/hyperlink" Target="consultantplus://offline/ref=184DC407488C2ACC1ED7AAA115CAD9D5ACE141BD0BAF4D8FAEFD87076F9C5C9963IEO" TargetMode="External"/><Relationship Id="rId44" Type="http://schemas.openxmlformats.org/officeDocument/2006/relationships/hyperlink" Target="consultantplus://offline/ref=184DC407488C2ACC1ED7B4AC03A68ED9ADEB1FB601AD46DEF7A2DC5A3869I5O" TargetMode="External"/><Relationship Id="rId52" Type="http://schemas.openxmlformats.org/officeDocument/2006/relationships/hyperlink" Target="consultantplus://offline/ref=184DC407488C2ACC1ED7B4AC03A68ED9ADE81EB300AE46DEF7A2DC5A389556CE79A784DE4037B3C26BIAO" TargetMode="External"/><Relationship Id="rId60" Type="http://schemas.openxmlformats.org/officeDocument/2006/relationships/hyperlink" Target="consultantplus://offline/ref=184DC407488C2ACC1ED7B4AC03A68ED9ADE81EB300AE46DEF7A2DC5A389556CE79A784DE4037B3C66BIAO" TargetMode="External"/><Relationship Id="rId65" Type="http://schemas.openxmlformats.org/officeDocument/2006/relationships/hyperlink" Target="consultantplus://offline/ref=184DC407488C2ACC1ED7B4AC03A68ED9ADE81EB808A846DEF7A2DC5A3869I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4DC407488C2ACC1ED7AAA115CAD9D5ACE141BD0AAE4889A2FD87076F9C5C993EE8DD9C043AB0C0B9D44663I4O" TargetMode="External"/><Relationship Id="rId14" Type="http://schemas.openxmlformats.org/officeDocument/2006/relationships/hyperlink" Target="consultantplus://offline/ref=184DC407488C2ACC1ED7B4AC03A68ED9ADEA1EB50BA446DEF7A2DC5A389556CE79A784DE4037B1C96BIDO" TargetMode="External"/><Relationship Id="rId22" Type="http://schemas.openxmlformats.org/officeDocument/2006/relationships/hyperlink" Target="consultantplus://offline/ref=184DC407488C2ACC1ED7B4AC03A68ED9ADEA1BB50FA846DEF7A2DC5A3869I5O" TargetMode="External"/><Relationship Id="rId27" Type="http://schemas.openxmlformats.org/officeDocument/2006/relationships/hyperlink" Target="consultantplus://offline/ref=184DC407488C2ACC1ED7AAA115CAD9D5ACE141BD0BAD4B81A8FD87076F9C5C9963IEO" TargetMode="External"/><Relationship Id="rId30" Type="http://schemas.openxmlformats.org/officeDocument/2006/relationships/hyperlink" Target="consultantplus://offline/ref=184DC407488C2ACC1ED7AAA115CAD9D5ACE141BD0BAF4F8DADFD87076F9C5C993EE8DD9C043AB0C0B9DF4163I3O" TargetMode="External"/><Relationship Id="rId35" Type="http://schemas.openxmlformats.org/officeDocument/2006/relationships/hyperlink" Target="consultantplus://offline/ref=184DC407488C2ACC1ED7B4AC03A68ED9ADE81EB300AE46DEF7A2DC5A389556CE79A784DE4037B3C46BI1O" TargetMode="External"/><Relationship Id="rId43" Type="http://schemas.openxmlformats.org/officeDocument/2006/relationships/hyperlink" Target="consultantplus://offline/ref=184DC407488C2ACC1ED7AAA115CAD9D5ACE141BD0BAD4B8DABFD87076F9C5C993EE8DD9C043AB0C0B9DD4463IFO" TargetMode="External"/><Relationship Id="rId48" Type="http://schemas.openxmlformats.org/officeDocument/2006/relationships/hyperlink" Target="consultantplus://offline/ref=184DC407488C2ACC1ED7B4AC03A68ED9ADEB1FB601AD46DEF7A2DC5A389556CE79A784DE4037B0C66BICO" TargetMode="External"/><Relationship Id="rId56" Type="http://schemas.openxmlformats.org/officeDocument/2006/relationships/hyperlink" Target="consultantplus://offline/ref=184DC407488C2ACC1ED7B4AC03A68ED9ADE81EB300AE46DEF7A2DC5A389556CE79A784DE4037B3C26BIAO" TargetMode="External"/><Relationship Id="rId64" Type="http://schemas.openxmlformats.org/officeDocument/2006/relationships/hyperlink" Target="consultantplus://offline/ref=184DC407488C2ACC1ED7B4AC03A68ED9ADE81EB808A846DEF7A2DC5A3869I5O" TargetMode="External"/><Relationship Id="rId69" Type="http://schemas.openxmlformats.org/officeDocument/2006/relationships/theme" Target="theme/theme1.xml"/><Relationship Id="rId8" Type="http://schemas.openxmlformats.org/officeDocument/2006/relationships/hyperlink" Target="consultantplus://offline/ref=184DC407488C2ACC1ED7AAA115CAD9D5ACE141BD0AAF4B8AADFD87076F9C5C9963IEO" TargetMode="External"/><Relationship Id="rId51" Type="http://schemas.openxmlformats.org/officeDocument/2006/relationships/hyperlink" Target="consultantplus://offline/ref=184DC407488C2ACC1ED7B4AC03A68ED9ADE81EB300AE46DEF7A2DC5A389556CE79A784DE4037B3C26BI8O" TargetMode="External"/><Relationship Id="rId3" Type="http://schemas.openxmlformats.org/officeDocument/2006/relationships/webSettings" Target="webSettings.xml"/><Relationship Id="rId12" Type="http://schemas.openxmlformats.org/officeDocument/2006/relationships/hyperlink" Target="consultantplus://offline/ref=184DC407488C2ACC1ED7B4AC03A68ED9ADE218B503FA11DCA6F7D265IFO" TargetMode="External"/><Relationship Id="rId17" Type="http://schemas.openxmlformats.org/officeDocument/2006/relationships/hyperlink" Target="consultantplus://offline/ref=184DC407488C2ACC1ED7B4AC03A68ED9ADEB1FB008A846DEF7A2DC5A3869I5O" TargetMode="External"/><Relationship Id="rId25" Type="http://schemas.openxmlformats.org/officeDocument/2006/relationships/hyperlink" Target="consultantplus://offline/ref=184DC407488C2ACC1ED7B4AC03A68ED9ADEA19B30AAF46DEF7A2DC5A3869I5O" TargetMode="External"/><Relationship Id="rId33" Type="http://schemas.openxmlformats.org/officeDocument/2006/relationships/hyperlink" Target="consultantplus://offline/ref=184DC407488C2ACC1ED7B4AC03A68ED9ADEB1FB601AD46DEF7A2DC5A3869I5O" TargetMode="External"/><Relationship Id="rId38" Type="http://schemas.openxmlformats.org/officeDocument/2006/relationships/hyperlink" Target="consultantplus://offline/ref=184DC407488C2ACC1ED7AAA115CAD9D5ACE141BD0BAD4B8DABFD87076F9C5C993EE8DD9C043AB0C0B9DD4463I6O" TargetMode="External"/><Relationship Id="rId46" Type="http://schemas.openxmlformats.org/officeDocument/2006/relationships/hyperlink" Target="consultantplus://offline/ref=184DC407488C2ACC1ED7B4AC03A68ED9ADE81EB300AE46DEF7A2DC5A389556CE79A7846DIEO" TargetMode="External"/><Relationship Id="rId59" Type="http://schemas.openxmlformats.org/officeDocument/2006/relationships/hyperlink" Target="consultantplus://offline/ref=184DC407488C2ACC1ED7B4AC03A68ED9ADE81EB808A846DEF7A2DC5A389556CE79A784DA42316BI7O" TargetMode="External"/><Relationship Id="rId67" Type="http://schemas.openxmlformats.org/officeDocument/2006/relationships/hyperlink" Target="consultantplus://offline/ref=184DC407488C2ACC1ED7B4AC03A68ED9ADE81EB300AE46DEF7A2DC5A389556CE79A784DE4037B3C76BI8O" TargetMode="External"/><Relationship Id="rId20" Type="http://schemas.openxmlformats.org/officeDocument/2006/relationships/hyperlink" Target="consultantplus://offline/ref=184DC407488C2ACC1ED7B4AC03A68ED9ADEA16B108AC46DEF7A2DC5A3869I5O" TargetMode="External"/><Relationship Id="rId41" Type="http://schemas.openxmlformats.org/officeDocument/2006/relationships/hyperlink" Target="consultantplus://offline/ref=184DC407488C2ACC1ED7B4AC03A68ED9ADEB1FB601AD46DEF7A2DC5A3869I5O" TargetMode="External"/><Relationship Id="rId54" Type="http://schemas.openxmlformats.org/officeDocument/2006/relationships/hyperlink" Target="consultantplus://offline/ref=184DC407488C2ACC1ED7B4AC03A68ED9ADE81EB300AE46DEF7A2DC5A389556CE79A784DE4037B3C36BICO" TargetMode="External"/><Relationship Id="rId62" Type="http://schemas.openxmlformats.org/officeDocument/2006/relationships/hyperlink" Target="consultantplus://offline/ref=184DC407488C2ACC1ED7B4AC03A68ED9ADE81EB501AF46DEF7A2DC5A389556CE79A784DE4037B7C46BI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14898</Words>
  <Characters>84923</Characters>
  <Application>Microsoft Office Word</Application>
  <DocSecurity>0</DocSecurity>
  <Lines>707</Lines>
  <Paragraphs>199</Paragraphs>
  <ScaleCrop>false</ScaleCrop>
  <Company/>
  <LinksUpToDate>false</LinksUpToDate>
  <CharactersWithSpaces>99622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Ледков Виктор Алексеевич</dc:creator>
  <cp:keywords/>
  <dc:description/>
  <cp:lastModifiedBy>Ледков Виктор Алексеевич</cp:lastModifiedBy>
  <cp:revision>1</cp:revision>
  <dcterms:created xsi:type="dcterms:W3CDTF">2017-11-09T14:08:00Z</dcterms:created>
  <dcterms:modified xsi:type="dcterms:W3CDTF">2017-11-09T14:09:00Z</dcterms:modified>
</cp:coreProperties>
</file>