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5" w:rsidRDefault="00607FDA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Отчет о деятельности Департамента ПР и АПК НАО</w:t>
      </w:r>
      <w:r w:rsidR="004579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6D75" w:rsidRDefault="006424C9" w:rsidP="0045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</w:t>
      </w:r>
      <w:r w:rsidR="009C0AA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2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8.01</w:t>
      </w:r>
      <w:r w:rsidR="00607F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01.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0</w:t>
      </w:r>
      <w:r w:rsidR="00C178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833B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.201</w:t>
      </w:r>
      <w:r w:rsidR="009C0AA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DA6D75" w:rsidRPr="004C320D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33B78" w:rsidRDefault="00433B78" w:rsidP="00433B7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806E13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</w:p>
    <w:p w:rsidR="00400B18" w:rsidRPr="00806E13" w:rsidRDefault="00400B18" w:rsidP="00400B18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34B4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B6A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1. 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Разработаны и согласованы типовые Соглашения:</w:t>
      </w:r>
    </w:p>
    <w:p w:rsidR="00C178C2" w:rsidRPr="00DC792F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 о</w:t>
      </w:r>
      <w:r w:rsidRPr="008B6A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8B6A7D">
        <w:rPr>
          <w:rFonts w:ascii="Times New Roman" w:hAnsi="Times New Roman" w:cs="Times New Roman"/>
          <w:sz w:val="26"/>
          <w:szCs w:val="26"/>
        </w:rPr>
        <w:t xml:space="preserve"> субсидии в целях частичного возмещени</w:t>
      </w:r>
      <w:r>
        <w:rPr>
          <w:rFonts w:ascii="Times New Roman" w:hAnsi="Times New Roman" w:cs="Times New Roman"/>
          <w:sz w:val="26"/>
          <w:szCs w:val="26"/>
        </w:rPr>
        <w:t xml:space="preserve">я затрат, </w:t>
      </w:r>
      <w:r w:rsidRPr="00DC792F">
        <w:rPr>
          <w:rFonts w:ascii="Times New Roman" w:hAnsi="Times New Roman" w:cs="Times New Roman"/>
          <w:sz w:val="26"/>
          <w:szCs w:val="26"/>
        </w:rPr>
        <w:t>возникающих в связи с производством хлеба и (ил</w:t>
      </w:r>
      <w:r>
        <w:rPr>
          <w:rFonts w:ascii="Times New Roman" w:hAnsi="Times New Roman" w:cs="Times New Roman"/>
          <w:sz w:val="26"/>
          <w:szCs w:val="26"/>
        </w:rPr>
        <w:t>и) в связи с оказанием услуг по </w:t>
      </w:r>
      <w:r w:rsidRPr="00DC792F">
        <w:rPr>
          <w:rFonts w:ascii="Times New Roman" w:hAnsi="Times New Roman" w:cs="Times New Roman"/>
          <w:sz w:val="26"/>
          <w:szCs w:val="26"/>
        </w:rPr>
        <w:t>его доставке за 2019 год;</w:t>
      </w:r>
    </w:p>
    <w:p w:rsidR="00C178C2" w:rsidRPr="00DC792F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о предоставления субсидий на </w:t>
      </w:r>
      <w:r w:rsidRPr="00DC792F">
        <w:rPr>
          <w:rFonts w:ascii="Times New Roman" w:hAnsi="Times New Roman" w:cs="Times New Roman"/>
          <w:sz w:val="26"/>
          <w:szCs w:val="26"/>
        </w:rPr>
        <w:t>частичное возмещение затрат, возникающих в связи с осуществлением розничной торговли и (или) оказанием услуг общественного питания в сельских населенны</w:t>
      </w:r>
      <w:r>
        <w:rPr>
          <w:rFonts w:ascii="Times New Roman" w:hAnsi="Times New Roman" w:cs="Times New Roman"/>
          <w:sz w:val="26"/>
          <w:szCs w:val="26"/>
        </w:rPr>
        <w:t>х пунктах, в части затрат на </w:t>
      </w:r>
      <w:r w:rsidRPr="00DC792F">
        <w:rPr>
          <w:rFonts w:ascii="Times New Roman" w:hAnsi="Times New Roman" w:cs="Times New Roman"/>
          <w:sz w:val="26"/>
          <w:szCs w:val="26"/>
        </w:rPr>
        <w:t>тепловую энергию и твердое топливо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C79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 Обновлена информация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на официальном сайте Департамента во вкладке «Лицензирование розничной продажи алкогольной продукции».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 Прошивка документов по предоставлению субсидий за 2018 год для сдачи в архив.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 Проект постановления Администрации Ненецкого автономного округа «О внесении изменений в постановление Администрации Ненецкого автономного округа от 12.07.2016 № 223-п» (в части изменений технико-юридического характера) направлен в правовое Управление Аппарата Администрации НАО для заключения.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Проект</w:t>
      </w:r>
      <w:r w:rsidRPr="000B523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округа «О внесении изменений в </w:t>
      </w:r>
      <w:r w:rsidRPr="000B5233">
        <w:rPr>
          <w:rFonts w:ascii="Times New Roman" w:hAnsi="Times New Roman" w:cs="Times New Roman"/>
          <w:sz w:val="26"/>
          <w:szCs w:val="26"/>
        </w:rPr>
        <w:t>постановление Администрации Не</w:t>
      </w:r>
      <w:r>
        <w:rPr>
          <w:rFonts w:ascii="Times New Roman" w:hAnsi="Times New Roman" w:cs="Times New Roman"/>
          <w:sz w:val="26"/>
          <w:szCs w:val="26"/>
        </w:rPr>
        <w:t>нецкого автономного округа от 17.04.2015 № 117</w:t>
      </w:r>
      <w:r w:rsidRPr="000B5233">
        <w:rPr>
          <w:rFonts w:ascii="Times New Roman" w:hAnsi="Times New Roman" w:cs="Times New Roman"/>
          <w:sz w:val="26"/>
          <w:szCs w:val="26"/>
        </w:rPr>
        <w:t>-п»</w:t>
      </w:r>
      <w:r>
        <w:rPr>
          <w:rFonts w:ascii="Times New Roman" w:hAnsi="Times New Roman" w:cs="Times New Roman"/>
          <w:sz w:val="26"/>
          <w:szCs w:val="26"/>
        </w:rPr>
        <w:t xml:space="preserve"> направлен в ДФЭ НАО для заключения по результатам публичных консультаций в рамках оценки регулирующего воздействия</w:t>
      </w:r>
      <w:r w:rsidRPr="000B5233">
        <w:rPr>
          <w:rFonts w:ascii="Times New Roman" w:hAnsi="Times New Roman" w:cs="Times New Roman"/>
          <w:sz w:val="26"/>
          <w:szCs w:val="26"/>
        </w:rPr>
        <w:t>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Подготовлен и направлен в Ненецкий окружной союз потребительских обществ запрос о закупках у населения сельскохозяйственной продукции в 2018 году.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Во исполнение пункта 2 перечня поручений губернатора НАО от 28.01.2019 № 01-17/5 направлен запрос в ДФЭ НАО о представлении предложений по предоставлению субсидии в целях финансового обеспечения (возмещения) затрат, возникающих при доставке продовольственных товаров из сельских поселений округа в г. Нарьян-Мар.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Во исполнение пункта 28 перечня поручений губернатора НАО от 25.01.2019 № 01-17/4 направлен запрос в ДЗТ и СЗН НАО о направлении ответственного специалиста для проведения проверки доступности торговых предприятий для маломобильных групп населения.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CA4439">
        <w:rPr>
          <w:rFonts w:ascii="Times New Roman" w:hAnsi="Times New Roman" w:cs="Times New Roman"/>
          <w:sz w:val="26"/>
          <w:szCs w:val="26"/>
        </w:rPr>
        <w:t>9. </w:t>
      </w:r>
      <w:r w:rsidRPr="00CA4439">
        <w:rPr>
          <w:rFonts w:ascii="Times New Roman" w:hAnsi="Times New Roman" w:cs="Times New Roman"/>
          <w:sz w:val="26"/>
          <w:szCs w:val="26"/>
          <w:lang w:eastAsia="x-none"/>
        </w:rPr>
        <w:t>Во исполнение пункта 5 перечня поручений по итогам рабочего совещания губернатора Ненецкого автономного округа по вопросу о лекарственном обеспечении жителей Ненецкого автономного округа от 14.01.2019 № 01-17/2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подготовлена и направлена губернатору НАО служебная записка.</w:t>
      </w:r>
    </w:p>
    <w:p w:rsidR="00C178C2" w:rsidRPr="0022318C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7F7F88">
        <w:rPr>
          <w:rFonts w:ascii="Times New Roman" w:hAnsi="Times New Roman" w:cs="Times New Roman"/>
          <w:sz w:val="26"/>
          <w:szCs w:val="26"/>
          <w:lang w:eastAsia="x-none"/>
        </w:rPr>
        <w:t>10. </w:t>
      </w:r>
      <w:r w:rsidRPr="007F7F88">
        <w:rPr>
          <w:rFonts w:ascii="Times New Roman" w:hAnsi="Times New Roman" w:cs="Times New Roman"/>
          <w:sz w:val="26"/>
          <w:szCs w:val="26"/>
        </w:rPr>
        <w:t>Во исполнение пункта 3 «дорожной карты» по итогам встречи генерального директора ФГУП «По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7F7F88">
        <w:rPr>
          <w:rFonts w:ascii="Times New Roman" w:hAnsi="Times New Roman" w:cs="Times New Roman"/>
          <w:sz w:val="26"/>
          <w:szCs w:val="26"/>
        </w:rPr>
        <w:t xml:space="preserve">та России» Н.Р. </w:t>
      </w:r>
      <w:proofErr w:type="spellStart"/>
      <w:r w:rsidRPr="007F7F88">
        <w:rPr>
          <w:rFonts w:ascii="Times New Roman" w:hAnsi="Times New Roman" w:cs="Times New Roman"/>
          <w:sz w:val="26"/>
          <w:szCs w:val="26"/>
        </w:rPr>
        <w:t>Подгузова</w:t>
      </w:r>
      <w:proofErr w:type="spellEnd"/>
      <w:r w:rsidRPr="007F7F88">
        <w:rPr>
          <w:rFonts w:ascii="Times New Roman" w:hAnsi="Times New Roman" w:cs="Times New Roman"/>
          <w:sz w:val="26"/>
          <w:szCs w:val="26"/>
        </w:rPr>
        <w:t xml:space="preserve"> с губернатором Ненецкого автономного округа от 07.12.2018</w:t>
      </w:r>
      <w:r>
        <w:rPr>
          <w:rFonts w:ascii="Times New Roman" w:hAnsi="Times New Roman" w:cs="Times New Roman"/>
          <w:sz w:val="26"/>
          <w:szCs w:val="26"/>
        </w:rPr>
        <w:t xml:space="preserve"> подготовлена и 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направлена </w:t>
      </w:r>
      <w:r w:rsidRPr="0022318C">
        <w:rPr>
          <w:rFonts w:ascii="Times New Roman" w:hAnsi="Times New Roman" w:cs="Times New Roman"/>
          <w:sz w:val="26"/>
          <w:szCs w:val="26"/>
          <w:lang w:eastAsia="x-none"/>
        </w:rPr>
        <w:t>губернатору НАО служебная записка.</w:t>
      </w:r>
    </w:p>
    <w:p w:rsidR="00C178C2" w:rsidRPr="0022318C" w:rsidRDefault="00C178C2" w:rsidP="00C1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</w:rPr>
        <w:t>11. Р</w:t>
      </w:r>
      <w:r w:rsidRPr="0022318C">
        <w:rPr>
          <w:rFonts w:ascii="Times New Roman" w:hAnsi="Times New Roman" w:cs="Times New Roman"/>
          <w:sz w:val="26"/>
          <w:szCs w:val="26"/>
        </w:rPr>
        <w:t xml:space="preserve">езультаты мониторинга наличия в организациях торговли пользовательского оборудования для </w:t>
      </w:r>
      <w:r>
        <w:rPr>
          <w:rFonts w:ascii="Times New Roman" w:hAnsi="Times New Roman" w:cs="Times New Roman"/>
          <w:sz w:val="26"/>
          <w:szCs w:val="26"/>
        </w:rPr>
        <w:t>приема цифрового телевидения на </w:t>
      </w:r>
      <w:r w:rsidRPr="0022318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2318C">
        <w:rPr>
          <w:rFonts w:ascii="Times New Roman" w:hAnsi="Times New Roman" w:cs="Times New Roman"/>
          <w:sz w:val="26"/>
          <w:szCs w:val="26"/>
        </w:rPr>
        <w:lastRenderedPageBreak/>
        <w:t>Ненецкого автономного округа по состоянию на 30 января 2019 года</w:t>
      </w:r>
      <w:r>
        <w:rPr>
          <w:rFonts w:ascii="Times New Roman" w:hAnsi="Times New Roman" w:cs="Times New Roman"/>
          <w:sz w:val="26"/>
          <w:szCs w:val="26"/>
        </w:rPr>
        <w:t xml:space="preserve"> направлены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178C2" w:rsidRPr="00187E76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22318C">
        <w:rPr>
          <w:rFonts w:ascii="Times New Roman" w:hAnsi="Times New Roman" w:cs="Times New Roman"/>
          <w:sz w:val="26"/>
          <w:szCs w:val="26"/>
        </w:rPr>
        <w:t>. Рассмотрены 2 пакета докумен</w:t>
      </w:r>
      <w:r>
        <w:rPr>
          <w:rFonts w:ascii="Times New Roman" w:hAnsi="Times New Roman" w:cs="Times New Roman"/>
          <w:sz w:val="26"/>
          <w:szCs w:val="26"/>
        </w:rPr>
        <w:t>тов для заключения соглашения о </w:t>
      </w:r>
      <w:r w:rsidRPr="0022318C">
        <w:rPr>
          <w:rFonts w:ascii="Times New Roman" w:hAnsi="Times New Roman" w:cs="Times New Roman"/>
          <w:sz w:val="26"/>
          <w:szCs w:val="26"/>
        </w:rPr>
        <w:t>предоставлении</w:t>
      </w:r>
      <w:r w:rsidRPr="00187E76">
        <w:rPr>
          <w:rFonts w:ascii="Times New Roman" w:hAnsi="Times New Roman" w:cs="Times New Roman"/>
          <w:sz w:val="26"/>
          <w:szCs w:val="26"/>
        </w:rPr>
        <w:t xml:space="preserve"> субсидии в целях частичного возмещения затрат по доставке продовольственных товаров для реализации населению в сельских населённых пунктах Ненецкого автономного округа. </w:t>
      </w:r>
    </w:p>
    <w:p w:rsidR="00C178C2" w:rsidRPr="00187E76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r w:rsidRPr="00187E76">
        <w:rPr>
          <w:rFonts w:ascii="Times New Roman" w:hAnsi="Times New Roman" w:cs="Times New Roman"/>
          <w:sz w:val="26"/>
          <w:szCs w:val="26"/>
        </w:rPr>
        <w:t xml:space="preserve">Рассмотрено 6 пакетов документов о предоставлении субсидии в целях частичного возмещения затрат по доставке продовольственных товаров для реализации населению в сельских населённых пунктах Ненецкого автономного округа. </w:t>
      </w:r>
    </w:p>
    <w:p w:rsidR="00C178C2" w:rsidRPr="00187E76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Pr="00187E76">
        <w:rPr>
          <w:rFonts w:ascii="Times New Roman" w:hAnsi="Times New Roman" w:cs="Times New Roman"/>
          <w:sz w:val="26"/>
          <w:szCs w:val="26"/>
        </w:rPr>
        <w:t>Рассмотрены</w:t>
      </w:r>
      <w:r>
        <w:rPr>
          <w:rFonts w:ascii="Times New Roman" w:hAnsi="Times New Roman" w:cs="Times New Roman"/>
          <w:sz w:val="26"/>
          <w:szCs w:val="26"/>
        </w:rPr>
        <w:t xml:space="preserve"> 11 пакетов документов</w:t>
      </w:r>
      <w:r w:rsidRPr="00187E76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 </w:t>
      </w:r>
      <w:r w:rsidRPr="00187E76">
        <w:rPr>
          <w:rFonts w:ascii="Times New Roman" w:hAnsi="Times New Roman" w:cs="Times New Roman"/>
          <w:sz w:val="26"/>
          <w:szCs w:val="26"/>
        </w:rPr>
        <w:br/>
        <w:t>в целях частичного возмещения затрат, возникающих в связи с производством хлеба основных сортов и (или) в связи с оказанием услуг по до</w:t>
      </w:r>
      <w:r>
        <w:rPr>
          <w:rFonts w:ascii="Times New Roman" w:hAnsi="Times New Roman" w:cs="Times New Roman"/>
          <w:sz w:val="26"/>
          <w:szCs w:val="26"/>
        </w:rPr>
        <w:t>ставке хлеба в </w:t>
      </w:r>
      <w:r w:rsidRPr="00187E76">
        <w:rPr>
          <w:rFonts w:ascii="Times New Roman" w:hAnsi="Times New Roman" w:cs="Times New Roman"/>
          <w:sz w:val="26"/>
          <w:szCs w:val="26"/>
        </w:rPr>
        <w:t>сельские населенные пунк</w:t>
      </w:r>
      <w:r>
        <w:rPr>
          <w:rFonts w:ascii="Times New Roman" w:hAnsi="Times New Roman" w:cs="Times New Roman"/>
          <w:sz w:val="26"/>
          <w:szCs w:val="26"/>
        </w:rPr>
        <w:t>ты Ненецкого автономного округа.</w:t>
      </w:r>
    </w:p>
    <w:p w:rsidR="00C178C2" w:rsidRPr="00187E76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187E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Рассмотрено 4 пакета документов</w:t>
      </w:r>
      <w:r w:rsidRPr="00187E76">
        <w:rPr>
          <w:rFonts w:ascii="Times New Roman" w:hAnsi="Times New Roman" w:cs="Times New Roman"/>
          <w:sz w:val="26"/>
          <w:szCs w:val="26"/>
        </w:rPr>
        <w:t xml:space="preserve"> на предоставление документов на частичное возмещение затрат, возникающих в связи с осущ</w:t>
      </w:r>
      <w:r>
        <w:rPr>
          <w:rFonts w:ascii="Times New Roman" w:hAnsi="Times New Roman" w:cs="Times New Roman"/>
          <w:sz w:val="26"/>
          <w:szCs w:val="26"/>
        </w:rPr>
        <w:t>ествлением розничной торговли и </w:t>
      </w:r>
      <w:r w:rsidRPr="00187E76">
        <w:rPr>
          <w:rFonts w:ascii="Times New Roman" w:hAnsi="Times New Roman" w:cs="Times New Roman"/>
          <w:sz w:val="26"/>
          <w:szCs w:val="26"/>
        </w:rPr>
        <w:t>(или) оказание услуг общественного питания в</w:t>
      </w:r>
      <w:r>
        <w:rPr>
          <w:rFonts w:ascii="Times New Roman" w:hAnsi="Times New Roman" w:cs="Times New Roman"/>
          <w:sz w:val="26"/>
          <w:szCs w:val="26"/>
        </w:rPr>
        <w:t xml:space="preserve"> сельских населенных пунктах, в </w:t>
      </w:r>
      <w:r w:rsidRPr="00187E76">
        <w:rPr>
          <w:rFonts w:ascii="Times New Roman" w:hAnsi="Times New Roman" w:cs="Times New Roman"/>
          <w:sz w:val="26"/>
          <w:szCs w:val="26"/>
        </w:rPr>
        <w:t>части затрат на электрическую, теп</w:t>
      </w:r>
      <w:r>
        <w:rPr>
          <w:rFonts w:ascii="Times New Roman" w:hAnsi="Times New Roman" w:cs="Times New Roman"/>
          <w:sz w:val="26"/>
          <w:szCs w:val="26"/>
        </w:rPr>
        <w:t>ловую энергию и твердое топливо.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294A">
        <w:rPr>
          <w:rFonts w:ascii="Times New Roman" w:hAnsi="Times New Roman" w:cs="Times New Roman"/>
          <w:sz w:val="26"/>
          <w:szCs w:val="26"/>
        </w:rPr>
        <w:t>. </w:t>
      </w:r>
      <w:r w:rsidRPr="000529C7">
        <w:rPr>
          <w:rFonts w:ascii="Times New Roman" w:hAnsi="Times New Roman" w:cs="Times New Roman"/>
          <w:sz w:val="26"/>
          <w:szCs w:val="26"/>
        </w:rPr>
        <w:t xml:space="preserve">Внесена информация о ценовом мониторинге в систему мониторинга </w:t>
      </w:r>
      <w:r w:rsidRPr="000529C7">
        <w:rPr>
          <w:rFonts w:ascii="Times New Roman" w:hAnsi="Times New Roman" w:cs="Times New Roman"/>
          <w:sz w:val="26"/>
          <w:szCs w:val="26"/>
        </w:rPr>
        <w:br/>
        <w:t>и прогнозирования продовольственной безопасности Российской Федерации.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 Подготовлена и направлена информация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</w:t>
      </w:r>
      <w:r>
        <w:rPr>
          <w:rFonts w:ascii="Times New Roman" w:hAnsi="Times New Roman" w:cs="Times New Roman"/>
          <w:sz w:val="26"/>
          <w:szCs w:val="26"/>
        </w:rPr>
        <w:br/>
        <w:t xml:space="preserve">по выполнению протокольных решений совещания по вопросу выполнения планов мероприятий субъектов РФ («дорожных карт») по повышению значений показателей доступности для инвалидов объектов и услуг в сфере торговли </w:t>
      </w:r>
      <w:r>
        <w:rPr>
          <w:rFonts w:ascii="Times New Roman" w:hAnsi="Times New Roman" w:cs="Times New Roman"/>
          <w:sz w:val="26"/>
          <w:szCs w:val="26"/>
        </w:rPr>
        <w:br/>
        <w:t>и общественного питания (ГК-143 от 05.12.2018).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 Произведена работа по доработке финансово-экономического обоснования к </w:t>
      </w:r>
      <w:r w:rsidRPr="00C31878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31878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Ненецкого автономного округа «О внесении изменений в постановление Администрации Ненецкого автономного округа от 17.04.2015 № 117-п»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01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F301B">
        <w:rPr>
          <w:rFonts w:ascii="Times New Roman" w:hAnsi="Times New Roman" w:cs="Times New Roman"/>
          <w:sz w:val="26"/>
          <w:szCs w:val="26"/>
        </w:rPr>
        <w:t>. Выдана 1 лицензия на розничную продажу алкогольной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30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 Подготовлена и направлена 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МРУ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301B">
        <w:rPr>
          <w:rFonts w:ascii="Times New Roman" w:hAnsi="Times New Roman" w:cs="Times New Roman"/>
          <w:sz w:val="26"/>
          <w:szCs w:val="26"/>
        </w:rPr>
        <w:t>Росалкогольрегулирования</w:t>
      </w:r>
      <w:proofErr w:type="spellEnd"/>
      <w:r w:rsidRPr="005F301B">
        <w:rPr>
          <w:rFonts w:ascii="Times New Roman" w:hAnsi="Times New Roman" w:cs="Times New Roman"/>
          <w:sz w:val="26"/>
          <w:szCs w:val="26"/>
        </w:rPr>
        <w:t xml:space="preserve"> по СЗФО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</w:t>
      </w:r>
      <w:r w:rsidRPr="002C01F1">
        <w:rPr>
          <w:rFonts w:ascii="Times New Roman" w:hAnsi="Times New Roman" w:cs="Times New Roman"/>
          <w:sz w:val="26"/>
          <w:szCs w:val="26"/>
        </w:rPr>
        <w:t xml:space="preserve"> контрольных мероприятий в отношении организаций осуществляющих розничную продажу алкогольной продукции за 2018 год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2C01F1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C01F1">
        <w:rPr>
          <w:rFonts w:ascii="Times New Roman" w:hAnsi="Times New Roman" w:cs="Times New Roman"/>
          <w:sz w:val="26"/>
          <w:szCs w:val="26"/>
        </w:rPr>
        <w:t>а основании поступивших из УМВД России по Ненецкому автономному округу материалов</w:t>
      </w:r>
      <w:r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Pr="002C01F1">
        <w:rPr>
          <w:rFonts w:ascii="Times New Roman" w:hAnsi="Times New Roman" w:cs="Times New Roman"/>
          <w:sz w:val="26"/>
          <w:szCs w:val="26"/>
        </w:rPr>
        <w:t xml:space="preserve"> по факту незаконной реализации алкогольной про</w:t>
      </w:r>
      <w:r>
        <w:rPr>
          <w:rFonts w:ascii="Times New Roman" w:hAnsi="Times New Roman" w:cs="Times New Roman"/>
          <w:sz w:val="26"/>
          <w:szCs w:val="26"/>
        </w:rPr>
        <w:t>дукции возбуждено дело</w:t>
      </w:r>
      <w:r w:rsidRPr="002C01F1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>
        <w:rPr>
          <w:rFonts w:ascii="Times New Roman" w:hAnsi="Times New Roman" w:cs="Times New Roman"/>
          <w:sz w:val="26"/>
          <w:szCs w:val="26"/>
        </w:rPr>
        <w:t>индивидуального предпринимателя.</w:t>
      </w:r>
      <w:r w:rsidRPr="002C0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 Приказом № 3-пр от 01.02.2019 года утвержден Административный регламент </w:t>
      </w:r>
      <w:r w:rsidRPr="003607EE">
        <w:rPr>
          <w:rFonts w:ascii="Times New Roman" w:hAnsi="Times New Roman" w:cs="Times New Roman"/>
          <w:sz w:val="26"/>
          <w:szCs w:val="26"/>
        </w:rPr>
        <w:t>осуществления регионального государственного контроля (надзора) в области розничной продажи алкогольно</w:t>
      </w:r>
      <w:r>
        <w:rPr>
          <w:rFonts w:ascii="Times New Roman" w:hAnsi="Times New Roman" w:cs="Times New Roman"/>
          <w:sz w:val="26"/>
          <w:szCs w:val="26"/>
        </w:rPr>
        <w:t xml:space="preserve">й и спиртосодержащей продукции </w:t>
      </w:r>
      <w:r w:rsidRPr="003607EE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 Подготовлен доклад об</w:t>
      </w:r>
      <w:r w:rsidRPr="0060659F">
        <w:t xml:space="preserve"> </w:t>
      </w:r>
      <w:r>
        <w:rPr>
          <w:rFonts w:ascii="Times New Roman" w:hAnsi="Times New Roman" w:cs="Times New Roman"/>
          <w:sz w:val="26"/>
          <w:szCs w:val="26"/>
        </w:rPr>
        <w:t>обобщении</w:t>
      </w:r>
      <w:r w:rsidRPr="0060659F">
        <w:rPr>
          <w:rFonts w:ascii="Times New Roman" w:hAnsi="Times New Roman" w:cs="Times New Roman"/>
          <w:sz w:val="26"/>
          <w:szCs w:val="26"/>
        </w:rPr>
        <w:t xml:space="preserve"> практики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8C2" w:rsidRPr="005F301B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 Подготовлена и направлена информация в ОПУ для сводного ответа</w:t>
      </w:r>
      <w:r>
        <w:t xml:space="preserve"> </w:t>
      </w:r>
      <w:r w:rsidRPr="0060659F">
        <w:rPr>
          <w:rFonts w:ascii="Times New Roman" w:hAnsi="Times New Roman" w:cs="Times New Roman"/>
          <w:sz w:val="26"/>
          <w:szCs w:val="26"/>
        </w:rPr>
        <w:t>о количестве вынесенных постановлений по делам об административных правонарушениях и количестве полученных постановлений судебных приставов-исполнителей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8C2" w:rsidRPr="006502BE" w:rsidRDefault="00C178C2" w:rsidP="00C17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51E2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Сектор господдержки, анализа и прогнозирования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178C2" w:rsidRPr="000C2579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1. Подготовка доклада и принятие участия в межведомственной рабочей группе по развитию молочного животноводства в Ненецком АО;</w:t>
      </w:r>
    </w:p>
    <w:p w:rsidR="00C178C2" w:rsidRPr="00B5550F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0F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>Подготовлена информация для ежегодного мониторинга деятельности хозяйствующих субъектов, доля участия Ненецкого автономного округа в которых составляет 50 и более процентов по запросу ДФЭ</w:t>
      </w:r>
      <w:r w:rsidRPr="00B5550F">
        <w:rPr>
          <w:rFonts w:ascii="Times New Roman" w:hAnsi="Times New Roman" w:cs="Times New Roman"/>
          <w:sz w:val="26"/>
          <w:szCs w:val="26"/>
        </w:rPr>
        <w:t>»;</w:t>
      </w:r>
    </w:p>
    <w:p w:rsidR="00C178C2" w:rsidRPr="00B5550F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0F">
        <w:rPr>
          <w:rFonts w:ascii="Times New Roman" w:hAnsi="Times New Roman" w:cs="Times New Roman"/>
          <w:sz w:val="26"/>
          <w:szCs w:val="26"/>
        </w:rPr>
        <w:t>3. </w:t>
      </w:r>
      <w:r>
        <w:rPr>
          <w:rFonts w:ascii="Times New Roman" w:hAnsi="Times New Roman" w:cs="Times New Roman"/>
          <w:sz w:val="26"/>
          <w:szCs w:val="26"/>
        </w:rPr>
        <w:t>Участие в обучении по дополнительной профессиональной программе «Актуальные вопросы бухгалтерского учета</w:t>
      </w:r>
      <w:r w:rsidR="002864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подготовка к составлению годового бухгалтерского отчета сельскохозяйственных предприятий России» в г. Москва</w:t>
      </w:r>
      <w:r w:rsidRPr="00B5550F">
        <w:rPr>
          <w:rFonts w:ascii="Times New Roman" w:hAnsi="Times New Roman" w:cs="Times New Roman"/>
          <w:sz w:val="26"/>
          <w:szCs w:val="26"/>
        </w:rPr>
        <w:t>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0F">
        <w:rPr>
          <w:rFonts w:ascii="Times New Roman" w:hAnsi="Times New Roman" w:cs="Times New Roman"/>
          <w:sz w:val="26"/>
          <w:szCs w:val="26"/>
        </w:rPr>
        <w:t>4. </w:t>
      </w:r>
      <w:r>
        <w:rPr>
          <w:rFonts w:ascii="Times New Roman" w:hAnsi="Times New Roman" w:cs="Times New Roman"/>
          <w:sz w:val="26"/>
          <w:szCs w:val="26"/>
        </w:rPr>
        <w:t>Подготовка и сдача прогноза движения средств с детализацией по дням, кассового плана на февраль 2019г</w:t>
      </w:r>
      <w:r w:rsidRPr="00B5550F">
        <w:rPr>
          <w:rFonts w:ascii="Times New Roman" w:hAnsi="Times New Roman" w:cs="Times New Roman"/>
          <w:sz w:val="26"/>
          <w:szCs w:val="26"/>
        </w:rPr>
        <w:t>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5550F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Подготовка и сдача корректировки кассового плана на 2019г</w:t>
      </w:r>
      <w:r w:rsidRPr="00B5550F">
        <w:rPr>
          <w:rFonts w:ascii="Times New Roman" w:hAnsi="Times New Roman" w:cs="Times New Roman"/>
          <w:sz w:val="26"/>
          <w:szCs w:val="26"/>
        </w:rPr>
        <w:t>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5550F">
        <w:rPr>
          <w:rFonts w:ascii="Times New Roman" w:hAnsi="Times New Roman" w:cs="Times New Roman"/>
          <w:sz w:val="26"/>
          <w:szCs w:val="26"/>
        </w:rPr>
        <w:t>. Проводились согласования предоставления субсидий на 1 кг реализованного и (или) отгруженного на собственную переработку молока; предоставления субсидий на возмещение части затрат на производство и реализацию сельскохозяйственной продукции оленеводства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Подготовлена информация по запросу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межрайонного следственного комитета;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Проводилось согласование </w:t>
      </w:r>
      <w:r w:rsidRPr="00AE193A">
        <w:rPr>
          <w:rFonts w:ascii="Times New Roman" w:hAnsi="Times New Roman" w:cs="Times New Roman"/>
          <w:sz w:val="26"/>
          <w:szCs w:val="26"/>
        </w:rPr>
        <w:t>уведомл</w:t>
      </w:r>
      <w:r>
        <w:rPr>
          <w:rFonts w:ascii="Times New Roman" w:hAnsi="Times New Roman" w:cs="Times New Roman"/>
          <w:sz w:val="26"/>
          <w:szCs w:val="26"/>
        </w:rPr>
        <w:t>ений</w:t>
      </w:r>
      <w:r w:rsidRPr="00AE193A">
        <w:rPr>
          <w:rFonts w:ascii="Times New Roman" w:hAnsi="Times New Roman" w:cs="Times New Roman"/>
          <w:sz w:val="26"/>
          <w:szCs w:val="26"/>
        </w:rPr>
        <w:t xml:space="preserve"> о возврате части предоставленной субсидии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целевых показателей за 2018 год по молочному скотоводству НАО;</w:t>
      </w:r>
    </w:p>
    <w:p w:rsidR="00C178C2" w:rsidRPr="000C2579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Подготовлен и предоставлен в МСХ РФ отчет исполнения целевых показателей в ИИС «Электронный бюджет» за 2018 год;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Представлено согласование авиаперевозки мяса оленины АО «Мясопродукты» на февраль 2019;</w:t>
      </w:r>
    </w:p>
    <w:p w:rsidR="00C178C2" w:rsidRPr="002E523C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Проводится заочное голосование Администрации НАО по рассмотрению вопроса «О внесении изменений в </w:t>
      </w:r>
      <w:r w:rsidRPr="002E523C">
        <w:rPr>
          <w:rFonts w:ascii="Times New Roman" w:hAnsi="Times New Roman" w:cs="Times New Roman"/>
          <w:sz w:val="26"/>
          <w:szCs w:val="26"/>
        </w:rPr>
        <w:t>Порядок предоставления субсидий сельскохозяйственным товаропроизводителям в целях содействия достижению целевых показателей региональных программ развития агропромышленного комплекса»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78C2" w:rsidRPr="002E523C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Утверждено на</w:t>
      </w:r>
      <w:r w:rsidRPr="002E523C">
        <w:rPr>
          <w:rFonts w:ascii="Times New Roman" w:hAnsi="Times New Roman" w:cs="Times New Roman"/>
          <w:sz w:val="26"/>
          <w:szCs w:val="26"/>
        </w:rPr>
        <w:t xml:space="preserve"> Администрации НАО</w:t>
      </w:r>
      <w:r>
        <w:rPr>
          <w:rFonts w:ascii="Times New Roman" w:hAnsi="Times New Roman" w:cs="Times New Roman"/>
          <w:sz w:val="26"/>
          <w:szCs w:val="26"/>
        </w:rPr>
        <w:t xml:space="preserve"> и подписано</w:t>
      </w:r>
      <w:r w:rsidRPr="002E523C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субсидии из федерального бюджета бюджету НАО на повышение продуктивности в молочном скотоводстве;</w:t>
      </w:r>
    </w:p>
    <w:p w:rsidR="00C178C2" w:rsidRPr="002E523C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2E523C">
        <w:rPr>
          <w:rFonts w:ascii="Times New Roman" w:hAnsi="Times New Roman" w:cs="Times New Roman"/>
          <w:sz w:val="26"/>
          <w:szCs w:val="26"/>
        </w:rPr>
        <w:t>Принято участие в видеоконференции с МСХ РФ о</w:t>
      </w:r>
      <w:r>
        <w:rPr>
          <w:rFonts w:ascii="Times New Roman" w:hAnsi="Times New Roman" w:cs="Times New Roman"/>
          <w:sz w:val="26"/>
          <w:szCs w:val="26"/>
        </w:rPr>
        <w:t xml:space="preserve">б организации АККОР и реализации федерального проекта </w:t>
      </w:r>
      <w:r w:rsidRPr="002E523C">
        <w:rPr>
          <w:rFonts w:ascii="Times New Roman" w:hAnsi="Times New Roman" w:cs="Times New Roman"/>
          <w:sz w:val="26"/>
          <w:szCs w:val="26"/>
        </w:rPr>
        <w:t>«Систе</w:t>
      </w:r>
      <w:r>
        <w:rPr>
          <w:rFonts w:ascii="Times New Roman" w:hAnsi="Times New Roman" w:cs="Times New Roman"/>
          <w:sz w:val="26"/>
          <w:szCs w:val="26"/>
        </w:rPr>
        <w:t>ма развития фермеров и сельской кооперации»;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 w:rsidRPr="002E523C">
        <w:rPr>
          <w:rFonts w:ascii="Times New Roman" w:hAnsi="Times New Roman" w:cs="Times New Roman"/>
          <w:sz w:val="26"/>
          <w:szCs w:val="26"/>
        </w:rPr>
        <w:t>Заполнение регионального проекта «Система развития фермеров и сельскохозяйственной кооперации в НАО» в системе «Электронный бюджет»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78C2" w:rsidRPr="002E523C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E523C">
        <w:rPr>
          <w:rFonts w:ascii="Times New Roman" w:hAnsi="Times New Roman" w:cs="Times New Roman"/>
          <w:sz w:val="26"/>
          <w:szCs w:val="26"/>
        </w:rPr>
        <w:t>формирова</w:t>
      </w:r>
      <w:r>
        <w:rPr>
          <w:rFonts w:ascii="Times New Roman" w:hAnsi="Times New Roman" w:cs="Times New Roman"/>
          <w:sz w:val="26"/>
          <w:szCs w:val="26"/>
        </w:rPr>
        <w:t>но и подписано</w:t>
      </w:r>
      <w:r w:rsidRPr="002E523C">
        <w:rPr>
          <w:rFonts w:ascii="Times New Roman" w:hAnsi="Times New Roman" w:cs="Times New Roman"/>
          <w:sz w:val="26"/>
          <w:szCs w:val="26"/>
        </w:rPr>
        <w:t xml:space="preserve"> соглашения о реализации регионального проекта с МСХ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23C">
        <w:rPr>
          <w:rFonts w:ascii="Times New Roman" w:hAnsi="Times New Roman" w:cs="Times New Roman"/>
          <w:sz w:val="26"/>
          <w:szCs w:val="26"/>
        </w:rPr>
        <w:t>«Система развития фермеров и сельскохозяйственной кооперации в НАО» в системе «Электронный бюджет»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Подготовлен, утвержден и направлен в ДФЭ План реализации ГП НАО «Формирование и регулирование рынка сельскохозяйственной продукции, сырья и продовольствия в Ненецком автономном округе»;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Проведено согласование целевых показателей в АИС 1С «Субсидии АПК» при формировании Соглашения на «Единую субсидию»;</w:t>
      </w:r>
    </w:p>
    <w:p w:rsidR="00C178C2" w:rsidRPr="00E07C51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B4220A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Подготовлен и направлен в МСХ РФ протокол по направлению «Льготное кредитование».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01E">
        <w:rPr>
          <w:rFonts w:ascii="Times New Roman" w:hAnsi="Times New Roman" w:cs="Times New Roman"/>
          <w:b/>
          <w:sz w:val="26"/>
          <w:szCs w:val="26"/>
        </w:rPr>
        <w:lastRenderedPageBreak/>
        <w:t>Сектор развития агропромышленного комплекса</w:t>
      </w:r>
    </w:p>
    <w:p w:rsidR="00C178C2" w:rsidRDefault="00C178C2" w:rsidP="00C1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8C2" w:rsidRPr="00427F4C" w:rsidRDefault="00C178C2" w:rsidP="00C178C2">
      <w:pPr>
        <w:pStyle w:val="ConsPlusTitle"/>
        <w:widowControl w:val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1. </w:t>
      </w:r>
      <w:r w:rsidRPr="00427F4C">
        <w:rPr>
          <w:b w:val="0"/>
          <w:bCs w:val="0"/>
          <w:sz w:val="26"/>
          <w:szCs w:val="26"/>
        </w:rPr>
        <w:t>Подготовка еженедельной информации в АИС «СМ ПБ» и АИС ПК ГП Минсельхоза России (по понедельникам);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2. </w:t>
      </w:r>
      <w:r w:rsidRPr="00427F4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Еженедельный мониторинг хода убойной кампании 2018-2019 гг.;</w:t>
      </w:r>
    </w:p>
    <w:p w:rsidR="00C178C2" w:rsidRPr="00427F4C" w:rsidRDefault="00C178C2" w:rsidP="00C178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 28.01.2019 Проведение рабочей группы по развитию молочного животноводства в НАО;</w:t>
      </w:r>
    </w:p>
    <w:p w:rsidR="00C178C2" w:rsidRPr="00427F4C" w:rsidRDefault="00C178C2" w:rsidP="00C178C2">
      <w:pPr>
        <w:pStyle w:val="ConsPlusTitle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4. </w:t>
      </w:r>
      <w:r w:rsidRPr="00427F4C">
        <w:rPr>
          <w:b w:val="0"/>
          <w:sz w:val="26"/>
          <w:szCs w:val="26"/>
        </w:rPr>
        <w:t>Рассмотрены документы сельскохозяйственных организаций, представленных для получения субсидий и подготовлены проекты распоряжений Департамента:</w:t>
      </w:r>
    </w:p>
    <w:p w:rsidR="00C178C2" w:rsidRPr="00E208BC" w:rsidRDefault="00C178C2" w:rsidP="00C178C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208BC">
        <w:rPr>
          <w:b w:val="0"/>
          <w:sz w:val="26"/>
          <w:szCs w:val="26"/>
        </w:rPr>
        <w:t xml:space="preserve">– в целях предоставления субсидии на 1 килограмм реализованного и (или) отгруженного на собственную переработку молока – </w:t>
      </w:r>
      <w:r>
        <w:rPr>
          <w:b w:val="0"/>
          <w:sz w:val="26"/>
          <w:szCs w:val="26"/>
        </w:rPr>
        <w:t>3 заявления</w:t>
      </w:r>
      <w:r w:rsidRPr="00E208BC">
        <w:rPr>
          <w:b w:val="0"/>
          <w:sz w:val="26"/>
          <w:szCs w:val="26"/>
        </w:rPr>
        <w:t>;</w:t>
      </w:r>
    </w:p>
    <w:p w:rsidR="00C178C2" w:rsidRPr="00E208BC" w:rsidRDefault="00C178C2" w:rsidP="00C178C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208BC">
        <w:rPr>
          <w:b w:val="0"/>
          <w:sz w:val="26"/>
          <w:szCs w:val="26"/>
        </w:rPr>
        <w:t xml:space="preserve">– в целях предоставления субсидий на 1 килограмм реализованного молока в целях частичного возмещения затрат гражданам, ведущим личное подсобное хозяйство – </w:t>
      </w:r>
      <w:r>
        <w:rPr>
          <w:b w:val="0"/>
          <w:sz w:val="26"/>
          <w:szCs w:val="26"/>
        </w:rPr>
        <w:t>2 заявления</w:t>
      </w:r>
      <w:r w:rsidRPr="00E208BC">
        <w:rPr>
          <w:b w:val="0"/>
          <w:sz w:val="26"/>
          <w:szCs w:val="26"/>
        </w:rPr>
        <w:t>;</w:t>
      </w:r>
    </w:p>
    <w:p w:rsidR="00C178C2" w:rsidRPr="00427F4C" w:rsidRDefault="00C178C2" w:rsidP="00C178C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208BC">
        <w:rPr>
          <w:b w:val="0"/>
          <w:sz w:val="26"/>
          <w:szCs w:val="26"/>
        </w:rPr>
        <w:t>– в целях предоставления субсидий в целях частичного возмещения затрат на производство мяса крупного рогатого скота, реализованного организациям, осуществляющим последующую (промышленную) перера</w:t>
      </w:r>
      <w:r>
        <w:rPr>
          <w:b w:val="0"/>
          <w:sz w:val="26"/>
          <w:szCs w:val="26"/>
        </w:rPr>
        <w:t>ботку продукции – 1 заявление.</w:t>
      </w:r>
    </w:p>
    <w:p w:rsidR="00C178C2" w:rsidRPr="00C14D67" w:rsidRDefault="00C178C2" w:rsidP="00C1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78C2" w:rsidRDefault="00C178C2" w:rsidP="00C178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084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682084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C178C2" w:rsidRPr="00682084" w:rsidRDefault="00C178C2" w:rsidP="00C178C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178C2" w:rsidRPr="006502BE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Pr="006502B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Рассмотрено 3 заявления по заключению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 и заключено 3 договора.</w:t>
      </w:r>
    </w:p>
    <w:p w:rsidR="00C178C2" w:rsidRPr="006502BE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r w:rsidRPr="006502BE">
        <w:rPr>
          <w:rFonts w:ascii="Times New Roman" w:hAnsi="Times New Roman" w:cs="Times New Roman"/>
          <w:color w:val="000000" w:themeColor="text1"/>
          <w:sz w:val="26"/>
          <w:szCs w:val="26"/>
        </w:rPr>
        <w:t>Приняли участие в работе Региональной конференции Регионального отделения Общероссийского общественно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движения «Народный Фронт «За </w:t>
      </w:r>
      <w:r w:rsidRPr="006502BE">
        <w:rPr>
          <w:rFonts w:ascii="Times New Roman" w:hAnsi="Times New Roman" w:cs="Times New Roman"/>
          <w:color w:val="000000" w:themeColor="text1"/>
          <w:sz w:val="26"/>
          <w:szCs w:val="26"/>
        </w:rPr>
        <w:t>Россию» по вопросам рыболовства.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 </w:t>
      </w:r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Прорабатывали вопрос совместно с </w:t>
      </w:r>
      <w:proofErr w:type="spellStart"/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>Росрыбакколхозсоюзом</w:t>
      </w:r>
      <w:proofErr w:type="spellEnd"/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Ненецким </w:t>
      </w:r>
      <w:proofErr w:type="spellStart"/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>рыбакколхозсоюзом</w:t>
      </w:r>
      <w:proofErr w:type="spellEnd"/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сотрудниками Минсельхоза о внесении изменений в Постановление Правительства Российской Федерации от 22 октября 2008 г. № 775 «Об оформлении, выдаче, регистрации, приостановлении действия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>аннулировании разрешений на добычу (вылов)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одных биологических ресурсов, а </w:t>
      </w:r>
      <w:r w:rsidRPr="00544677">
        <w:rPr>
          <w:rFonts w:ascii="Times New Roman" w:hAnsi="Times New Roman" w:cs="Times New Roman"/>
          <w:color w:val="000000" w:themeColor="text1"/>
          <w:sz w:val="26"/>
          <w:szCs w:val="26"/>
        </w:rPr>
        <w:t>также внесения в них изменений»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78C2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0376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Подготовили и направили предложения в </w:t>
      </w:r>
      <w:proofErr w:type="spellStart"/>
      <w:r w:rsidRPr="0003768D">
        <w:rPr>
          <w:rFonts w:ascii="Times New Roman" w:hAnsi="Times New Roman" w:cs="Times New Roman"/>
          <w:color w:val="000000" w:themeColor="text1"/>
          <w:sz w:val="26"/>
          <w:szCs w:val="26"/>
        </w:rPr>
        <w:t>Росрыболовство</w:t>
      </w:r>
      <w:proofErr w:type="spellEnd"/>
      <w:r w:rsidRPr="000376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перечню районов добычи (вылова) водных биоресурсов в Северном </w:t>
      </w:r>
      <w:proofErr w:type="spellStart"/>
      <w:r w:rsidRPr="0003768D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рыбохозяйственном</w:t>
      </w:r>
      <w:proofErr w:type="spellEnd"/>
      <w:r w:rsidRPr="000376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бассейне на территории Ненецкого автономного округа, с указанием видов водных биоресурсов из числа ценных видов водных биоресурсов, в которых сохраняются участки для организации любительского рыболовства.</w:t>
      </w:r>
    </w:p>
    <w:p w:rsidR="00C178C2" w:rsidRPr="00544677" w:rsidRDefault="00C178C2" w:rsidP="00C1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Подготовили материалы для Прокуратуры НАО в связи с проверкой исполнения региональными органами исполнительной власти законодательства о рыболовстве и сохранении водных биоресурсов за 2017-2018 годы.</w:t>
      </w:r>
    </w:p>
    <w:p w:rsidR="00514E61" w:rsidRDefault="00514E61" w:rsidP="003C73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63586" w:rsidRPr="0093764B" w:rsidRDefault="00863586" w:rsidP="0086358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764B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0513DD" w:rsidRPr="000513DD" w:rsidRDefault="000513DD" w:rsidP="00051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13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Отдел государственного контроля</w:t>
      </w:r>
    </w:p>
    <w:p w:rsidR="000513DD" w:rsidRPr="000513DD" w:rsidRDefault="000513DD" w:rsidP="000513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13DD">
        <w:rPr>
          <w:rFonts w:ascii="Times New Roman" w:hAnsi="Times New Roman" w:cs="Times New Roman"/>
          <w:i/>
          <w:sz w:val="26"/>
          <w:szCs w:val="26"/>
          <w:u w:val="single"/>
        </w:rPr>
        <w:t>Охрана и использование объектов животного мира, охота</w:t>
      </w: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1. Выдача и аннулирование охотничьих билетов: выдано 2 охотничьих билета, аннулировано 0;</w:t>
      </w: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lastRenderedPageBreak/>
        <w:t>2. Выдача разрешений на добычу охотничьих ресурсов: за неделю выдано 3 разрешения (из них 2 через РПГУ НАО);</w:t>
      </w: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 xml:space="preserve">3. В рамках федерального государственного охотничьего надзора: </w:t>
      </w:r>
    </w:p>
    <w:p w:rsidR="000513DD" w:rsidRPr="000513DD" w:rsidRDefault="000513DD" w:rsidP="000513D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- организована работа по взысканию штрафов, наложенных на граждан за нарушения правил охоты (отправлены постановления судебным приставам, составлено 2 протокола по ч.1 ст. 20.25 КоАП РФ);</w:t>
      </w: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4. Проведение государственного учёта охотничьих ресурсов методом зимнего маршрутного учёта: всего пройдено 22 учётных маршрута. Заказана техника для осуществления данной работы в феврале 2019 г.;</w:t>
      </w: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5. Рассмотрение отчётов КУ НАО «ЦП и ООС», анализ деятельности за 2018 год;</w:t>
      </w:r>
    </w:p>
    <w:p w:rsidR="000513DD" w:rsidRPr="000513DD" w:rsidRDefault="000513DD" w:rsidP="000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6. Подготовка и отправка отчётов по основной деятельности за 2018 год, за январь 2019 года (в Минприроды РФ, МИФНС России № 4 по АО и НАО).</w:t>
      </w:r>
    </w:p>
    <w:p w:rsidR="000513DD" w:rsidRPr="000513DD" w:rsidRDefault="000513DD" w:rsidP="00051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13DD" w:rsidRPr="000513DD" w:rsidRDefault="000513DD" w:rsidP="00051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13DD">
        <w:rPr>
          <w:rFonts w:ascii="Times New Roman" w:hAnsi="Times New Roman" w:cs="Times New Roman"/>
          <w:i/>
          <w:sz w:val="26"/>
          <w:szCs w:val="26"/>
          <w:u w:val="single"/>
        </w:rPr>
        <w:t>Охрана окружающей среды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завершение проверки Ненецкого профессионального училища.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764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авершена внеплановая документарная проверка МКУ ЗР «Северное», по результатам которой нарушений не выявлено.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регистрация объектов оказывающего негативное воздействие на окружающую среду.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контроль исполнения контракта по разработке проектной документации на рекультивацию свалки поселка Искателей (рассмотрение </w:t>
      </w:r>
      <w:proofErr w:type="spellStart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техзадани</w:t>
      </w:r>
      <w:r w:rsidRPr="009376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proofErr w:type="spellEnd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ООО «ПФ «ГОСТ-Стандарт».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участие в обсуждении заявки на конкурс «Малые города России».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взаимодействие с Прокуратурой Ненецкого автономного округа по вопросу корректировки Территориальной схемы.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взаимодействие с Балтийско-Арктическим морским управлением </w:t>
      </w:r>
      <w:proofErr w:type="spellStart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муниципальным образование «</w:t>
      </w:r>
      <w:proofErr w:type="spellStart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Колгуевский</w:t>
      </w:r>
      <w:proofErr w:type="spellEnd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сельсовет» по вопросу деятельности МП ЗР «</w:t>
      </w:r>
      <w:proofErr w:type="spellStart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Севержилкомсервис</w:t>
      </w:r>
      <w:proofErr w:type="spellEnd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в поселке </w:t>
      </w:r>
      <w:proofErr w:type="spellStart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Бугрино</w:t>
      </w:r>
      <w:proofErr w:type="spellEnd"/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513DD" w:rsidRPr="000513DD" w:rsidRDefault="000513DD" w:rsidP="000513DD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13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участие в заседании постоянной комиссии по экономической политике и бюджету СД НАО, по исполнению протокольных решений.</w:t>
      </w:r>
    </w:p>
    <w:p w:rsidR="000513DD" w:rsidRPr="000513DD" w:rsidRDefault="000513DD" w:rsidP="000513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3DD" w:rsidRPr="000513DD" w:rsidRDefault="000513DD" w:rsidP="000513DD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13DD">
        <w:rPr>
          <w:rFonts w:ascii="Times New Roman" w:hAnsi="Times New Roman" w:cs="Times New Roman"/>
          <w:i/>
          <w:sz w:val="26"/>
          <w:szCs w:val="26"/>
          <w:u w:val="single"/>
        </w:rPr>
        <w:t>Лесопользование</w:t>
      </w:r>
    </w:p>
    <w:p w:rsidR="000513DD" w:rsidRPr="000513DD" w:rsidRDefault="000513DD" w:rsidP="000513DD">
      <w:pPr>
        <w:numPr>
          <w:ilvl w:val="0"/>
          <w:numId w:val="28"/>
        </w:numPr>
        <w:tabs>
          <w:tab w:val="left" w:pos="993"/>
        </w:tabs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Разработка плана реализации мероприятий государственной программы Ненецкого автономного округа "Охрана окружающей среды, воспроизводство и использование природных ресурсов на 2019 год и направление распоряжения об утверждении в Департамент финансов и экономики НАО.</w:t>
      </w:r>
    </w:p>
    <w:p w:rsidR="000513DD" w:rsidRPr="000513DD" w:rsidRDefault="000513DD" w:rsidP="000513DD">
      <w:pPr>
        <w:numPr>
          <w:ilvl w:val="0"/>
          <w:numId w:val="28"/>
        </w:numPr>
        <w:tabs>
          <w:tab w:val="left" w:pos="993"/>
        </w:tabs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0513DD" w:rsidRPr="000513DD" w:rsidRDefault="000513DD" w:rsidP="000513DD">
      <w:pPr>
        <w:numPr>
          <w:ilvl w:val="0"/>
          <w:numId w:val="28"/>
        </w:numPr>
        <w:tabs>
          <w:tab w:val="left" w:pos="993"/>
        </w:tabs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Подготовка годового отчета по государственной программе Ненецкого автономного округа "Охрана окружающей среды, воспроизводство и использование природных ресурсов».</w:t>
      </w:r>
    </w:p>
    <w:p w:rsidR="000513DD" w:rsidRPr="000513DD" w:rsidRDefault="000513DD" w:rsidP="000513DD">
      <w:pPr>
        <w:numPr>
          <w:ilvl w:val="0"/>
          <w:numId w:val="28"/>
        </w:numPr>
        <w:tabs>
          <w:tab w:val="left" w:pos="993"/>
        </w:tabs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Работа по согласованию Сводного плана тушения лесных пожаров на территории Ненецкого автономного округа с уполномоченными органами.</w:t>
      </w:r>
    </w:p>
    <w:p w:rsidR="000513DD" w:rsidRPr="000513DD" w:rsidRDefault="000513DD" w:rsidP="000513DD">
      <w:pPr>
        <w:numPr>
          <w:ilvl w:val="0"/>
          <w:numId w:val="28"/>
        </w:numPr>
        <w:tabs>
          <w:tab w:val="left" w:pos="993"/>
        </w:tabs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Участие в заседании оперативного Штаба по координации деятельности по тушению лесных пожаров Северо-Западного федерального округа.</w:t>
      </w:r>
    </w:p>
    <w:p w:rsidR="000513DD" w:rsidRPr="0093764B" w:rsidRDefault="000513DD" w:rsidP="000513DD">
      <w:pPr>
        <w:tabs>
          <w:tab w:val="left" w:pos="993"/>
        </w:tabs>
        <w:ind w:left="851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3DD" w:rsidRPr="000513DD" w:rsidRDefault="000513DD" w:rsidP="000513DD">
      <w:pPr>
        <w:tabs>
          <w:tab w:val="left" w:pos="993"/>
        </w:tabs>
        <w:ind w:left="851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64B"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Pr="000513DD">
        <w:rPr>
          <w:rFonts w:ascii="Times New Roman" w:hAnsi="Times New Roman" w:cs="Times New Roman"/>
          <w:b/>
          <w:sz w:val="26"/>
          <w:szCs w:val="26"/>
        </w:rPr>
        <w:t>ектор недропользования</w:t>
      </w:r>
    </w:p>
    <w:p w:rsidR="000513DD" w:rsidRPr="0093764B" w:rsidRDefault="000513DD" w:rsidP="000513D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0513DD">
        <w:rPr>
          <w:rFonts w:ascii="Times New Roman" w:hAnsi="Times New Roman" w:cs="Times New Roman"/>
          <w:sz w:val="26"/>
          <w:szCs w:val="26"/>
        </w:rPr>
        <w:t>Систематизация и обработка статистических отчетов по форме 5-ГР «Сведения о состоянии и изменении запасов твердых полезных ископаемых» за 2018 год.</w:t>
      </w:r>
    </w:p>
    <w:p w:rsidR="000513DD" w:rsidRPr="000513DD" w:rsidRDefault="000513DD" w:rsidP="000513D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ab/>
        <w:t>2. </w:t>
      </w:r>
      <w:r w:rsidRPr="000513DD">
        <w:rPr>
          <w:rFonts w:ascii="Times New Roman" w:hAnsi="Times New Roman" w:cs="Times New Roman"/>
          <w:sz w:val="26"/>
          <w:szCs w:val="26"/>
        </w:rPr>
        <w:t xml:space="preserve">Рассмотрено 15 запросов Отдела геологии и лицензирования Департамента по недропользованию по Северо-Западному федеральному округу, на континентальном шельфе и в Мировом океане по Ненецкому автономному округу </w:t>
      </w:r>
      <w:r w:rsidRPr="0093764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3764B">
        <w:rPr>
          <w:rFonts w:ascii="Times New Roman" w:hAnsi="Times New Roman" w:cs="Times New Roman"/>
          <w:sz w:val="26"/>
          <w:szCs w:val="26"/>
        </w:rPr>
        <w:t>НАОнедра</w:t>
      </w:r>
      <w:proofErr w:type="spellEnd"/>
      <w:r w:rsidRPr="0093764B">
        <w:rPr>
          <w:rFonts w:ascii="Times New Roman" w:hAnsi="Times New Roman" w:cs="Times New Roman"/>
          <w:sz w:val="26"/>
          <w:szCs w:val="26"/>
        </w:rPr>
        <w:t xml:space="preserve">) </w:t>
      </w:r>
      <w:r w:rsidRPr="000513DD">
        <w:rPr>
          <w:rFonts w:ascii="Times New Roman" w:hAnsi="Times New Roman" w:cs="Times New Roman"/>
          <w:sz w:val="26"/>
          <w:szCs w:val="26"/>
        </w:rPr>
        <w:t>о наличии</w:t>
      </w:r>
      <w:r w:rsidRPr="0093764B">
        <w:rPr>
          <w:rFonts w:ascii="Times New Roman" w:hAnsi="Times New Roman" w:cs="Times New Roman"/>
          <w:sz w:val="26"/>
          <w:szCs w:val="26"/>
        </w:rPr>
        <w:t xml:space="preserve"> </w:t>
      </w:r>
      <w:r w:rsidRPr="000513DD">
        <w:rPr>
          <w:rFonts w:ascii="Times New Roman" w:hAnsi="Times New Roman" w:cs="Times New Roman"/>
          <w:sz w:val="26"/>
          <w:szCs w:val="26"/>
        </w:rPr>
        <w:t>(отсутствии) в районе проектируемых объектов месторождений общераспространенных полезных ископаемых и подземных вод.</w:t>
      </w:r>
    </w:p>
    <w:p w:rsidR="000513DD" w:rsidRPr="000513DD" w:rsidRDefault="0093764B" w:rsidP="0093764B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ab/>
        <w:t>3. </w:t>
      </w:r>
      <w:r w:rsidR="000513DD" w:rsidRPr="000513DD">
        <w:rPr>
          <w:rFonts w:ascii="Times New Roman" w:hAnsi="Times New Roman" w:cs="Times New Roman"/>
          <w:sz w:val="26"/>
          <w:szCs w:val="26"/>
        </w:rPr>
        <w:t>Ведется работа по наполнению информационной базы ИС Недра.</w:t>
      </w:r>
    </w:p>
    <w:p w:rsidR="000513DD" w:rsidRPr="000513DD" w:rsidRDefault="0093764B" w:rsidP="0093764B">
      <w:pPr>
        <w:tabs>
          <w:tab w:val="left" w:pos="0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ab/>
      </w:r>
      <w:r w:rsidR="000513DD" w:rsidRPr="000513DD">
        <w:rPr>
          <w:rFonts w:ascii="Times New Roman" w:hAnsi="Times New Roman" w:cs="Times New Roman"/>
          <w:sz w:val="26"/>
          <w:szCs w:val="26"/>
        </w:rPr>
        <w:t>4.</w:t>
      </w:r>
      <w:r w:rsidRPr="0093764B">
        <w:rPr>
          <w:rFonts w:ascii="Times New Roman" w:hAnsi="Times New Roman" w:cs="Times New Roman"/>
          <w:sz w:val="26"/>
          <w:szCs w:val="26"/>
        </w:rPr>
        <w:t> </w:t>
      </w:r>
      <w:r w:rsidR="000513DD" w:rsidRPr="000513DD">
        <w:rPr>
          <w:rFonts w:ascii="Times New Roman" w:hAnsi="Times New Roman" w:cs="Times New Roman"/>
          <w:sz w:val="26"/>
          <w:szCs w:val="26"/>
        </w:rPr>
        <w:t>Проведена государственная регистрации изменений и дополнений в лицензию на право пользования участком недр местного значения.</w:t>
      </w:r>
    </w:p>
    <w:p w:rsidR="000513DD" w:rsidRPr="000513DD" w:rsidRDefault="000513DD" w:rsidP="0093764B">
      <w:pPr>
        <w:tabs>
          <w:tab w:val="left" w:pos="0"/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3DD">
        <w:rPr>
          <w:rFonts w:ascii="Times New Roman" w:hAnsi="Times New Roman" w:cs="Times New Roman"/>
          <w:sz w:val="26"/>
          <w:szCs w:val="26"/>
        </w:rPr>
        <w:t>5.</w:t>
      </w:r>
      <w:r w:rsidRPr="000513DD">
        <w:rPr>
          <w:rFonts w:ascii="Times New Roman" w:hAnsi="Times New Roman" w:cs="Times New Roman"/>
          <w:sz w:val="26"/>
          <w:szCs w:val="26"/>
        </w:rPr>
        <w:tab/>
        <w:t xml:space="preserve">Принято решение о предоставлении права пользования участком недр местного значения </w:t>
      </w:r>
      <w:r w:rsidR="0093764B" w:rsidRPr="0093764B">
        <w:rPr>
          <w:rFonts w:ascii="Times New Roman" w:hAnsi="Times New Roman" w:cs="Times New Roman"/>
          <w:sz w:val="26"/>
          <w:szCs w:val="26"/>
        </w:rPr>
        <w:t>«</w:t>
      </w:r>
      <w:r w:rsidRPr="000513DD">
        <w:rPr>
          <w:rFonts w:ascii="Times New Roman" w:hAnsi="Times New Roman" w:cs="Times New Roman"/>
          <w:sz w:val="26"/>
          <w:szCs w:val="26"/>
        </w:rPr>
        <w:t>Солдатское</w:t>
      </w:r>
      <w:r w:rsidR="0093764B" w:rsidRPr="0093764B">
        <w:rPr>
          <w:rFonts w:ascii="Times New Roman" w:hAnsi="Times New Roman" w:cs="Times New Roman"/>
          <w:sz w:val="26"/>
          <w:szCs w:val="26"/>
        </w:rPr>
        <w:t>»</w:t>
      </w:r>
      <w:r w:rsidRPr="000513DD">
        <w:rPr>
          <w:rFonts w:ascii="Times New Roman" w:hAnsi="Times New Roman" w:cs="Times New Roman"/>
          <w:sz w:val="26"/>
          <w:szCs w:val="26"/>
        </w:rPr>
        <w:t xml:space="preserve"> для геологического изучения в целях поиска и оценки месторождений общераспространенных полезных ископаемых.</w:t>
      </w:r>
    </w:p>
    <w:p w:rsidR="000513DD" w:rsidRPr="000513DD" w:rsidRDefault="00286438" w:rsidP="0093764B">
      <w:pPr>
        <w:tabs>
          <w:tab w:val="left" w:pos="0"/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513DD" w:rsidRPr="000513DD">
        <w:rPr>
          <w:rFonts w:ascii="Times New Roman" w:hAnsi="Times New Roman" w:cs="Times New Roman"/>
          <w:sz w:val="26"/>
          <w:szCs w:val="26"/>
        </w:rPr>
        <w:t>.</w:t>
      </w:r>
      <w:r w:rsidR="000513DD" w:rsidRPr="000513DD">
        <w:rPr>
          <w:rFonts w:ascii="Times New Roman" w:hAnsi="Times New Roman" w:cs="Times New Roman"/>
          <w:sz w:val="26"/>
          <w:szCs w:val="26"/>
        </w:rPr>
        <w:tab/>
        <w:t>Приняли участие в ежегодных заслушиваниях пользователей недр о результатах геологоразведочных работ на УВС в 2018 году и планах на 2019 год (</w:t>
      </w:r>
      <w:proofErr w:type="spellStart"/>
      <w:r w:rsidR="000513DD" w:rsidRPr="000513DD">
        <w:rPr>
          <w:rFonts w:ascii="Times New Roman" w:hAnsi="Times New Roman" w:cs="Times New Roman"/>
          <w:sz w:val="26"/>
          <w:szCs w:val="26"/>
        </w:rPr>
        <w:t>Севзапнедра</w:t>
      </w:r>
      <w:proofErr w:type="spellEnd"/>
      <w:r w:rsidR="000513DD" w:rsidRPr="000513DD">
        <w:rPr>
          <w:rFonts w:ascii="Times New Roman" w:hAnsi="Times New Roman" w:cs="Times New Roman"/>
          <w:sz w:val="26"/>
          <w:szCs w:val="26"/>
        </w:rPr>
        <w:t xml:space="preserve">, Санкт-Петербург). </w:t>
      </w:r>
    </w:p>
    <w:p w:rsidR="000513DD" w:rsidRPr="000513DD" w:rsidRDefault="00286438" w:rsidP="0093764B">
      <w:pPr>
        <w:tabs>
          <w:tab w:val="left" w:pos="0"/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513DD" w:rsidRPr="000513DD">
        <w:rPr>
          <w:rFonts w:ascii="Times New Roman" w:hAnsi="Times New Roman" w:cs="Times New Roman"/>
          <w:sz w:val="26"/>
          <w:szCs w:val="26"/>
        </w:rPr>
        <w:t>.</w:t>
      </w:r>
      <w:r w:rsidR="000513DD" w:rsidRPr="000513DD">
        <w:rPr>
          <w:rFonts w:ascii="Times New Roman" w:hAnsi="Times New Roman" w:cs="Times New Roman"/>
          <w:sz w:val="26"/>
          <w:szCs w:val="26"/>
        </w:rPr>
        <w:tab/>
        <w:t>Подготовлена информация по планам-прогнозам добычи нефти на территории округа на период 2019-2021 гг. Также обработаны данные по добыче углеводородного сырья на территории НАО за 2018 год, выполнен анализ.</w:t>
      </w:r>
    </w:p>
    <w:p w:rsidR="000513DD" w:rsidRPr="0093764B" w:rsidRDefault="000513DD" w:rsidP="000513DD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3764B" w:rsidRPr="0093764B" w:rsidRDefault="0093764B" w:rsidP="0093764B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64B">
        <w:rPr>
          <w:rFonts w:ascii="Times New Roman" w:hAnsi="Times New Roman" w:cs="Times New Roman"/>
          <w:b/>
          <w:sz w:val="26"/>
          <w:szCs w:val="26"/>
        </w:rPr>
        <w:t>Сектор нормирования</w:t>
      </w:r>
    </w:p>
    <w:p w:rsidR="0093764B" w:rsidRPr="0093764B" w:rsidRDefault="0093764B" w:rsidP="0093764B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64B" w:rsidRPr="0093764B" w:rsidRDefault="0093764B" w:rsidP="0093764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>В ИС «Электронный бюджет» заполнены сведения о региональном проекте «Чистая страна» и заполнено и направлено на согласование в Минприроды России Соглашение о реализации федерального проекта.</w:t>
      </w:r>
    </w:p>
    <w:p w:rsidR="0093764B" w:rsidRPr="0093764B" w:rsidRDefault="0093764B" w:rsidP="0093764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>Направлены в Прокуратуру для принятия мер прокурорского реагирования материалы по нарушению водного законодательства в отношении ИП.</w:t>
      </w:r>
    </w:p>
    <w:p w:rsidR="0093764B" w:rsidRPr="0093764B" w:rsidRDefault="0093764B" w:rsidP="0093764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 xml:space="preserve">Подготовлено и направлено предупреждение о </w:t>
      </w:r>
      <w:r>
        <w:rPr>
          <w:rFonts w:ascii="Times New Roman" w:hAnsi="Times New Roman" w:cs="Times New Roman"/>
          <w:sz w:val="26"/>
          <w:szCs w:val="26"/>
        </w:rPr>
        <w:t xml:space="preserve">возможном </w:t>
      </w:r>
      <w:r w:rsidRPr="0093764B">
        <w:rPr>
          <w:rFonts w:ascii="Times New Roman" w:hAnsi="Times New Roman" w:cs="Times New Roman"/>
          <w:sz w:val="26"/>
          <w:szCs w:val="26"/>
        </w:rPr>
        <w:t>предъявлении требования о прекращении права пользования водным объектом и прос</w:t>
      </w:r>
      <w:r>
        <w:rPr>
          <w:rFonts w:ascii="Times New Roman" w:hAnsi="Times New Roman" w:cs="Times New Roman"/>
          <w:sz w:val="26"/>
          <w:szCs w:val="26"/>
        </w:rPr>
        <w:t>ьбой о</w:t>
      </w:r>
      <w:r w:rsidRPr="0093764B">
        <w:rPr>
          <w:rFonts w:ascii="Times New Roman" w:hAnsi="Times New Roman" w:cs="Times New Roman"/>
          <w:sz w:val="26"/>
          <w:szCs w:val="26"/>
        </w:rPr>
        <w:t xml:space="preserve"> пога</w:t>
      </w:r>
      <w:r>
        <w:rPr>
          <w:rFonts w:ascii="Times New Roman" w:hAnsi="Times New Roman" w:cs="Times New Roman"/>
          <w:sz w:val="26"/>
          <w:szCs w:val="26"/>
        </w:rPr>
        <w:t>шении</w:t>
      </w:r>
      <w:r w:rsidRPr="0093764B">
        <w:rPr>
          <w:rFonts w:ascii="Times New Roman" w:hAnsi="Times New Roman" w:cs="Times New Roman"/>
          <w:sz w:val="26"/>
          <w:szCs w:val="26"/>
        </w:rPr>
        <w:t xml:space="preserve"> образовавш</w:t>
      </w:r>
      <w:r>
        <w:rPr>
          <w:rFonts w:ascii="Times New Roman" w:hAnsi="Times New Roman" w:cs="Times New Roman"/>
          <w:sz w:val="26"/>
          <w:szCs w:val="26"/>
        </w:rPr>
        <w:t>ейся</w:t>
      </w:r>
      <w:r w:rsidRPr="0093764B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3764B">
        <w:rPr>
          <w:rFonts w:ascii="Times New Roman" w:hAnsi="Times New Roman" w:cs="Times New Roman"/>
          <w:sz w:val="26"/>
          <w:szCs w:val="26"/>
        </w:rPr>
        <w:t>.</w:t>
      </w:r>
    </w:p>
    <w:p w:rsidR="0093764B" w:rsidRPr="0093764B" w:rsidRDefault="0093764B" w:rsidP="0093764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>Рассмотрено 2 проекта нормативов образования отх</w:t>
      </w:r>
      <w:r w:rsidR="00286438">
        <w:rPr>
          <w:rFonts w:ascii="Times New Roman" w:hAnsi="Times New Roman" w:cs="Times New Roman"/>
          <w:sz w:val="26"/>
          <w:szCs w:val="26"/>
        </w:rPr>
        <w:t>одов и лимитов на их размещение</w:t>
      </w:r>
      <w:r w:rsidRPr="0093764B">
        <w:rPr>
          <w:rFonts w:ascii="Times New Roman" w:hAnsi="Times New Roman" w:cs="Times New Roman"/>
          <w:sz w:val="26"/>
          <w:szCs w:val="26"/>
        </w:rPr>
        <w:t>.</w:t>
      </w:r>
    </w:p>
    <w:p w:rsidR="0093764B" w:rsidRPr="0093764B" w:rsidRDefault="0093764B" w:rsidP="0093764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764B">
        <w:rPr>
          <w:rFonts w:ascii="Times New Roman" w:hAnsi="Times New Roman" w:cs="Times New Roman"/>
          <w:sz w:val="26"/>
          <w:szCs w:val="26"/>
        </w:rPr>
        <w:t xml:space="preserve">Контроль за полнотой исчисления платы за пользование </w:t>
      </w:r>
      <w:r w:rsidR="00286438">
        <w:rPr>
          <w:rFonts w:ascii="Times New Roman" w:hAnsi="Times New Roman" w:cs="Times New Roman"/>
          <w:sz w:val="26"/>
          <w:szCs w:val="26"/>
        </w:rPr>
        <w:t>водными объектами</w:t>
      </w:r>
      <w:r w:rsidRPr="0093764B">
        <w:rPr>
          <w:rFonts w:ascii="Times New Roman" w:hAnsi="Times New Roman" w:cs="Times New Roman"/>
          <w:sz w:val="26"/>
          <w:szCs w:val="26"/>
        </w:rPr>
        <w:t>.</w:t>
      </w:r>
    </w:p>
    <w:p w:rsidR="0093764B" w:rsidRPr="000513DD" w:rsidRDefault="0093764B" w:rsidP="0093764B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18" w:rsidRDefault="00607FDA" w:rsidP="00607FDA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ОПУ</w:t>
      </w:r>
    </w:p>
    <w:p w:rsidR="002031B5" w:rsidRPr="002031B5" w:rsidRDefault="002031B5" w:rsidP="00203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1B5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1.</w:t>
      </w:r>
      <w:r w:rsidRPr="00286438">
        <w:rPr>
          <w:rFonts w:ascii="Times New Roman" w:hAnsi="Times New Roman" w:cs="Times New Roman"/>
          <w:sz w:val="26"/>
          <w:szCs w:val="26"/>
        </w:rPr>
        <w:tab/>
        <w:t xml:space="preserve">Проведена повторная правовая экспертиза проекта приказа Департамента ПР и АПК НАО «Об утверждении Административного регламента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</w:t>
      </w:r>
      <w:r w:rsidRPr="00286438">
        <w:rPr>
          <w:rFonts w:ascii="Times New Roman" w:hAnsi="Times New Roman" w:cs="Times New Roman"/>
          <w:sz w:val="26"/>
          <w:szCs w:val="26"/>
        </w:rPr>
        <w:lastRenderedPageBreak/>
        <w:t>Ненецкого автономного округа». Подготовлены замечания, проект направлен на доработку исполнителю.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2.</w:t>
      </w:r>
      <w:r w:rsidRPr="00286438">
        <w:rPr>
          <w:rFonts w:ascii="Times New Roman" w:hAnsi="Times New Roman" w:cs="Times New Roman"/>
          <w:sz w:val="26"/>
          <w:szCs w:val="26"/>
        </w:rPr>
        <w:tab/>
        <w:t>Принято участие в заседании Совета директоров АО «Мясопродукты».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3.</w:t>
      </w:r>
      <w:r w:rsidRPr="00286438">
        <w:rPr>
          <w:rFonts w:ascii="Times New Roman" w:hAnsi="Times New Roman" w:cs="Times New Roman"/>
          <w:sz w:val="26"/>
          <w:szCs w:val="26"/>
        </w:rPr>
        <w:tab/>
        <w:t>Принято участие в заседании Совета директоров АО «НАК».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4.</w:t>
      </w:r>
      <w:r w:rsidRPr="00286438">
        <w:rPr>
          <w:rFonts w:ascii="Times New Roman" w:hAnsi="Times New Roman" w:cs="Times New Roman"/>
          <w:sz w:val="26"/>
          <w:szCs w:val="26"/>
        </w:rPr>
        <w:tab/>
        <w:t>Подготовлены и направлены в УИЗО НАО отчеты представителей НАО в советах директоров АО «Мясопродукты», АО «Вита», АО «НАК» за 2 полугодие 2018 года.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5.</w:t>
      </w:r>
      <w:r w:rsidRPr="00286438">
        <w:rPr>
          <w:rFonts w:ascii="Times New Roman" w:hAnsi="Times New Roman" w:cs="Times New Roman"/>
          <w:sz w:val="26"/>
          <w:szCs w:val="26"/>
        </w:rPr>
        <w:tab/>
        <w:t xml:space="preserve">Подготовлен проект распоряжения Департамента ПР и АПК НАО «О системе внутреннего обеспечения соответствия требованиям антимонопольного законодательства в Департаменте природных ресурсов, экологии и агропромышленного комплекса Ненецкого автономного округа (антимонопольном </w:t>
      </w:r>
      <w:proofErr w:type="spellStart"/>
      <w:r w:rsidRPr="00286438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286438">
        <w:rPr>
          <w:rFonts w:ascii="Times New Roman" w:hAnsi="Times New Roman" w:cs="Times New Roman"/>
          <w:sz w:val="26"/>
          <w:szCs w:val="26"/>
        </w:rPr>
        <w:t>)».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6.</w:t>
      </w:r>
      <w:r w:rsidRPr="00286438">
        <w:rPr>
          <w:rFonts w:ascii="Times New Roman" w:hAnsi="Times New Roman" w:cs="Times New Roman"/>
          <w:sz w:val="26"/>
          <w:szCs w:val="26"/>
        </w:rPr>
        <w:tab/>
        <w:t>Подготовлен сводный ответ на запрос сектора мобилизационной работы Аппарата Администрации Ненецкого автономного округа № 16-02/1 от 22.01.2019.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7.</w:t>
      </w:r>
      <w:r w:rsidRPr="00286438">
        <w:rPr>
          <w:rFonts w:ascii="Times New Roman" w:hAnsi="Times New Roman" w:cs="Times New Roman"/>
          <w:sz w:val="26"/>
          <w:szCs w:val="26"/>
        </w:rPr>
        <w:tab/>
        <w:t>Подготовлен сводный ответ на запрос комитета цифрового развития и связи Аппарата Администрации Ненецкого автономного округа № 01-46/484 от 24.01.2019.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8.</w:t>
      </w:r>
      <w:r w:rsidRPr="00286438">
        <w:rPr>
          <w:rFonts w:ascii="Times New Roman" w:hAnsi="Times New Roman" w:cs="Times New Roman"/>
          <w:sz w:val="26"/>
          <w:szCs w:val="26"/>
        </w:rPr>
        <w:tab/>
        <w:t>Проведена правовая экспертиза проекта постановления Администрации Ненецкого автономного округа «О внесении изменений в Положение о Департаменте природных ресурсов, экологии и агропромышленного комплекса Ненецкого автономного округа».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9.</w:t>
      </w:r>
      <w:r w:rsidRPr="00286438">
        <w:rPr>
          <w:rFonts w:ascii="Times New Roman" w:hAnsi="Times New Roman" w:cs="Times New Roman"/>
          <w:sz w:val="26"/>
          <w:szCs w:val="26"/>
        </w:rPr>
        <w:tab/>
        <w:t>Рассмотрен проект постановления Администрации Ненецкого автономного округа «О внесении изменений в Положение о порядке взаимодействия Управления государственного заказа Ненецкого автономного округа с заказчиками Ненецкого автономного округа» и согласован без замечаний.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10.</w:t>
      </w:r>
      <w:r w:rsidRPr="00286438">
        <w:rPr>
          <w:rFonts w:ascii="Times New Roman" w:hAnsi="Times New Roman" w:cs="Times New Roman"/>
          <w:sz w:val="26"/>
          <w:szCs w:val="26"/>
        </w:rPr>
        <w:tab/>
        <w:t xml:space="preserve">Подготовлено распоряжение Департамента «О письменной директиве (указаний) представителям интересов Ненецкого автономного округа для голосования на заседании Совета директоров акционерного общества «Ненецкая </w:t>
      </w:r>
      <w:proofErr w:type="spellStart"/>
      <w:r w:rsidRPr="00286438">
        <w:rPr>
          <w:rFonts w:ascii="Times New Roman" w:hAnsi="Times New Roman" w:cs="Times New Roman"/>
          <w:sz w:val="26"/>
          <w:szCs w:val="26"/>
        </w:rPr>
        <w:t>агропромышленнная</w:t>
      </w:r>
      <w:proofErr w:type="spellEnd"/>
      <w:r w:rsidRPr="00286438">
        <w:rPr>
          <w:rFonts w:ascii="Times New Roman" w:hAnsi="Times New Roman" w:cs="Times New Roman"/>
          <w:sz w:val="26"/>
          <w:szCs w:val="26"/>
        </w:rPr>
        <w:t xml:space="preserve"> компания». Заседание совета директоров состоялось 29.01.2019. Копия директивы направлена в УИЗО НАО.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11.</w:t>
      </w:r>
      <w:r w:rsidRPr="00286438">
        <w:rPr>
          <w:rFonts w:ascii="Times New Roman" w:hAnsi="Times New Roman" w:cs="Times New Roman"/>
          <w:sz w:val="26"/>
          <w:szCs w:val="26"/>
        </w:rPr>
        <w:tab/>
        <w:t>Внесены изменения в план закупок и план-график закупок Департамента.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12.</w:t>
      </w:r>
      <w:r w:rsidRPr="00286438">
        <w:rPr>
          <w:rFonts w:ascii="Times New Roman" w:hAnsi="Times New Roman" w:cs="Times New Roman"/>
          <w:sz w:val="26"/>
          <w:szCs w:val="26"/>
        </w:rPr>
        <w:tab/>
        <w:t xml:space="preserve">Подготовлено распоряжение Департамента «О письменной директиве (указаний) представителям интересов Ненецкого автономного округа для голосования на заседании Совета директоров акционерного общества «Ненецкая </w:t>
      </w:r>
      <w:proofErr w:type="spellStart"/>
      <w:r w:rsidRPr="00286438">
        <w:rPr>
          <w:rFonts w:ascii="Times New Roman" w:hAnsi="Times New Roman" w:cs="Times New Roman"/>
          <w:sz w:val="26"/>
          <w:szCs w:val="26"/>
        </w:rPr>
        <w:t>агропромышленнная</w:t>
      </w:r>
      <w:proofErr w:type="spellEnd"/>
      <w:r w:rsidRPr="00286438">
        <w:rPr>
          <w:rFonts w:ascii="Times New Roman" w:hAnsi="Times New Roman" w:cs="Times New Roman"/>
          <w:sz w:val="26"/>
          <w:szCs w:val="26"/>
        </w:rPr>
        <w:t xml:space="preserve"> компания». 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13.</w:t>
      </w:r>
      <w:r w:rsidRPr="00286438">
        <w:rPr>
          <w:rFonts w:ascii="Times New Roman" w:hAnsi="Times New Roman" w:cs="Times New Roman"/>
          <w:sz w:val="26"/>
          <w:szCs w:val="26"/>
        </w:rPr>
        <w:tab/>
        <w:t>Подготовлено распоряжение Департамента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компания».</w:t>
      </w:r>
    </w:p>
    <w:p w:rsidR="00286438" w:rsidRP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14.</w:t>
      </w:r>
      <w:r w:rsidRPr="00286438">
        <w:rPr>
          <w:rFonts w:ascii="Times New Roman" w:hAnsi="Times New Roman" w:cs="Times New Roman"/>
          <w:sz w:val="26"/>
          <w:szCs w:val="26"/>
        </w:rPr>
        <w:tab/>
        <w:t>В УИЗО НАО направлена копия распоряжения Департамента от 23.01.2019 № 59-р «О письменной директиве (указании) представителям интересов Ненецкого автономного округа для голосования на внеочередном общем собрании акционеров АО «Мясопродукты».</w:t>
      </w:r>
    </w:p>
    <w:p w:rsidR="0093764B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438">
        <w:rPr>
          <w:rFonts w:ascii="Times New Roman" w:hAnsi="Times New Roman" w:cs="Times New Roman"/>
          <w:sz w:val="26"/>
          <w:szCs w:val="26"/>
        </w:rPr>
        <w:t>15.</w:t>
      </w:r>
      <w:r w:rsidRPr="00286438">
        <w:rPr>
          <w:rFonts w:ascii="Times New Roman" w:hAnsi="Times New Roman" w:cs="Times New Roman"/>
          <w:sz w:val="26"/>
          <w:szCs w:val="26"/>
        </w:rPr>
        <w:tab/>
        <w:t xml:space="preserve">Подготовлено распоряжение Департамента «О письменной директиве (указании) представителям интересов Ненецкого автономного округа для голосования на заседании Совета директоров АО «Ненецкая нефтяная компания». </w:t>
      </w:r>
    </w:p>
    <w:p w:rsid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438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438" w:rsidRPr="0093764B" w:rsidRDefault="00286438" w:rsidP="002864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64B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1B5">
        <w:rPr>
          <w:rFonts w:ascii="Times New Roman" w:hAnsi="Times New Roman" w:cs="Times New Roman"/>
          <w:b/>
          <w:sz w:val="26"/>
          <w:szCs w:val="26"/>
        </w:rPr>
        <w:lastRenderedPageBreak/>
        <w:t>Сектор бухучета</w:t>
      </w:r>
      <w:r w:rsidR="006406D9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Подготовка и сдача годовой и декадной бухгалтерской отчетности (в программе 1 С и выгрузкой в электронный бюджет, в программе СВОД-СМАРТ):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 xml:space="preserve">Рослесхоз; Минсельхоз; </w:t>
      </w:r>
      <w:proofErr w:type="spellStart"/>
      <w:r w:rsidRPr="002031B5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2031B5">
        <w:rPr>
          <w:rFonts w:ascii="Times New Roman" w:hAnsi="Times New Roman" w:cs="Times New Roman"/>
          <w:sz w:val="26"/>
          <w:szCs w:val="26"/>
        </w:rPr>
        <w:t>; ФА водных ресурсов, Департамент финансов НАО, Фонд социального страхования, Налоговая инспекция, Статистика.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(доведение лимитов на 2019 год, доведением предельных объемов финансирования еженедельно, постановка на учет бюджетных обязательств по Департаменту и КУ)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Подготовка документов для заключения соглашения Администрации НАО с компанией Лукойл о дополнительном финансировании для ремонта канализационной системы здания РММ (казенного учреждения).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Подготовка распоряжения по лимиту кассы на 2019 год.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Подготовка документов для внесения изменений в закон об окружном бюджете на 2019 и плановый период 2020-2021 годов, (увеличение ФОТ, страховых взносов, перераспределение средств с государственной должности на государственную службу, дополнительное финансирование по КУ в части основных средств).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Подготовка штатных расписаний.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Защита бюджета на 2019 год в Рослесхоз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031B5">
        <w:rPr>
          <w:rFonts w:ascii="Times New Roman" w:hAnsi="Times New Roman" w:cs="Times New Roman"/>
          <w:sz w:val="26"/>
          <w:szCs w:val="26"/>
        </w:rPr>
        <w:t>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>Подготовка документов на внесение изменений в Постановление Администрации НАО № 260-п.</w:t>
      </w:r>
    </w:p>
    <w:p w:rsidR="002031B5" w:rsidRPr="002031B5" w:rsidRDefault="002031B5" w:rsidP="0020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B5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начисление заработной платы). </w:t>
      </w:r>
    </w:p>
    <w:p w:rsidR="001D27B9" w:rsidRPr="0093764B" w:rsidRDefault="001D27B9" w:rsidP="0093764B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D27B9" w:rsidRPr="001D27B9" w:rsidRDefault="003F02A0" w:rsidP="003F02A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ГТН</w:t>
      </w:r>
    </w:p>
    <w:p w:rsidR="001D27B9" w:rsidRDefault="001D27B9" w:rsidP="009B7AD1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9952" w:type="dxa"/>
        <w:tblInd w:w="-318" w:type="dxa"/>
        <w:tblLook w:val="04A0" w:firstRow="1" w:lastRow="0" w:firstColumn="1" w:lastColumn="0" w:noHBand="0" w:noVBand="1"/>
      </w:tblPr>
      <w:tblGrid>
        <w:gridCol w:w="2023"/>
        <w:gridCol w:w="1682"/>
        <w:gridCol w:w="1827"/>
        <w:gridCol w:w="1634"/>
        <w:gridCol w:w="2786"/>
      </w:tblGrid>
      <w:tr w:rsidR="001D27B9" w:rsidRPr="00062539" w:rsidTr="003F02A0">
        <w:tc>
          <w:tcPr>
            <w:tcW w:w="9952" w:type="dxa"/>
            <w:gridSpan w:val="5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государственных услуг Комитетом </w:t>
            </w:r>
            <w:proofErr w:type="spellStart"/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062539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17.12.2018 по 21.12.2018  </w:t>
            </w:r>
          </w:p>
        </w:tc>
      </w:tr>
      <w:tr w:rsidR="003F02A0" w:rsidRPr="00062539" w:rsidTr="009B7AD1">
        <w:trPr>
          <w:trHeight w:val="373"/>
        </w:trPr>
        <w:tc>
          <w:tcPr>
            <w:tcW w:w="2023" w:type="dxa"/>
          </w:tcPr>
          <w:p w:rsidR="001D27B9" w:rsidRPr="00062539" w:rsidRDefault="001D27B9" w:rsidP="001D27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2A0" w:rsidRPr="00062539" w:rsidTr="009B7AD1">
        <w:tc>
          <w:tcPr>
            <w:tcW w:w="2023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1682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</w:t>
            </w:r>
          </w:p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Выдача/замена удостоверений</w:t>
            </w:r>
          </w:p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тракториста-машиниста (тракториста)</w:t>
            </w:r>
          </w:p>
        </w:tc>
        <w:tc>
          <w:tcPr>
            <w:tcW w:w="1634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самоходными машинами</w:t>
            </w:r>
          </w:p>
        </w:tc>
        <w:tc>
          <w:tcPr>
            <w:tcW w:w="2786" w:type="dxa"/>
          </w:tcPr>
          <w:p w:rsidR="001D27B9" w:rsidRPr="00062539" w:rsidRDefault="001D27B9" w:rsidP="001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3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B7AD1" w:rsidRPr="00062539" w:rsidTr="009B7AD1">
        <w:tc>
          <w:tcPr>
            <w:tcW w:w="2023" w:type="dxa"/>
          </w:tcPr>
          <w:p w:rsidR="009B7AD1" w:rsidRPr="00463F80" w:rsidRDefault="009B7AD1" w:rsidP="009B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9B7AD1" w:rsidRDefault="009B7AD1" w:rsidP="009B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B7AD1" w:rsidRDefault="009B7AD1" w:rsidP="009B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D1" w:rsidRPr="00463F80" w:rsidRDefault="009B7AD1" w:rsidP="009B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7" w:type="dxa"/>
          </w:tcPr>
          <w:p w:rsidR="009B7AD1" w:rsidRPr="00B63B57" w:rsidRDefault="009B7AD1" w:rsidP="009B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9B7AD1" w:rsidRPr="00BD1542" w:rsidRDefault="009B7AD1" w:rsidP="009B7AD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9B7AD1" w:rsidRDefault="009B7AD1" w:rsidP="009B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ответы на запросы по самоходной технике – 17</w:t>
            </w:r>
          </w:p>
          <w:p w:rsidR="009B7AD1" w:rsidRDefault="009B7AD1" w:rsidP="009B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внесение в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граждан права управления ТС – 3</w:t>
            </w:r>
          </w:p>
          <w:p w:rsidR="009B7AD1" w:rsidRPr="00062539" w:rsidRDefault="009B7AD1" w:rsidP="009B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FB43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proofErr w:type="gramStart"/>
            <w:r w:rsidRPr="00FB43F9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FB43F9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 отчеты по </w:t>
            </w:r>
            <w:r w:rsidRPr="00FB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</w:t>
            </w:r>
            <w:proofErr w:type="spellStart"/>
            <w:r w:rsidRPr="00FB43F9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B43F9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3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D27B9" w:rsidRPr="00607FDA" w:rsidRDefault="001D27B9" w:rsidP="002864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D27B9" w:rsidRPr="00607FDA" w:rsidSect="006A09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449"/>
    <w:multiLevelType w:val="hybridMultilevel"/>
    <w:tmpl w:val="903262DA"/>
    <w:lvl w:ilvl="0" w:tplc="60C4CCF4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184"/>
    <w:multiLevelType w:val="hybridMultilevel"/>
    <w:tmpl w:val="158E50B4"/>
    <w:lvl w:ilvl="0" w:tplc="A1A816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31A5B"/>
    <w:multiLevelType w:val="hybridMultilevel"/>
    <w:tmpl w:val="D726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837"/>
    <w:multiLevelType w:val="hybridMultilevel"/>
    <w:tmpl w:val="486CE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7839"/>
    <w:multiLevelType w:val="hybridMultilevel"/>
    <w:tmpl w:val="DA8A9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320360"/>
    <w:multiLevelType w:val="hybridMultilevel"/>
    <w:tmpl w:val="FFE6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5546B"/>
    <w:multiLevelType w:val="hybridMultilevel"/>
    <w:tmpl w:val="A4CA6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41C"/>
    <w:multiLevelType w:val="hybridMultilevel"/>
    <w:tmpl w:val="DF16D6EA"/>
    <w:lvl w:ilvl="0" w:tplc="D6E23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8B3994"/>
    <w:multiLevelType w:val="hybridMultilevel"/>
    <w:tmpl w:val="2BE20792"/>
    <w:lvl w:ilvl="0" w:tplc="2C261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5630E2"/>
    <w:multiLevelType w:val="hybridMultilevel"/>
    <w:tmpl w:val="4B5A37B2"/>
    <w:lvl w:ilvl="0" w:tplc="E7FE8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630917"/>
    <w:multiLevelType w:val="hybridMultilevel"/>
    <w:tmpl w:val="C5C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B1E7B"/>
    <w:multiLevelType w:val="hybridMultilevel"/>
    <w:tmpl w:val="1EF62600"/>
    <w:lvl w:ilvl="0" w:tplc="506480AE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1727AE"/>
    <w:multiLevelType w:val="hybridMultilevel"/>
    <w:tmpl w:val="F1BA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773B"/>
    <w:multiLevelType w:val="hybridMultilevel"/>
    <w:tmpl w:val="D3644012"/>
    <w:lvl w:ilvl="0" w:tplc="E28CB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C441DC"/>
    <w:multiLevelType w:val="hybridMultilevel"/>
    <w:tmpl w:val="F4924102"/>
    <w:lvl w:ilvl="0" w:tplc="49361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4D4C91"/>
    <w:multiLevelType w:val="hybridMultilevel"/>
    <w:tmpl w:val="3D60011E"/>
    <w:lvl w:ilvl="0" w:tplc="18DE67F2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3D61B7"/>
    <w:multiLevelType w:val="hybridMultilevel"/>
    <w:tmpl w:val="9044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E345B"/>
    <w:multiLevelType w:val="hybridMultilevel"/>
    <w:tmpl w:val="C184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00701"/>
    <w:multiLevelType w:val="hybridMultilevel"/>
    <w:tmpl w:val="1180D246"/>
    <w:lvl w:ilvl="0" w:tplc="36CC850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3266CB"/>
    <w:multiLevelType w:val="hybridMultilevel"/>
    <w:tmpl w:val="E198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73D1E"/>
    <w:multiLevelType w:val="hybridMultilevel"/>
    <w:tmpl w:val="E07C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A0608"/>
    <w:multiLevelType w:val="hybridMultilevel"/>
    <w:tmpl w:val="35DA63B6"/>
    <w:lvl w:ilvl="0" w:tplc="36CC850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D68CD"/>
    <w:multiLevelType w:val="hybridMultilevel"/>
    <w:tmpl w:val="8856E2E8"/>
    <w:lvl w:ilvl="0" w:tplc="506480AE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2627"/>
    <w:multiLevelType w:val="hybridMultilevel"/>
    <w:tmpl w:val="7F66DA0C"/>
    <w:lvl w:ilvl="0" w:tplc="0419000F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41B39"/>
    <w:multiLevelType w:val="hybridMultilevel"/>
    <w:tmpl w:val="7D00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E3348"/>
    <w:multiLevelType w:val="hybridMultilevel"/>
    <w:tmpl w:val="4DB81760"/>
    <w:lvl w:ilvl="0" w:tplc="0FCC787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4C7458"/>
    <w:multiLevelType w:val="hybridMultilevel"/>
    <w:tmpl w:val="61207B30"/>
    <w:lvl w:ilvl="0" w:tplc="0854D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6398"/>
    <w:multiLevelType w:val="hybridMultilevel"/>
    <w:tmpl w:val="DE96E1DA"/>
    <w:lvl w:ilvl="0" w:tplc="2556AF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5704C"/>
    <w:multiLevelType w:val="hybridMultilevel"/>
    <w:tmpl w:val="E788E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226B0B"/>
    <w:multiLevelType w:val="hybridMultilevel"/>
    <w:tmpl w:val="D8025034"/>
    <w:lvl w:ilvl="0" w:tplc="E9FC1D7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7C93"/>
    <w:multiLevelType w:val="hybridMultilevel"/>
    <w:tmpl w:val="93E89776"/>
    <w:lvl w:ilvl="0" w:tplc="02A4AB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2"/>
  </w:num>
  <w:num w:numId="5">
    <w:abstractNumId w:val="24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3"/>
  </w:num>
  <w:num w:numId="11">
    <w:abstractNumId w:val="32"/>
  </w:num>
  <w:num w:numId="12">
    <w:abstractNumId w:val="4"/>
  </w:num>
  <w:num w:numId="13">
    <w:abstractNumId w:val="13"/>
  </w:num>
  <w:num w:numId="14">
    <w:abstractNumId w:val="21"/>
  </w:num>
  <w:num w:numId="15">
    <w:abstractNumId w:val="26"/>
  </w:num>
  <w:num w:numId="16">
    <w:abstractNumId w:val="19"/>
  </w:num>
  <w:num w:numId="17">
    <w:abstractNumId w:val="31"/>
  </w:num>
  <w:num w:numId="18">
    <w:abstractNumId w:val="22"/>
  </w:num>
  <w:num w:numId="19">
    <w:abstractNumId w:val="10"/>
  </w:num>
  <w:num w:numId="20">
    <w:abstractNumId w:val="0"/>
  </w:num>
  <w:num w:numId="21">
    <w:abstractNumId w:val="15"/>
  </w:num>
  <w:num w:numId="22">
    <w:abstractNumId w:val="3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12"/>
  </w:num>
  <w:num w:numId="27">
    <w:abstractNumId w:val="8"/>
  </w:num>
  <w:num w:numId="28">
    <w:abstractNumId w:val="28"/>
  </w:num>
  <w:num w:numId="29">
    <w:abstractNumId w:val="7"/>
  </w:num>
  <w:num w:numId="30">
    <w:abstractNumId w:val="27"/>
  </w:num>
  <w:num w:numId="31">
    <w:abstractNumId w:val="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E"/>
    <w:rsid w:val="0002659E"/>
    <w:rsid w:val="00042BED"/>
    <w:rsid w:val="000513DD"/>
    <w:rsid w:val="00062539"/>
    <w:rsid w:val="00083AC8"/>
    <w:rsid w:val="00093AAD"/>
    <w:rsid w:val="000B1B33"/>
    <w:rsid w:val="000B20E2"/>
    <w:rsid w:val="000C21D6"/>
    <w:rsid w:val="000E6978"/>
    <w:rsid w:val="0010236E"/>
    <w:rsid w:val="001116AF"/>
    <w:rsid w:val="0011206A"/>
    <w:rsid w:val="001357AE"/>
    <w:rsid w:val="00151A3C"/>
    <w:rsid w:val="00157624"/>
    <w:rsid w:val="00162095"/>
    <w:rsid w:val="00175558"/>
    <w:rsid w:val="00177338"/>
    <w:rsid w:val="001B0B40"/>
    <w:rsid w:val="001B7FF7"/>
    <w:rsid w:val="001C3091"/>
    <w:rsid w:val="001C3C57"/>
    <w:rsid w:val="001D19F3"/>
    <w:rsid w:val="001D27B9"/>
    <w:rsid w:val="00201BD3"/>
    <w:rsid w:val="00201DA1"/>
    <w:rsid w:val="002031B5"/>
    <w:rsid w:val="00212CE7"/>
    <w:rsid w:val="00220163"/>
    <w:rsid w:val="00237DDA"/>
    <w:rsid w:val="00246C1D"/>
    <w:rsid w:val="002777C6"/>
    <w:rsid w:val="00282907"/>
    <w:rsid w:val="00286438"/>
    <w:rsid w:val="002A3179"/>
    <w:rsid w:val="002B5371"/>
    <w:rsid w:val="002C18FF"/>
    <w:rsid w:val="002D331F"/>
    <w:rsid w:val="002E16E9"/>
    <w:rsid w:val="003057DD"/>
    <w:rsid w:val="0030649A"/>
    <w:rsid w:val="003265A8"/>
    <w:rsid w:val="00332391"/>
    <w:rsid w:val="003328EC"/>
    <w:rsid w:val="00333253"/>
    <w:rsid w:val="003411B0"/>
    <w:rsid w:val="003743A5"/>
    <w:rsid w:val="00374FFD"/>
    <w:rsid w:val="0038099D"/>
    <w:rsid w:val="00387EB7"/>
    <w:rsid w:val="003A34D8"/>
    <w:rsid w:val="003C73DA"/>
    <w:rsid w:val="003E2826"/>
    <w:rsid w:val="003F02A0"/>
    <w:rsid w:val="003F3C6A"/>
    <w:rsid w:val="003F4E66"/>
    <w:rsid w:val="00400B18"/>
    <w:rsid w:val="004020EB"/>
    <w:rsid w:val="004111D1"/>
    <w:rsid w:val="00420985"/>
    <w:rsid w:val="00421E28"/>
    <w:rsid w:val="00430E4C"/>
    <w:rsid w:val="00432D86"/>
    <w:rsid w:val="00433B78"/>
    <w:rsid w:val="00434B44"/>
    <w:rsid w:val="004404D3"/>
    <w:rsid w:val="00440F40"/>
    <w:rsid w:val="00456481"/>
    <w:rsid w:val="004579B5"/>
    <w:rsid w:val="00487BEF"/>
    <w:rsid w:val="004A0208"/>
    <w:rsid w:val="004B06BE"/>
    <w:rsid w:val="004B4D07"/>
    <w:rsid w:val="004C320D"/>
    <w:rsid w:val="004F3992"/>
    <w:rsid w:val="00507754"/>
    <w:rsid w:val="00514E61"/>
    <w:rsid w:val="005161B6"/>
    <w:rsid w:val="0052145D"/>
    <w:rsid w:val="005240C6"/>
    <w:rsid w:val="00525DBC"/>
    <w:rsid w:val="0055145B"/>
    <w:rsid w:val="00551878"/>
    <w:rsid w:val="005570C2"/>
    <w:rsid w:val="00580569"/>
    <w:rsid w:val="0058315C"/>
    <w:rsid w:val="0059216F"/>
    <w:rsid w:val="0059264E"/>
    <w:rsid w:val="005A32CC"/>
    <w:rsid w:val="005E2A65"/>
    <w:rsid w:val="005E3326"/>
    <w:rsid w:val="005E56A3"/>
    <w:rsid w:val="00606554"/>
    <w:rsid w:val="00607FDA"/>
    <w:rsid w:val="00632C82"/>
    <w:rsid w:val="00632F0E"/>
    <w:rsid w:val="006406D9"/>
    <w:rsid w:val="006424C9"/>
    <w:rsid w:val="00673DD0"/>
    <w:rsid w:val="00683A53"/>
    <w:rsid w:val="006A0977"/>
    <w:rsid w:val="006C02E0"/>
    <w:rsid w:val="006C705D"/>
    <w:rsid w:val="006E3339"/>
    <w:rsid w:val="006E650E"/>
    <w:rsid w:val="006F603C"/>
    <w:rsid w:val="00764B71"/>
    <w:rsid w:val="00772A43"/>
    <w:rsid w:val="007B6B43"/>
    <w:rsid w:val="00806E13"/>
    <w:rsid w:val="00833BC2"/>
    <w:rsid w:val="0084120A"/>
    <w:rsid w:val="00844B81"/>
    <w:rsid w:val="00851E23"/>
    <w:rsid w:val="00853030"/>
    <w:rsid w:val="00863586"/>
    <w:rsid w:val="00866E89"/>
    <w:rsid w:val="0089600D"/>
    <w:rsid w:val="008D4F16"/>
    <w:rsid w:val="008E5B4E"/>
    <w:rsid w:val="008F111F"/>
    <w:rsid w:val="008F3B20"/>
    <w:rsid w:val="008F3EDF"/>
    <w:rsid w:val="0091460B"/>
    <w:rsid w:val="00916DCA"/>
    <w:rsid w:val="0092584A"/>
    <w:rsid w:val="00937376"/>
    <w:rsid w:val="0093764B"/>
    <w:rsid w:val="00947C59"/>
    <w:rsid w:val="00950F04"/>
    <w:rsid w:val="0095378F"/>
    <w:rsid w:val="00954A05"/>
    <w:rsid w:val="00962520"/>
    <w:rsid w:val="00973027"/>
    <w:rsid w:val="009A0DCA"/>
    <w:rsid w:val="009A599B"/>
    <w:rsid w:val="009B7AD1"/>
    <w:rsid w:val="009C0AA2"/>
    <w:rsid w:val="009D11F5"/>
    <w:rsid w:val="009F1CDC"/>
    <w:rsid w:val="00A04C7A"/>
    <w:rsid w:val="00A13CA6"/>
    <w:rsid w:val="00A252C2"/>
    <w:rsid w:val="00A364B2"/>
    <w:rsid w:val="00A61249"/>
    <w:rsid w:val="00A7779F"/>
    <w:rsid w:val="00A83896"/>
    <w:rsid w:val="00A9366B"/>
    <w:rsid w:val="00AA11F6"/>
    <w:rsid w:val="00AA291D"/>
    <w:rsid w:val="00AC65A5"/>
    <w:rsid w:val="00AF4BB8"/>
    <w:rsid w:val="00AF7E36"/>
    <w:rsid w:val="00B059CE"/>
    <w:rsid w:val="00B217D1"/>
    <w:rsid w:val="00B35A52"/>
    <w:rsid w:val="00B56063"/>
    <w:rsid w:val="00B64556"/>
    <w:rsid w:val="00B7582B"/>
    <w:rsid w:val="00B958AB"/>
    <w:rsid w:val="00BA1147"/>
    <w:rsid w:val="00BB422A"/>
    <w:rsid w:val="00BF679A"/>
    <w:rsid w:val="00BF6EC9"/>
    <w:rsid w:val="00C15EAA"/>
    <w:rsid w:val="00C178C2"/>
    <w:rsid w:val="00C25020"/>
    <w:rsid w:val="00C35091"/>
    <w:rsid w:val="00C85130"/>
    <w:rsid w:val="00C9518F"/>
    <w:rsid w:val="00C96F6B"/>
    <w:rsid w:val="00CA3CC3"/>
    <w:rsid w:val="00CC3474"/>
    <w:rsid w:val="00CC51B0"/>
    <w:rsid w:val="00CC558B"/>
    <w:rsid w:val="00CD334B"/>
    <w:rsid w:val="00CE67C9"/>
    <w:rsid w:val="00CE761B"/>
    <w:rsid w:val="00D0570B"/>
    <w:rsid w:val="00D17F52"/>
    <w:rsid w:val="00D40051"/>
    <w:rsid w:val="00D43C8E"/>
    <w:rsid w:val="00D54EE6"/>
    <w:rsid w:val="00D57118"/>
    <w:rsid w:val="00D575DB"/>
    <w:rsid w:val="00D86F77"/>
    <w:rsid w:val="00D87B9A"/>
    <w:rsid w:val="00D87D10"/>
    <w:rsid w:val="00D90EF9"/>
    <w:rsid w:val="00DA6552"/>
    <w:rsid w:val="00DA6D75"/>
    <w:rsid w:val="00DA7502"/>
    <w:rsid w:val="00DB201B"/>
    <w:rsid w:val="00DD5D4B"/>
    <w:rsid w:val="00DE6F67"/>
    <w:rsid w:val="00DF6739"/>
    <w:rsid w:val="00E1179C"/>
    <w:rsid w:val="00E22EE6"/>
    <w:rsid w:val="00E37835"/>
    <w:rsid w:val="00E41268"/>
    <w:rsid w:val="00E44E0E"/>
    <w:rsid w:val="00E5787D"/>
    <w:rsid w:val="00E67FE8"/>
    <w:rsid w:val="00E82683"/>
    <w:rsid w:val="00EA3924"/>
    <w:rsid w:val="00EC293A"/>
    <w:rsid w:val="00ED0C33"/>
    <w:rsid w:val="00ED7284"/>
    <w:rsid w:val="00EE6293"/>
    <w:rsid w:val="00F36CCE"/>
    <w:rsid w:val="00F373F4"/>
    <w:rsid w:val="00F43BFE"/>
    <w:rsid w:val="00F44CF1"/>
    <w:rsid w:val="00F51D7E"/>
    <w:rsid w:val="00F67020"/>
    <w:rsid w:val="00F809C7"/>
    <w:rsid w:val="00F817BD"/>
    <w:rsid w:val="00F97F30"/>
    <w:rsid w:val="00FA6632"/>
    <w:rsid w:val="00FC20BF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5BEF-0730-46D9-BB6D-25C87A0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Корчагина</dc:creator>
  <cp:lastModifiedBy>Мартынов Дмитрий Викторович</cp:lastModifiedBy>
  <cp:revision>3</cp:revision>
  <cp:lastPrinted>2018-10-26T09:17:00Z</cp:lastPrinted>
  <dcterms:created xsi:type="dcterms:W3CDTF">2019-02-05T13:43:00Z</dcterms:created>
  <dcterms:modified xsi:type="dcterms:W3CDTF">2019-02-05T13:51:00Z</dcterms:modified>
</cp:coreProperties>
</file>