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 деятельности Департамента ПР и АПК НАО</w:t>
      </w:r>
      <w:r w:rsidR="004579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6D75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</w:t>
      </w:r>
      <w:r w:rsidR="00BC64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F000E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</w:t>
      </w:r>
      <w:r w:rsidR="00BC64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607F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="00BC64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F000E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0</w:t>
      </w:r>
      <w:r w:rsidR="00BC64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833B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.201</w:t>
      </w:r>
      <w:r w:rsidR="009C0AA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DA6D75" w:rsidRPr="004C320D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3B78" w:rsidRPr="00445E14" w:rsidRDefault="00433B78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445E1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445E1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Pr="00445E14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Подготовлены проекты: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распоряжения Администрации Ненецкого автономного округа «Об утверждении перечня сельскохозяйственных организаций, крестьянских фермерских хозяйств, научных организаций, профессиональных образовательных организаций и образовательных организаций высшего образования»;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постановления Администрации Ненецкого автономного округа «О внесении изменений в постановление Администрации Ненецкого автономного округа от 27.02.2017 № 48-п»;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организовано праздничное мероприятие, посвященное 80-летнему юбилею АО «Вита».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1. Рассмотрены документы для предоставления субсидии: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(возмещения затрат), возникающих в связи с реализацией населению продовольственных товаров в части затрат по доставке в сельские населённые пункты Ненецкого автономного округа. 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округа.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2. Внесена информация о ценовом мониторинге в систему мониторинга </w:t>
      </w:r>
      <w:r w:rsidRPr="00445E14">
        <w:rPr>
          <w:rFonts w:ascii="Times New Roman" w:hAnsi="Times New Roman" w:cs="Times New Roman"/>
          <w:sz w:val="26"/>
          <w:szCs w:val="26"/>
        </w:rPr>
        <w:br/>
        <w:t>и прогнозирования продовольственной безопасности Российской Федерации.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3. Подготовлены и направлены в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России ежеквартальные отчеты по торговому реестру.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4.  Рассмотрено заявление и выдана лицензия на розничную продажу алкогольной продукции. 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45E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1. Отработаны замечания МСХ к отчетности сельскохозяйственных организаций АПК НАО за 2018год, ввод данных в АИС «Субсидии АПК</w:t>
      </w:r>
      <w:r w:rsidR="006A0E3E">
        <w:rPr>
          <w:rFonts w:ascii="Times New Roman" w:hAnsi="Times New Roman" w:cs="Times New Roman"/>
          <w:sz w:val="26"/>
          <w:szCs w:val="26"/>
        </w:rPr>
        <w:t>»</w:t>
      </w:r>
      <w:r w:rsidRPr="00445E14">
        <w:rPr>
          <w:rFonts w:ascii="Times New Roman" w:hAnsi="Times New Roman" w:cs="Times New Roman"/>
          <w:sz w:val="26"/>
          <w:szCs w:val="26"/>
        </w:rPr>
        <w:t>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2. Подготовка и сдача отчета о кадровом обеспечении АПК НАО за 2018</w:t>
      </w:r>
      <w:r w:rsidR="006A0E3E">
        <w:rPr>
          <w:rFonts w:ascii="Times New Roman" w:hAnsi="Times New Roman" w:cs="Times New Roman"/>
          <w:sz w:val="26"/>
          <w:szCs w:val="26"/>
        </w:rPr>
        <w:t xml:space="preserve"> </w:t>
      </w:r>
      <w:r w:rsidRPr="00445E14">
        <w:rPr>
          <w:rFonts w:ascii="Times New Roman" w:hAnsi="Times New Roman" w:cs="Times New Roman"/>
          <w:sz w:val="26"/>
          <w:szCs w:val="26"/>
        </w:rPr>
        <w:t>год;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3.</w:t>
      </w:r>
      <w:r w:rsidR="006A0E3E">
        <w:rPr>
          <w:rFonts w:ascii="Times New Roman" w:hAnsi="Times New Roman" w:cs="Times New Roman"/>
          <w:sz w:val="26"/>
          <w:szCs w:val="26"/>
        </w:rPr>
        <w:t> </w:t>
      </w:r>
      <w:r w:rsidRPr="00445E14">
        <w:rPr>
          <w:rFonts w:ascii="Times New Roman" w:hAnsi="Times New Roman" w:cs="Times New Roman"/>
          <w:sz w:val="26"/>
          <w:szCs w:val="26"/>
        </w:rPr>
        <w:t>Проводились согласования предоставления субсидий на 1 кг реализованного и (или) отгруженного на собственную переработку молока; предоставления субсидий на возмещение части затрат на производство и реализацию сельскохозяйственной продукции оленеводства; о предоставлении субсидии СРО;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4. Подготовка ФЭО и пояснительной записки к проекту постановления Администрации НАО «О внесении изменений в ГП НАО «Развитие сельского хозяйства», отправка на согласование с участниками;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5. Доработка и отправка проекта приказа Департамента ПР и АПК НАО от 14.02.2017 №5-пр «О внесении изменений в методику расчета целевых показателей государственной программы НАО» в Прокуратуру;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6. Отправка копии приказа Департамента ПР и АПК НАО от 12.03.2019 № 9-пр в Минюст и Департамент финансов;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lastRenderedPageBreak/>
        <w:t>7. Подготовка проекта приказа Департамента ПР и АПК НАО «О внесении изменений в детализированный перечень мероприятий ГП НАО «Развитие сельского хозяйства» (приведение в соответствие с внесениями изменений в бюджет);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8. Подготовлена и направлена в МСХ РФ информация о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среднеотпускной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цене (тарифе) на электрическую энергию по состоянию на 01 апреля 2019 г;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9. Подготовлены и направлены сведения, копии документов по запросу УМВД по НАО;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10. Подготовлена и направлена информация в целях уточнения сведений об определенных субъектами РФ центрах компетенций в сфере сельскохозяйственной кооперации в АО «Корпорация МСП»;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11. Подготовлен и направлен запрос в Департамент ЖКХ НАО и Департамент здравоохранения, труда и социальной защиты населения НАО в целях предоставления информации в МСХ о потенциальном объеме финансирования мероприятий в рамках подготовки Государственной программы комплексного развития сельских территорий;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12. Подготовлено ФЭО к проекту постановления Администрации Ненецкого автономного округа «О внесении изменений в постановление Администрации Ненецкого автономного округа от 27.02.2017 № 48-п»;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13. Подготовлена информация по запросу ДФЭ НАО о заключенных соглашениях с МСХ РФ и постановке на учет бюджетных обязательств.</w:t>
      </w:r>
    </w:p>
    <w:p w:rsidR="00BC6413" w:rsidRPr="00445E14" w:rsidRDefault="00BC6413" w:rsidP="00B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413" w:rsidRPr="00445E14" w:rsidRDefault="00BC6413" w:rsidP="00BC6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445E14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BC6413" w:rsidRPr="00445E14" w:rsidRDefault="00BC6413" w:rsidP="00BC64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6413" w:rsidRPr="00445E14" w:rsidRDefault="00BC6413" w:rsidP="00872910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28 заявлений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подготовлено 28 договоров.</w:t>
      </w:r>
    </w:p>
    <w:p w:rsidR="00BC6413" w:rsidRPr="00445E14" w:rsidRDefault="00BC6413" w:rsidP="00872910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>Приняли участие в работе семинара с главами муниципальных образований Ненецкого автономного округа.</w:t>
      </w:r>
    </w:p>
    <w:p w:rsidR="00BC6413" w:rsidRPr="00445E14" w:rsidRDefault="00BC6413" w:rsidP="00872910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Приняли участие в общественных обсуждениях (в форме общественных слушаний) по Материалам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на 2020 год, подготовленных </w:t>
      </w:r>
      <w:r w:rsidRPr="00445E14">
        <w:rPr>
          <w:rFonts w:ascii="Times New Roman" w:eastAsia="Times New Roman" w:hAnsi="Times New Roman" w:cs="Times New Roman"/>
          <w:sz w:val="26"/>
          <w:szCs w:val="26"/>
          <w:lang w:eastAsia="ar-SA"/>
        </w:rPr>
        <w:t>ФГБНУ «ВНИРО» (Полярным филиалом).</w:t>
      </w:r>
    </w:p>
    <w:p w:rsidR="00BC6413" w:rsidRPr="00445E14" w:rsidRDefault="00BC6413" w:rsidP="00872910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Переписка по </w:t>
      </w:r>
      <w:proofErr w:type="spellStart"/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рыбохозяйственным</w:t>
      </w:r>
      <w:proofErr w:type="spellEnd"/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вопросам.</w:t>
      </w:r>
    </w:p>
    <w:p w:rsidR="00BC6413" w:rsidRPr="00445E14" w:rsidRDefault="00BC6413" w:rsidP="00872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Оказана консультационная помощь гражданам, ИП и ЮЛ по вопросам </w:t>
      </w:r>
      <w:proofErr w:type="spellStart"/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445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деятельности.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BC6413" w:rsidRPr="00445E14" w:rsidRDefault="00BC6413" w:rsidP="00B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 w:rsidRPr="00445E14">
        <w:rPr>
          <w:b w:val="0"/>
          <w:bCs w:val="0"/>
          <w:sz w:val="26"/>
          <w:szCs w:val="26"/>
        </w:rPr>
        <w:t>1. Подготовка еженедельной информации в АИС «СМ ПБ» и АИС ПК ГП Минсельхоза России (КОБ и П, НРМОЛ, ГП-71_ур);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 w:rsidRPr="00445E14">
        <w:rPr>
          <w:b w:val="0"/>
          <w:bCs w:val="0"/>
          <w:sz w:val="26"/>
          <w:szCs w:val="26"/>
        </w:rPr>
        <w:t xml:space="preserve">2. Предоставление отчетов в Минсельхоз РФ за первый квартал 2019 года: (ГП-41, ГП-43, ЧПС, ППС, ГП 25 </w:t>
      </w:r>
      <w:proofErr w:type="spellStart"/>
      <w:r w:rsidRPr="00445E14">
        <w:rPr>
          <w:b w:val="0"/>
          <w:bCs w:val="0"/>
          <w:sz w:val="26"/>
          <w:szCs w:val="26"/>
        </w:rPr>
        <w:t>Биотех</w:t>
      </w:r>
      <w:proofErr w:type="spellEnd"/>
      <w:r w:rsidRPr="00445E14">
        <w:rPr>
          <w:b w:val="0"/>
          <w:bCs w:val="0"/>
          <w:sz w:val="26"/>
          <w:szCs w:val="26"/>
        </w:rPr>
        <w:t>, ГП-27р, ГП 27кт).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445E14">
        <w:rPr>
          <w:b w:val="0"/>
          <w:sz w:val="26"/>
          <w:szCs w:val="26"/>
        </w:rPr>
        <w:t xml:space="preserve">3. Рассмотрение документов сельскохозяйственных организаций и </w:t>
      </w:r>
      <w:r w:rsidRPr="00445E14">
        <w:rPr>
          <w:b w:val="0"/>
          <w:sz w:val="26"/>
          <w:szCs w:val="26"/>
        </w:rPr>
        <w:lastRenderedPageBreak/>
        <w:t>физических лиц, представленных для заключения соглашения и получения субсидий в 2019 году, подготовка заключений и проектов распоряжений: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445E14">
        <w:rPr>
          <w:b w:val="0"/>
          <w:sz w:val="26"/>
          <w:szCs w:val="26"/>
        </w:rPr>
        <w:t>– в целях предоставления субсидии на 1 килограмм реализованного и (или) отгруженного на собственную переработку молока – СПК «</w:t>
      </w:r>
      <w:proofErr w:type="spellStart"/>
      <w:r w:rsidRPr="00445E14">
        <w:rPr>
          <w:b w:val="0"/>
          <w:sz w:val="26"/>
          <w:szCs w:val="26"/>
        </w:rPr>
        <w:t>Харп</w:t>
      </w:r>
      <w:proofErr w:type="spellEnd"/>
      <w:r w:rsidRPr="00445E14">
        <w:rPr>
          <w:b w:val="0"/>
          <w:sz w:val="26"/>
          <w:szCs w:val="26"/>
        </w:rPr>
        <w:t>», СПК РК «</w:t>
      </w:r>
      <w:proofErr w:type="spellStart"/>
      <w:r w:rsidRPr="00445E14">
        <w:rPr>
          <w:b w:val="0"/>
          <w:sz w:val="26"/>
          <w:szCs w:val="26"/>
        </w:rPr>
        <w:t>Сула</w:t>
      </w:r>
      <w:proofErr w:type="spellEnd"/>
      <w:r w:rsidRPr="00445E14">
        <w:rPr>
          <w:b w:val="0"/>
          <w:sz w:val="26"/>
          <w:szCs w:val="26"/>
        </w:rPr>
        <w:t xml:space="preserve">», К(Ф)Х Григорьевых А.А., К(Ф)Х Никитина К.В., К(Ф)Х </w:t>
      </w:r>
      <w:proofErr w:type="spellStart"/>
      <w:r w:rsidRPr="00445E14">
        <w:rPr>
          <w:b w:val="0"/>
          <w:sz w:val="26"/>
          <w:szCs w:val="26"/>
        </w:rPr>
        <w:t>Вотинов</w:t>
      </w:r>
      <w:proofErr w:type="spellEnd"/>
      <w:r w:rsidRPr="00445E14">
        <w:rPr>
          <w:b w:val="0"/>
          <w:sz w:val="26"/>
          <w:szCs w:val="26"/>
        </w:rPr>
        <w:t xml:space="preserve"> А.А., МПК «</w:t>
      </w:r>
      <w:proofErr w:type="spellStart"/>
      <w:r w:rsidRPr="00445E14">
        <w:rPr>
          <w:b w:val="0"/>
          <w:sz w:val="26"/>
          <w:szCs w:val="26"/>
        </w:rPr>
        <w:t>Великовисочный</w:t>
      </w:r>
      <w:proofErr w:type="spellEnd"/>
      <w:r w:rsidRPr="00445E14">
        <w:rPr>
          <w:b w:val="0"/>
          <w:sz w:val="26"/>
          <w:szCs w:val="26"/>
        </w:rPr>
        <w:t xml:space="preserve"> животноводческий комплекс», МКП «Омский животноводческий комплекс», МКП «</w:t>
      </w:r>
      <w:proofErr w:type="spellStart"/>
      <w:r w:rsidRPr="00445E14">
        <w:rPr>
          <w:b w:val="0"/>
          <w:sz w:val="26"/>
          <w:szCs w:val="26"/>
        </w:rPr>
        <w:t>Пешский</w:t>
      </w:r>
      <w:proofErr w:type="spellEnd"/>
      <w:r w:rsidRPr="00445E14">
        <w:rPr>
          <w:b w:val="0"/>
          <w:sz w:val="26"/>
          <w:szCs w:val="26"/>
        </w:rPr>
        <w:t xml:space="preserve"> животноводческий комплекс»;</w:t>
      </w:r>
    </w:p>
    <w:p w:rsidR="00BC6413" w:rsidRPr="00445E14" w:rsidRDefault="00BC6413" w:rsidP="00BC6413">
      <w:pPr>
        <w:pStyle w:val="ConsPlusTitle"/>
        <w:widowControl w:val="0"/>
        <w:jc w:val="both"/>
        <w:rPr>
          <w:b w:val="0"/>
          <w:sz w:val="26"/>
          <w:szCs w:val="26"/>
        </w:rPr>
      </w:pPr>
      <w:r w:rsidRPr="00445E14">
        <w:rPr>
          <w:b w:val="0"/>
          <w:sz w:val="26"/>
          <w:szCs w:val="26"/>
        </w:rPr>
        <w:t xml:space="preserve">           - в целях возмещения затрат на производство картофеля -КФХ </w:t>
      </w:r>
      <w:proofErr w:type="spellStart"/>
      <w:r w:rsidRPr="00445E14">
        <w:rPr>
          <w:b w:val="0"/>
          <w:sz w:val="26"/>
          <w:szCs w:val="26"/>
        </w:rPr>
        <w:t>Дитятев</w:t>
      </w:r>
      <w:proofErr w:type="spellEnd"/>
      <w:r w:rsidRPr="00445E14">
        <w:rPr>
          <w:b w:val="0"/>
          <w:sz w:val="26"/>
          <w:szCs w:val="26"/>
        </w:rPr>
        <w:t xml:space="preserve"> В.С.;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445E14">
        <w:rPr>
          <w:b w:val="0"/>
          <w:sz w:val="26"/>
          <w:szCs w:val="26"/>
        </w:rPr>
        <w:t>- в целях возмещения затрат на производство мяса КРС - СПК РК «</w:t>
      </w:r>
      <w:proofErr w:type="spellStart"/>
      <w:r w:rsidRPr="00445E14">
        <w:rPr>
          <w:b w:val="0"/>
          <w:sz w:val="26"/>
          <w:szCs w:val="26"/>
        </w:rPr>
        <w:t>Сула</w:t>
      </w:r>
      <w:proofErr w:type="spellEnd"/>
      <w:r w:rsidRPr="00445E14">
        <w:rPr>
          <w:b w:val="0"/>
          <w:sz w:val="26"/>
          <w:szCs w:val="26"/>
        </w:rPr>
        <w:t>».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445E14">
        <w:rPr>
          <w:b w:val="0"/>
          <w:sz w:val="26"/>
          <w:szCs w:val="26"/>
        </w:rPr>
        <w:t>4. Проведение плановой проверки в рамках регионального надзора в области племенного животноводства в СПК «</w:t>
      </w:r>
      <w:proofErr w:type="spellStart"/>
      <w:r w:rsidRPr="00445E14">
        <w:rPr>
          <w:b w:val="0"/>
          <w:sz w:val="26"/>
          <w:szCs w:val="26"/>
        </w:rPr>
        <w:t>Харп</w:t>
      </w:r>
      <w:proofErr w:type="spellEnd"/>
      <w:r w:rsidRPr="00445E14">
        <w:rPr>
          <w:b w:val="0"/>
          <w:sz w:val="26"/>
          <w:szCs w:val="26"/>
        </w:rPr>
        <w:t>».</w:t>
      </w:r>
    </w:p>
    <w:p w:rsidR="00BC6413" w:rsidRPr="00445E14" w:rsidRDefault="00BC6413" w:rsidP="00BC641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</w:p>
    <w:p w:rsidR="00863586" w:rsidRPr="00445E14" w:rsidRDefault="00863586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445E14" w:rsidRDefault="003B53BE" w:rsidP="003B53B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6413" w:rsidRPr="00445E14" w:rsidRDefault="00BC6413" w:rsidP="00BC64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BC6413" w:rsidRPr="00445E14" w:rsidRDefault="00BC6413" w:rsidP="00BC64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C6413" w:rsidRPr="00445E14" w:rsidRDefault="00BC6413" w:rsidP="00BC64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Выдача и аннулирование охотничьих билетов: выдано 9 охотничий билет, аннулирование 1.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Сбор от охотников сведений о добыче охотничьих ресурсов по итогам осенне-зимнего сезона охоты 2018-2019 годов.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по определению сроков весенней охоты 2019 года: получение прогноза погоды на май, подготовка и отправка в Аппарат Администрации НАО проекта постановления губернатора НАО.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Прохождение обучения по теме «Звероводство и охотоведение», организованной ВНИИОЗ им. проф. Житкова (г. Киров).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Отправка в муниципальные образования НАО буклетов и плакатов «Памятка охотнику. Водоплавающие птицы Ненецкого автономного округа».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обращениями организаций и граждан.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 рамках федерального государственного охотничьего надзора: контроль уплаты штрафов за нарушение правил охоты, отправка уведомления 1 гражданину о составлении протокола по ч. 1 ст. 20.25 КоАП РФ (не уплата административного штрафа), отправка постановления судебным приставам для взыскания. Подготовлено 1 распоряжение о проведении рейдовых осмотров охотничьих угодий в апреле 2019 г. сотрудниками КУ НАО «ЦП и ООС».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Возмещение вреда, причинённого объектам животного мира от незаконной охоты на волка: подготовка и отправка уведомления о возмещении вреда в добровольном порядке.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Подготовка проектов постановлений губернатора НАО об утверждении лимитов добычи бурого медведя, выдры на 2019-2020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>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Направлено 2 постановления об административном правонарушении с отметками об исполнении в мировой суд.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Направлено письмо судебным приставам об неуплате штрафа в срок.</w:t>
      </w:r>
    </w:p>
    <w:p w:rsidR="00BC6413" w:rsidRPr="00445E14" w:rsidRDefault="00BC6413" w:rsidP="008729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Направлено уведомление о составлении протокола по 20.25 КоАП РФ.</w:t>
      </w:r>
    </w:p>
    <w:p w:rsidR="00BC6413" w:rsidRPr="00445E14" w:rsidRDefault="00BC6413" w:rsidP="00BC64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i/>
          <w:sz w:val="26"/>
          <w:szCs w:val="26"/>
          <w:u w:val="single"/>
        </w:rPr>
        <w:t>Охрана окружающей среды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Проведение документарной проверки МБУ «Чистый город».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lastRenderedPageBreak/>
        <w:t>Участие в проверке прокуратурой Ненецкого автономного округа деятельности Департамента в области охраны атмосферного воздуха.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Участие в семинаре, организованном для глав муниципальных образований Ненецкого автономного округа. Выступление с докладом по вопросу распределения полномочий в области обращения с ТКО.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Взаимодействие с органами государственной власти Республики Коми по вопросу заключения межрегионального соглашения.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Организация публичного мероприятия по обобщению правоприменительной практики.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Актуализация перечня объектов растительного и животного мира, занесенных в Красную книгу НАО, утвержденного приказом Департамента 85-пр. Сбор сведений о добычи охотничьих ресурсов.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информации об ООПТ округа.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Взаимодействие с УИЗО НАО по собственникам земельных участков.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информации по запросу ООО ПФ «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Уралтрубопроводстройпроект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>».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Сбор и обработка информации в связи с непредставлением организациями формы статистической отчетности 2-ТП (отходы).</w:t>
      </w:r>
    </w:p>
    <w:p w:rsidR="00BC6413" w:rsidRPr="00445E14" w:rsidRDefault="00BC6413" w:rsidP="008729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ответа на обращение СХПК «НО «Канин» по проведению экологического мониторинга мест падения отделяющихся частей ракет.</w:t>
      </w:r>
    </w:p>
    <w:p w:rsidR="00BC6413" w:rsidRPr="00445E14" w:rsidRDefault="00BC6413" w:rsidP="00BC641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i/>
          <w:sz w:val="26"/>
          <w:szCs w:val="26"/>
          <w:u w:val="single"/>
        </w:rPr>
        <w:t>Лесопользование</w:t>
      </w:r>
    </w:p>
    <w:p w:rsidR="00BC6413" w:rsidRPr="00445E14" w:rsidRDefault="00BC6413" w:rsidP="00872910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BC6413" w:rsidRPr="00445E14" w:rsidRDefault="00BC6413" w:rsidP="00872910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Внесение 15 договоров купли-продажи лесных насаждений для собственных нужд в систему ЛЕС ЕГАИС.</w:t>
      </w:r>
    </w:p>
    <w:p w:rsidR="00BC6413" w:rsidRPr="00445E14" w:rsidRDefault="00BC6413" w:rsidP="00872910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Администрирование платежей по договорам купли-продажи лесных насаждений для собственных нужд за 1 квартал 2019 года.</w:t>
      </w:r>
    </w:p>
    <w:p w:rsidR="00BC6413" w:rsidRPr="00445E14" w:rsidRDefault="00BC6413" w:rsidP="00872910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Направление информации по подготовке к пожароопасному сезону 2019 года Главному федеральному инспектору по НАО.</w:t>
      </w:r>
    </w:p>
    <w:p w:rsidR="00BC6413" w:rsidRPr="00445E14" w:rsidRDefault="00BC6413" w:rsidP="00872910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информации на сайт по запросу Гринпис по вопросу размещения информации о целевом назначении лесов.</w:t>
      </w:r>
    </w:p>
    <w:p w:rsidR="003B53BE" w:rsidRPr="00445E14" w:rsidRDefault="003B53BE" w:rsidP="003B53BE">
      <w:pPr>
        <w:pStyle w:val="a3"/>
        <w:tabs>
          <w:tab w:val="left" w:pos="993"/>
        </w:tabs>
        <w:spacing w:after="0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B53BE" w:rsidRPr="00445E14" w:rsidRDefault="003B53BE" w:rsidP="003B53B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i/>
          <w:sz w:val="26"/>
          <w:szCs w:val="26"/>
          <w:u w:val="single"/>
        </w:rPr>
        <w:t>Сектор недропользования</w:t>
      </w:r>
    </w:p>
    <w:p w:rsidR="003B53BE" w:rsidRPr="00445E14" w:rsidRDefault="003B53BE" w:rsidP="003B5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413" w:rsidRPr="00445E14" w:rsidRDefault="00BC6413" w:rsidP="00BC6413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1. Оформлены и зарегистрированы 3 горноотводных акта удостоверяющий границы горного отвода.</w:t>
      </w:r>
    </w:p>
    <w:p w:rsidR="00BC6413" w:rsidRPr="00445E14" w:rsidRDefault="00BC6413" w:rsidP="00BC6413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2. Проработан запрос оператора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СРП ООО «ЗАРУБЕЖНЕФТЬ-добыча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Харьяга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» о проведении конкурса на оказание услуг по комплексному страхованию имущества и потери контроля над скважиной на объектах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нефтяного месторождения; даны предложения включить в перечень потенциальных участников конкурса 2 страховые </w:t>
      </w:r>
      <w:r w:rsidRPr="00445E14">
        <w:rPr>
          <w:rFonts w:ascii="Times New Roman" w:hAnsi="Times New Roman" w:cs="Times New Roman"/>
          <w:sz w:val="26"/>
          <w:szCs w:val="26"/>
        </w:rPr>
        <w:lastRenderedPageBreak/>
        <w:t>компании, работающие на территории НАО и представившие свои предложения в Департамент;</w:t>
      </w:r>
    </w:p>
    <w:p w:rsidR="00BC6413" w:rsidRPr="00445E14" w:rsidRDefault="00BC6413" w:rsidP="00BC6413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3. Проработка материалов и ответов оператора по результатам ПФНО, состоявшегося 10.04.2019, подготовка материалов к предстоящему заседанию Объединенного Комитета, назначенному на 25.04.2019.</w:t>
      </w:r>
    </w:p>
    <w:p w:rsidR="00BC6413" w:rsidRPr="00445E14" w:rsidRDefault="00BC6413" w:rsidP="00BC6413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4. Подготовлена обзорная информация о деятельности ПАО «Татнефть» и её дочерних обществ, работающих на территории НАО, для встречи губернатора с руководством компании.</w:t>
      </w:r>
    </w:p>
    <w:p w:rsidR="00BC6413" w:rsidRPr="00445E14" w:rsidRDefault="00BC6413" w:rsidP="00BC6413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5. Ведется работа по корректировке Территориального баланса запасов по НАО.</w:t>
      </w:r>
    </w:p>
    <w:p w:rsidR="00DA5015" w:rsidRPr="00445E14" w:rsidRDefault="00DA5015" w:rsidP="005B1640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0B18" w:rsidRPr="00445E14" w:rsidRDefault="00607FDA" w:rsidP="008729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2031B5" w:rsidRPr="00445E14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Продолжена ревизия в АО «Мясопродукты». 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2.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Продолжена ревизия в АО «НАК». 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3.</w:t>
      </w:r>
      <w:r w:rsidRPr="00445E14">
        <w:rPr>
          <w:rFonts w:ascii="Times New Roman" w:hAnsi="Times New Roman" w:cs="Times New Roman"/>
          <w:sz w:val="26"/>
          <w:szCs w:val="26"/>
        </w:rPr>
        <w:tab/>
        <w:t>Подготовлен ответ в УИЗО НАО по проекту постановления Администрации Ненецкого автономного округа «О внесении изменений в отдельные постановления Администрации Ненецкого автономного округа».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4.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Проверка проектов распоряжений о предоставлении субсидий. 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5.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Направлена в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Колгуевское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ПО копия письма УМВД НАО.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6.</w:t>
      </w:r>
      <w:r w:rsidRPr="00445E14">
        <w:rPr>
          <w:rFonts w:ascii="Times New Roman" w:hAnsi="Times New Roman" w:cs="Times New Roman"/>
          <w:sz w:val="26"/>
          <w:szCs w:val="26"/>
        </w:rPr>
        <w:tab/>
        <w:t>Подготовлен перечень документов по проекту постановления Администрации Ненецкого автономного округа «О внесении изменений в отдельные постановления Администрации Ненецкого автономного округа».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7.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Подготовлено распоряжение Департамента ПР и АПК НАО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компания». 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8.</w:t>
      </w:r>
      <w:r w:rsidRPr="00445E14">
        <w:rPr>
          <w:rFonts w:ascii="Times New Roman" w:hAnsi="Times New Roman" w:cs="Times New Roman"/>
          <w:sz w:val="26"/>
          <w:szCs w:val="26"/>
        </w:rPr>
        <w:tab/>
        <w:t>Подготовлены и направлены в ДФЭ НАО: пояснительная записка к проекту закона Ненецкого автономного округа «О государственной поддержке в сфере развития сельского хозяйства в Ненецком автономном округе», уведомление о начале обсуждения идеи предлагаемого правового регулирования, доработанный проект закона.</w:t>
      </w:r>
    </w:p>
    <w:p w:rsidR="00BC6413" w:rsidRPr="00445E14" w:rsidRDefault="00BC6413" w:rsidP="0071200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9.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Ликвидационная комиссия АО «Вита»: подготовлена претензия к АО «НАК», совещание ликвидационной комиссии, доработка дополнительного </w:t>
      </w:r>
      <w:proofErr w:type="gramStart"/>
      <w:r w:rsidRPr="00445E14">
        <w:rPr>
          <w:rFonts w:ascii="Times New Roman" w:hAnsi="Times New Roman" w:cs="Times New Roman"/>
          <w:sz w:val="26"/>
          <w:szCs w:val="26"/>
        </w:rPr>
        <w:t>соглашения  к</w:t>
      </w:r>
      <w:proofErr w:type="gramEnd"/>
      <w:r w:rsidRPr="00445E14">
        <w:rPr>
          <w:rFonts w:ascii="Times New Roman" w:hAnsi="Times New Roman" w:cs="Times New Roman"/>
          <w:sz w:val="26"/>
          <w:szCs w:val="26"/>
        </w:rPr>
        <w:t xml:space="preserve"> договору аренды от 15.02.2019.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10.</w:t>
      </w:r>
      <w:r w:rsidRPr="00445E14">
        <w:rPr>
          <w:rFonts w:ascii="Times New Roman" w:hAnsi="Times New Roman" w:cs="Times New Roman"/>
          <w:sz w:val="26"/>
          <w:szCs w:val="26"/>
        </w:rPr>
        <w:tab/>
        <w:t>Подготовлены и направлены в УИЗО НАО предложения Департамента о нецелесообразности приватизации акций акционерных обществ «Мясопродукты», «Ненецкая агропромышленная компания», «Ненецкая нефтяная компания».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11.</w:t>
      </w:r>
      <w:r w:rsidRPr="00445E14">
        <w:rPr>
          <w:rFonts w:ascii="Times New Roman" w:hAnsi="Times New Roman" w:cs="Times New Roman"/>
          <w:sz w:val="26"/>
          <w:szCs w:val="26"/>
        </w:rPr>
        <w:tab/>
        <w:t>В Управление госзаказа НАО направлена заявка на закупку для проведения открытого конкурса в электронной форме на право заключения государственного контракта на выполнение инженерных изысканий и разработку проектной документации «Рекультивация свалки ТКО в г. Нарьян-Маре Ненецкого автономного округа».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12.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Подготовлена информация по запросу Федерального агентства по делам национальностей от 08.04.2019 в части касающейся деятельности Департамента </w:t>
      </w:r>
      <w:r w:rsidRPr="00445E14">
        <w:rPr>
          <w:rFonts w:ascii="Times New Roman" w:hAnsi="Times New Roman" w:cs="Times New Roman"/>
          <w:sz w:val="26"/>
          <w:szCs w:val="26"/>
        </w:rPr>
        <w:lastRenderedPageBreak/>
        <w:t>природных ресурсов, экологии и агропромышленного комплекса Ненецкого автономного округа.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13.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Рассмотрен проект Меморандума о намерениях торгово-экономического, научно-технического и культурного сотрудничества между Правительством Республики Южная Осетия и Администрацией НАО (Российская Федерация), разработанный Департаментом цифрового развития, связи и массовых коммуникаций НАО. 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14.</w:t>
      </w:r>
      <w:r w:rsidRPr="00445E14">
        <w:rPr>
          <w:rFonts w:ascii="Times New Roman" w:hAnsi="Times New Roman" w:cs="Times New Roman"/>
          <w:sz w:val="26"/>
          <w:szCs w:val="26"/>
        </w:rPr>
        <w:tab/>
        <w:t>Подготовлены информация и документы по запросу Аппарата Администрации НАО от 17.04.2019 в связи с проведением служебной проверки по представлению прокуратуры Ненецкого автономного округа</w:t>
      </w:r>
      <w:bookmarkStart w:id="0" w:name="_GoBack"/>
      <w:bookmarkEnd w:id="0"/>
      <w:r w:rsidRPr="00445E14">
        <w:rPr>
          <w:rFonts w:ascii="Times New Roman" w:hAnsi="Times New Roman" w:cs="Times New Roman"/>
          <w:sz w:val="26"/>
          <w:szCs w:val="26"/>
        </w:rPr>
        <w:t>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15.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В Управление госзаказа НАО направлена заявка на закупку для проведения открытого конкурса в электронной форме на право заключения государственного контракта на выполнение работ по проведению наземного обследования неиспользуемых телефонных линий между селами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Несь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, Ома, Нижняя Пеша,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Коткино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>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16.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Подготовлен проект договора аренды нежилого помещения (зала) для проведения совещания-семинара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НАО в период с 22 по 24 апреля 2019 года.</w:t>
      </w:r>
    </w:p>
    <w:p w:rsidR="00BC6413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17.</w:t>
      </w:r>
      <w:r w:rsidRPr="00445E14">
        <w:rPr>
          <w:rFonts w:ascii="Times New Roman" w:hAnsi="Times New Roman" w:cs="Times New Roman"/>
          <w:sz w:val="26"/>
          <w:szCs w:val="26"/>
        </w:rPr>
        <w:tab/>
        <w:t xml:space="preserve">В Единой информационной системе размещена информация о заключенном государственном контракте № Ф.2019.170031 от 15.04.2019 на выполнение научно-исследовательской работы «Научный анализ современного распространения, условия обитания и численности болотно-луговой дичи на территории общедоступных охотничьих угодий Ненецкого автономного округа в гнездовой и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постгнездовой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 xml:space="preserve"> периоды».</w:t>
      </w:r>
    </w:p>
    <w:p w:rsidR="00DA5015" w:rsidRPr="00445E14" w:rsidRDefault="00BC6413" w:rsidP="00BC641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18.</w:t>
      </w:r>
      <w:r w:rsidRPr="00445E14">
        <w:rPr>
          <w:rFonts w:ascii="Times New Roman" w:hAnsi="Times New Roman" w:cs="Times New Roman"/>
          <w:sz w:val="26"/>
          <w:szCs w:val="26"/>
        </w:rPr>
        <w:tab/>
        <w:t>В Единой информационной системе размещена информация о заключенном государственном контракте № 2-0184200000619000109 от 15.04.2019 на оказание услуг по перевозке пассажиров и грузов воздушным транспортом.</w:t>
      </w:r>
    </w:p>
    <w:p w:rsidR="00DA5015" w:rsidRPr="00445E14" w:rsidRDefault="00DA5015" w:rsidP="00DA501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64B" w:rsidRPr="00445E14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445E14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445E14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ежемесячной и декадной бухгалтерской отчетности (в программе 1 С и выгрузкой в электронный бюджет, в программе СВОД-СМАРТ):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Рослесхоз; Минсельхоз; </w:t>
      </w:r>
      <w:proofErr w:type="spellStart"/>
      <w:r w:rsidRPr="00445E14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445E14">
        <w:rPr>
          <w:rFonts w:ascii="Times New Roman" w:hAnsi="Times New Roman" w:cs="Times New Roman"/>
          <w:sz w:val="26"/>
          <w:szCs w:val="26"/>
        </w:rPr>
        <w:t>; ФА водных ресурсов, Департамент финансов НАО, Фонд социального страхования, Налоговая инспекция, Статистика, Пенсионный Фонд РФ.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(доведение лимитов на 2019 год, доведением предельных объемов финансирования еженедельно, постановка на учет бюджетных обязательств по Департаменту и КУ в связи с внесением изменений в закон о бюджете № 44-оз)</w:t>
      </w:r>
      <w:r w:rsidR="009242C5" w:rsidRPr="00445E14">
        <w:rPr>
          <w:rFonts w:ascii="Times New Roman" w:hAnsi="Times New Roman" w:cs="Times New Roman"/>
          <w:sz w:val="26"/>
          <w:szCs w:val="26"/>
        </w:rPr>
        <w:t>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Передвижки бюджетных ассигнований по Департаменту, в Департамент финансов.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Проверка и подписание актов сверок с организациями.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информации для финансового менеджмента.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информации по ДРОНД.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ФСС по обмену больничными листами.</w:t>
      </w:r>
    </w:p>
    <w:p w:rsidR="00E24D7B" w:rsidRPr="00445E14" w:rsidRDefault="00E24D7B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lastRenderedPageBreak/>
        <w:t xml:space="preserve">Текущая деятельность (перечисление средств, проверка авансовых отчетов, начисление заработной платы). </w:t>
      </w:r>
    </w:p>
    <w:p w:rsidR="00AC454F" w:rsidRPr="00445E14" w:rsidRDefault="00AC454F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4F" w:rsidRPr="00445E14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Взаимодействие с Единой кадровой службой – подготовка, отправка и получение кадровых документов, ознакомление сотрудников, копирование, направление в сектор бухучета и отчетности, подшивка в дело.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должностными регламентами сотрудников, со штатными расписаниями.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обращениями граждан на сайте ССТУ.РФ.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Ознакомление под роспись сотрудников </w:t>
      </w:r>
      <w:proofErr w:type="gramStart"/>
      <w:r w:rsidRPr="00445E14">
        <w:rPr>
          <w:rFonts w:ascii="Times New Roman" w:hAnsi="Times New Roman" w:cs="Times New Roman"/>
          <w:sz w:val="26"/>
          <w:szCs w:val="26"/>
        </w:rPr>
        <w:t>Департамента  с</w:t>
      </w:r>
      <w:proofErr w:type="gramEnd"/>
      <w:r w:rsidRPr="00445E14">
        <w:rPr>
          <w:rFonts w:ascii="Times New Roman" w:hAnsi="Times New Roman" w:cs="Times New Roman"/>
          <w:sz w:val="26"/>
          <w:szCs w:val="26"/>
        </w:rPr>
        <w:t xml:space="preserve"> документами по резолюции руководства.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Контроль исполнения документов и поручений, заполнения отчетности </w:t>
      </w:r>
      <w:proofErr w:type="gramStart"/>
      <w:r w:rsidRPr="00445E14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445E14">
        <w:rPr>
          <w:rFonts w:ascii="Times New Roman" w:hAnsi="Times New Roman" w:cs="Times New Roman"/>
          <w:sz w:val="26"/>
          <w:szCs w:val="26"/>
        </w:rPr>
        <w:t xml:space="preserve"> «Управление».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 согласование наградных материалов.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Оформление и выдача удостоверений общественных инспекторов по охране окружающей среды.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Доведение информации до подведомственной и курируемых организаций.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Ответы на поступающие звонки, поиск документов и ответственных сотрудников. 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Печать копий документов.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Доставка запакованных писем в отделение Почты России, получение почты. 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Взаимодействие с СМТО (подготовка заявок, получение ТМЦ), решение практических вопросов, связанных с деятельностью Департамента, выдача канцтоваров сотрудникам (по запросу).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Регистрация проектов исходящих писем, отправка исходящих по эл. почте адресатам.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Мониторинг электронной почты Департамента, регистрация входящих писем, прием корреспонденции от курьеров, звонки сотрудникам,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Оформление простых писем (подписание конвертов) 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Работка по отправлению приказов Департамента для размещения на портале </w:t>
      </w:r>
      <w:hyperlink r:id="rId7" w:history="1">
        <w:r w:rsidRPr="00445E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45E1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pravo</w:t>
        </w:r>
        <w:proofErr w:type="spellEnd"/>
        <w:r w:rsidRPr="00445E1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445E1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45E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Регистрация распоряжений Департамента в СЭД ДЕЛО, передача по 1 экз. в бухгалтерию и исполнителю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Развоз и доставка документов. </w:t>
      </w:r>
    </w:p>
    <w:p w:rsidR="00AC454F" w:rsidRPr="00445E14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поручениями по личному приему граждан.</w:t>
      </w:r>
    </w:p>
    <w:p w:rsidR="00C90A7E" w:rsidRPr="00445E14" w:rsidRDefault="00C90A7E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7B9" w:rsidRPr="00445E14" w:rsidRDefault="003F02A0" w:rsidP="008729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ГТН</w:t>
      </w:r>
    </w:p>
    <w:p w:rsidR="00FF580C" w:rsidRPr="00C90A7E" w:rsidRDefault="00FF580C" w:rsidP="00240B2D">
      <w:pPr>
        <w:pStyle w:val="a3"/>
        <w:spacing w:after="0"/>
        <w:ind w:left="1069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8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843"/>
        <w:gridCol w:w="1842"/>
        <w:gridCol w:w="2410"/>
        <w:gridCol w:w="851"/>
      </w:tblGrid>
      <w:tr w:rsidR="00FF580C" w:rsidRPr="00C90A7E" w:rsidTr="00FF580C">
        <w:tc>
          <w:tcPr>
            <w:tcW w:w="9811" w:type="dxa"/>
            <w:gridSpan w:val="6"/>
          </w:tcPr>
          <w:p w:rsidR="00DF5795" w:rsidRDefault="00DF5795" w:rsidP="00DF5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FF580C" w:rsidRPr="00C90A7E" w:rsidRDefault="00DF5795" w:rsidP="00DF5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с 15.04.2019 по 19.04.2019  </w:t>
            </w:r>
          </w:p>
        </w:tc>
      </w:tr>
      <w:tr w:rsidR="00FB4ACF" w:rsidRPr="00C90A7E" w:rsidTr="00410774">
        <w:trPr>
          <w:trHeight w:val="373"/>
        </w:trPr>
        <w:tc>
          <w:tcPr>
            <w:tcW w:w="1589" w:type="dxa"/>
          </w:tcPr>
          <w:p w:rsidR="00FF580C" w:rsidRPr="00C90A7E" w:rsidRDefault="00FF580C" w:rsidP="001072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ACF" w:rsidRPr="00C90A7E" w:rsidTr="00410774">
        <w:tc>
          <w:tcPr>
            <w:tcW w:w="1589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 xml:space="preserve">Регистрационные действия в отношении самоходных машин и </w:t>
            </w:r>
            <w:r w:rsidRPr="00C90A7E">
              <w:rPr>
                <w:rFonts w:ascii="Times New Roman" w:hAnsi="Times New Roman" w:cs="Times New Roman"/>
              </w:rPr>
              <w:lastRenderedPageBreak/>
              <w:t>прицепов к ним</w:t>
            </w:r>
          </w:p>
        </w:tc>
        <w:tc>
          <w:tcPr>
            <w:tcW w:w="1276" w:type="dxa"/>
          </w:tcPr>
          <w:p w:rsidR="00FF580C" w:rsidRPr="00C90A7E" w:rsidRDefault="00FF580C" w:rsidP="001072E4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lastRenderedPageBreak/>
              <w:t>Проведение технического осмотра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842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410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85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План</w:t>
            </w:r>
          </w:p>
        </w:tc>
      </w:tr>
      <w:tr w:rsidR="00DF5795" w:rsidRPr="00FF580C" w:rsidTr="00410774">
        <w:tc>
          <w:tcPr>
            <w:tcW w:w="1589" w:type="dxa"/>
          </w:tcPr>
          <w:p w:rsidR="00DF5795" w:rsidRPr="00463F80" w:rsidRDefault="00DF5795" w:rsidP="00DF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F5795" w:rsidRDefault="00DF5795" w:rsidP="00D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F5795" w:rsidRDefault="00DF5795" w:rsidP="00D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95" w:rsidRPr="00463F80" w:rsidRDefault="00DF5795" w:rsidP="00DF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F5795" w:rsidRPr="00B63B57" w:rsidRDefault="00DF5795" w:rsidP="00DF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F5795" w:rsidRPr="00BD1542" w:rsidRDefault="00DF5795" w:rsidP="00DF579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795" w:rsidRDefault="00DF5795" w:rsidP="00DF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ответы на запросы по самоходной технике – 19</w:t>
            </w:r>
          </w:p>
          <w:p w:rsidR="00DF5795" w:rsidRDefault="00DF5795" w:rsidP="00DF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граждан права управления ТС – 6</w:t>
            </w:r>
          </w:p>
          <w:p w:rsidR="00DF5795" w:rsidRPr="0036612F" w:rsidRDefault="00DF5795" w:rsidP="00DF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795" w:rsidRDefault="00DF5795" w:rsidP="00DF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0C" w:rsidRPr="00352A5E" w:rsidRDefault="00FF580C" w:rsidP="00FF580C">
      <w:pPr>
        <w:pStyle w:val="a3"/>
        <w:ind w:left="1069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FF580C" w:rsidRPr="00352A5E" w:rsidSect="006A097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6A" w:rsidRDefault="00A10E6A" w:rsidP="003C5D27">
      <w:pPr>
        <w:spacing w:after="0" w:line="240" w:lineRule="auto"/>
      </w:pPr>
      <w:r>
        <w:separator/>
      </w:r>
    </w:p>
  </w:endnote>
  <w:endnote w:type="continuationSeparator" w:id="0">
    <w:p w:rsidR="00A10E6A" w:rsidRDefault="00A10E6A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6A" w:rsidRDefault="00A10E6A" w:rsidP="003C5D27">
      <w:pPr>
        <w:spacing w:after="0" w:line="240" w:lineRule="auto"/>
      </w:pPr>
      <w:r>
        <w:separator/>
      </w:r>
    </w:p>
  </w:footnote>
  <w:footnote w:type="continuationSeparator" w:id="0">
    <w:p w:rsidR="00A10E6A" w:rsidRDefault="00A10E6A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07">
          <w:rPr>
            <w:noProof/>
          </w:rPr>
          <w:t>8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3F3"/>
    <w:multiLevelType w:val="hybridMultilevel"/>
    <w:tmpl w:val="190AEADA"/>
    <w:lvl w:ilvl="0" w:tplc="4B8CC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B437492"/>
    <w:multiLevelType w:val="hybridMultilevel"/>
    <w:tmpl w:val="F516CF58"/>
    <w:lvl w:ilvl="0" w:tplc="B686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25122"/>
    <w:rsid w:val="0002659E"/>
    <w:rsid w:val="00042BED"/>
    <w:rsid w:val="000513DD"/>
    <w:rsid w:val="00062539"/>
    <w:rsid w:val="00083AC8"/>
    <w:rsid w:val="00085FB2"/>
    <w:rsid w:val="00093AAD"/>
    <w:rsid w:val="000B1B33"/>
    <w:rsid w:val="000B20E2"/>
    <w:rsid w:val="000B2F23"/>
    <w:rsid w:val="000B642D"/>
    <w:rsid w:val="000C21D6"/>
    <w:rsid w:val="000C51F6"/>
    <w:rsid w:val="000E39AD"/>
    <w:rsid w:val="000E6978"/>
    <w:rsid w:val="000F7302"/>
    <w:rsid w:val="001021E8"/>
    <w:rsid w:val="0010236E"/>
    <w:rsid w:val="001077B9"/>
    <w:rsid w:val="001116AF"/>
    <w:rsid w:val="0011206A"/>
    <w:rsid w:val="001313AE"/>
    <w:rsid w:val="001357AE"/>
    <w:rsid w:val="00151A3C"/>
    <w:rsid w:val="00156321"/>
    <w:rsid w:val="00157624"/>
    <w:rsid w:val="00162095"/>
    <w:rsid w:val="00163525"/>
    <w:rsid w:val="00175558"/>
    <w:rsid w:val="00176A74"/>
    <w:rsid w:val="00177338"/>
    <w:rsid w:val="0018473F"/>
    <w:rsid w:val="001A1F85"/>
    <w:rsid w:val="001A6D25"/>
    <w:rsid w:val="001B0B40"/>
    <w:rsid w:val="001B7FF7"/>
    <w:rsid w:val="001C3091"/>
    <w:rsid w:val="001C3C57"/>
    <w:rsid w:val="001D1861"/>
    <w:rsid w:val="001D19F3"/>
    <w:rsid w:val="001D27B9"/>
    <w:rsid w:val="001E7CC9"/>
    <w:rsid w:val="001F3EF6"/>
    <w:rsid w:val="001F6D9D"/>
    <w:rsid w:val="00201BD3"/>
    <w:rsid w:val="00201DA1"/>
    <w:rsid w:val="002031B5"/>
    <w:rsid w:val="00212CE7"/>
    <w:rsid w:val="00220163"/>
    <w:rsid w:val="00237DDA"/>
    <w:rsid w:val="00240B2D"/>
    <w:rsid w:val="00246C1D"/>
    <w:rsid w:val="002777C6"/>
    <w:rsid w:val="00282907"/>
    <w:rsid w:val="002829B2"/>
    <w:rsid w:val="00286438"/>
    <w:rsid w:val="002A3179"/>
    <w:rsid w:val="002B5371"/>
    <w:rsid w:val="002B6312"/>
    <w:rsid w:val="002C18FF"/>
    <w:rsid w:val="002D2A30"/>
    <w:rsid w:val="002D331F"/>
    <w:rsid w:val="002D4D83"/>
    <w:rsid w:val="002E16E9"/>
    <w:rsid w:val="003057DD"/>
    <w:rsid w:val="0030649A"/>
    <w:rsid w:val="003265A8"/>
    <w:rsid w:val="00332391"/>
    <w:rsid w:val="003328EC"/>
    <w:rsid w:val="00333253"/>
    <w:rsid w:val="003411B0"/>
    <w:rsid w:val="00352A5E"/>
    <w:rsid w:val="003743A5"/>
    <w:rsid w:val="00374FFD"/>
    <w:rsid w:val="0038099D"/>
    <w:rsid w:val="00387EB7"/>
    <w:rsid w:val="00391969"/>
    <w:rsid w:val="003A34D8"/>
    <w:rsid w:val="003B53BE"/>
    <w:rsid w:val="003B5C3B"/>
    <w:rsid w:val="003B7B20"/>
    <w:rsid w:val="003C5D27"/>
    <w:rsid w:val="003C73DA"/>
    <w:rsid w:val="003C744B"/>
    <w:rsid w:val="003E2826"/>
    <w:rsid w:val="003F02A0"/>
    <w:rsid w:val="003F3C6A"/>
    <w:rsid w:val="003F4E66"/>
    <w:rsid w:val="00400B18"/>
    <w:rsid w:val="004020EB"/>
    <w:rsid w:val="00410774"/>
    <w:rsid w:val="004111D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45E14"/>
    <w:rsid w:val="00456481"/>
    <w:rsid w:val="004579B5"/>
    <w:rsid w:val="00487BEF"/>
    <w:rsid w:val="004A0208"/>
    <w:rsid w:val="004A711A"/>
    <w:rsid w:val="004B06BE"/>
    <w:rsid w:val="004B4D07"/>
    <w:rsid w:val="004C320D"/>
    <w:rsid w:val="004D61FB"/>
    <w:rsid w:val="004F3992"/>
    <w:rsid w:val="00507754"/>
    <w:rsid w:val="00514E61"/>
    <w:rsid w:val="005161B6"/>
    <w:rsid w:val="0052145D"/>
    <w:rsid w:val="00522E03"/>
    <w:rsid w:val="005240C6"/>
    <w:rsid w:val="00525DBC"/>
    <w:rsid w:val="00542806"/>
    <w:rsid w:val="0055145B"/>
    <w:rsid w:val="00551878"/>
    <w:rsid w:val="005570C2"/>
    <w:rsid w:val="005769E1"/>
    <w:rsid w:val="00580569"/>
    <w:rsid w:val="0058315C"/>
    <w:rsid w:val="0059216F"/>
    <w:rsid w:val="0059264E"/>
    <w:rsid w:val="005A32CC"/>
    <w:rsid w:val="005B1627"/>
    <w:rsid w:val="005B1640"/>
    <w:rsid w:val="005B3B61"/>
    <w:rsid w:val="005C2E8C"/>
    <w:rsid w:val="005D5E8B"/>
    <w:rsid w:val="005E2A65"/>
    <w:rsid w:val="005E3326"/>
    <w:rsid w:val="005E56A3"/>
    <w:rsid w:val="00606554"/>
    <w:rsid w:val="00607FDA"/>
    <w:rsid w:val="006219D1"/>
    <w:rsid w:val="00632C82"/>
    <w:rsid w:val="00632F0E"/>
    <w:rsid w:val="006406D9"/>
    <w:rsid w:val="006424C9"/>
    <w:rsid w:val="00673DD0"/>
    <w:rsid w:val="00676447"/>
    <w:rsid w:val="00683A53"/>
    <w:rsid w:val="006A0977"/>
    <w:rsid w:val="006A0E3E"/>
    <w:rsid w:val="006C02E0"/>
    <w:rsid w:val="006C3079"/>
    <w:rsid w:val="006C705D"/>
    <w:rsid w:val="006E3339"/>
    <w:rsid w:val="006E650E"/>
    <w:rsid w:val="006F603C"/>
    <w:rsid w:val="00712007"/>
    <w:rsid w:val="00764B71"/>
    <w:rsid w:val="00772A43"/>
    <w:rsid w:val="007B6B43"/>
    <w:rsid w:val="007B749D"/>
    <w:rsid w:val="007E7841"/>
    <w:rsid w:val="00806E13"/>
    <w:rsid w:val="008242BB"/>
    <w:rsid w:val="00833BC2"/>
    <w:rsid w:val="0084120A"/>
    <w:rsid w:val="00844B81"/>
    <w:rsid w:val="00851E23"/>
    <w:rsid w:val="00853030"/>
    <w:rsid w:val="00856463"/>
    <w:rsid w:val="00862A7E"/>
    <w:rsid w:val="00863586"/>
    <w:rsid w:val="00866E89"/>
    <w:rsid w:val="00872910"/>
    <w:rsid w:val="008876B6"/>
    <w:rsid w:val="008916C7"/>
    <w:rsid w:val="0089600D"/>
    <w:rsid w:val="008A1216"/>
    <w:rsid w:val="008A5771"/>
    <w:rsid w:val="008D4F16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7376"/>
    <w:rsid w:val="0093764B"/>
    <w:rsid w:val="00947C59"/>
    <w:rsid w:val="00950F04"/>
    <w:rsid w:val="0095378F"/>
    <w:rsid w:val="00954A05"/>
    <w:rsid w:val="00962520"/>
    <w:rsid w:val="00967C73"/>
    <w:rsid w:val="00973027"/>
    <w:rsid w:val="009A0DCA"/>
    <w:rsid w:val="009A599B"/>
    <w:rsid w:val="009B577C"/>
    <w:rsid w:val="009B7AD1"/>
    <w:rsid w:val="009C0AA2"/>
    <w:rsid w:val="009D11F5"/>
    <w:rsid w:val="009E1F51"/>
    <w:rsid w:val="009E6C60"/>
    <w:rsid w:val="009F1CDC"/>
    <w:rsid w:val="00A04C7A"/>
    <w:rsid w:val="00A10E6A"/>
    <w:rsid w:val="00A13CA6"/>
    <w:rsid w:val="00A252C2"/>
    <w:rsid w:val="00A364B2"/>
    <w:rsid w:val="00A45BF8"/>
    <w:rsid w:val="00A61249"/>
    <w:rsid w:val="00A7779F"/>
    <w:rsid w:val="00A83896"/>
    <w:rsid w:val="00A8665E"/>
    <w:rsid w:val="00A9366B"/>
    <w:rsid w:val="00AA11F6"/>
    <w:rsid w:val="00AA2793"/>
    <w:rsid w:val="00AA291D"/>
    <w:rsid w:val="00AA582F"/>
    <w:rsid w:val="00AC454F"/>
    <w:rsid w:val="00AC65A5"/>
    <w:rsid w:val="00AD6DE7"/>
    <w:rsid w:val="00AF4BB8"/>
    <w:rsid w:val="00AF7E36"/>
    <w:rsid w:val="00B059CE"/>
    <w:rsid w:val="00B217D1"/>
    <w:rsid w:val="00B35A52"/>
    <w:rsid w:val="00B40B68"/>
    <w:rsid w:val="00B51BF0"/>
    <w:rsid w:val="00B56063"/>
    <w:rsid w:val="00B64556"/>
    <w:rsid w:val="00B7582B"/>
    <w:rsid w:val="00B958AB"/>
    <w:rsid w:val="00BA1147"/>
    <w:rsid w:val="00BB422A"/>
    <w:rsid w:val="00BC6413"/>
    <w:rsid w:val="00BF679A"/>
    <w:rsid w:val="00BF6EC9"/>
    <w:rsid w:val="00C11A9E"/>
    <w:rsid w:val="00C14B28"/>
    <w:rsid w:val="00C15EAA"/>
    <w:rsid w:val="00C16F6A"/>
    <w:rsid w:val="00C178C2"/>
    <w:rsid w:val="00C21B43"/>
    <w:rsid w:val="00C25020"/>
    <w:rsid w:val="00C35091"/>
    <w:rsid w:val="00C3526F"/>
    <w:rsid w:val="00C72E67"/>
    <w:rsid w:val="00C85130"/>
    <w:rsid w:val="00C90A7E"/>
    <w:rsid w:val="00C9518F"/>
    <w:rsid w:val="00C96F6B"/>
    <w:rsid w:val="00CA3CC3"/>
    <w:rsid w:val="00CC3474"/>
    <w:rsid w:val="00CC3959"/>
    <w:rsid w:val="00CC51B0"/>
    <w:rsid w:val="00CC558B"/>
    <w:rsid w:val="00CD334B"/>
    <w:rsid w:val="00CD3AA7"/>
    <w:rsid w:val="00CE67C9"/>
    <w:rsid w:val="00CE761B"/>
    <w:rsid w:val="00D0570B"/>
    <w:rsid w:val="00D17F52"/>
    <w:rsid w:val="00D40051"/>
    <w:rsid w:val="00D43C8E"/>
    <w:rsid w:val="00D54EE6"/>
    <w:rsid w:val="00D57118"/>
    <w:rsid w:val="00D575DB"/>
    <w:rsid w:val="00D750F3"/>
    <w:rsid w:val="00D754AD"/>
    <w:rsid w:val="00D85981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D5D4B"/>
    <w:rsid w:val="00DE6F67"/>
    <w:rsid w:val="00DF5795"/>
    <w:rsid w:val="00DF6739"/>
    <w:rsid w:val="00E045C0"/>
    <w:rsid w:val="00E1179C"/>
    <w:rsid w:val="00E22EE6"/>
    <w:rsid w:val="00E23BD1"/>
    <w:rsid w:val="00E24D7B"/>
    <w:rsid w:val="00E37835"/>
    <w:rsid w:val="00E41268"/>
    <w:rsid w:val="00E44E0E"/>
    <w:rsid w:val="00E5787D"/>
    <w:rsid w:val="00E64FE0"/>
    <w:rsid w:val="00E67FE8"/>
    <w:rsid w:val="00E70BAD"/>
    <w:rsid w:val="00E82683"/>
    <w:rsid w:val="00E83DB5"/>
    <w:rsid w:val="00E9511B"/>
    <w:rsid w:val="00EA3924"/>
    <w:rsid w:val="00EC293A"/>
    <w:rsid w:val="00EC53BB"/>
    <w:rsid w:val="00ED0C33"/>
    <w:rsid w:val="00ED7284"/>
    <w:rsid w:val="00EE6293"/>
    <w:rsid w:val="00F000ED"/>
    <w:rsid w:val="00F36CCE"/>
    <w:rsid w:val="00F373F4"/>
    <w:rsid w:val="00F43BFE"/>
    <w:rsid w:val="00F44CF1"/>
    <w:rsid w:val="00F51D7E"/>
    <w:rsid w:val="00F542D5"/>
    <w:rsid w:val="00F67020"/>
    <w:rsid w:val="00F809C7"/>
    <w:rsid w:val="00F817BD"/>
    <w:rsid w:val="00F97F30"/>
    <w:rsid w:val="00FA6632"/>
    <w:rsid w:val="00FB4ACF"/>
    <w:rsid w:val="00FC20BF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3</cp:revision>
  <cp:lastPrinted>2018-10-26T09:17:00Z</cp:lastPrinted>
  <dcterms:created xsi:type="dcterms:W3CDTF">2019-04-24T09:07:00Z</dcterms:created>
  <dcterms:modified xsi:type="dcterms:W3CDTF">2019-04-24T09:30:00Z</dcterms:modified>
</cp:coreProperties>
</file>