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B" w:rsidRPr="004D48BB" w:rsidRDefault="004D48BB" w:rsidP="004D48B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48BB">
        <w:rPr>
          <w:rFonts w:ascii="Times New Roman" w:hAnsi="Times New Roman" w:cs="Times New Roman"/>
          <w:sz w:val="24"/>
          <w:szCs w:val="24"/>
        </w:rPr>
        <w:t xml:space="preserve">Департамент природных ресурсов, экологии и агропромышленного комплекса 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и </w:t>
      </w:r>
      <w:r w:rsidRPr="004D48BB">
        <w:rPr>
          <w:rFonts w:ascii="Times New Roman" w:hAnsi="Times New Roman" w:cs="Times New Roman"/>
          <w:bCs/>
          <w:sz w:val="24"/>
          <w:szCs w:val="24"/>
        </w:rPr>
        <w:t xml:space="preserve">законом Ненецкого автономного округа от 03.02.2006 № 673-оз «О нормативных правовых актах Ненецкого автономного округа» </w:t>
      </w:r>
      <w:r w:rsidRPr="004D48BB">
        <w:rPr>
          <w:rFonts w:ascii="Times New Roman" w:hAnsi="Times New Roman" w:cs="Times New Roman"/>
          <w:sz w:val="24"/>
          <w:szCs w:val="24"/>
        </w:rPr>
        <w:t xml:space="preserve">размещает проект постановления Администрации Ненецкого автономного округа для проведения независимой антикоррупционной экспертизы. </w:t>
      </w:r>
      <w:proofErr w:type="gramEnd"/>
    </w:p>
    <w:p w:rsidR="004D48BB" w:rsidRPr="004D48BB" w:rsidRDefault="004D48BB" w:rsidP="004D48BB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BB">
        <w:rPr>
          <w:rFonts w:ascii="Times New Roman" w:hAnsi="Times New Roman" w:cs="Times New Roman"/>
          <w:sz w:val="24"/>
          <w:szCs w:val="24"/>
        </w:rPr>
        <w:t>Срок приёма заключений независимой экспертизы: с 11.03.2015 по 21.03.2016.</w:t>
      </w:r>
    </w:p>
    <w:p w:rsidR="004D48BB" w:rsidRPr="004D48BB" w:rsidRDefault="004D48BB" w:rsidP="004D48B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48BB">
        <w:rPr>
          <w:rFonts w:ascii="Times New Roman" w:hAnsi="Times New Roman" w:cs="Times New Roman"/>
          <w:sz w:val="24"/>
          <w:szCs w:val="24"/>
        </w:rPr>
        <w:t xml:space="preserve">Экспертные заключения на проект приказа направляются по электронному адресу: </w:t>
      </w:r>
      <w:hyperlink r:id="rId8" w:history="1">
        <w:r w:rsidRPr="004D48BB">
          <w:rPr>
            <w:rStyle w:val="ac"/>
            <w:rFonts w:ascii="Times New Roman" w:hAnsi="Times New Roman" w:cs="Times New Roman"/>
            <w:sz w:val="24"/>
            <w:szCs w:val="24"/>
          </w:rPr>
          <w:t>amizgirev@ogvnao.ru</w:t>
        </w:r>
      </w:hyperlink>
      <w:r w:rsidRPr="004D48BB">
        <w:rPr>
          <w:rFonts w:ascii="Times New Roman" w:hAnsi="Times New Roman" w:cs="Times New Roman"/>
          <w:sz w:val="24"/>
          <w:szCs w:val="24"/>
        </w:rPr>
        <w:t xml:space="preserve">, факсу: (818 53) 2-13-69) или почтой (нарочным) по адресу: 166700,  п. Искателей, переулок Арктический, д. 3, офис 128Б. </w:t>
      </w:r>
      <w:proofErr w:type="gramEnd"/>
    </w:p>
    <w:p w:rsidR="004D48BB" w:rsidRPr="004D48BB" w:rsidRDefault="004D48BB" w:rsidP="004D48B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8BB">
        <w:rPr>
          <w:rFonts w:ascii="Times New Roman" w:hAnsi="Times New Roman" w:cs="Times New Roman"/>
          <w:sz w:val="24"/>
          <w:szCs w:val="24"/>
        </w:rPr>
        <w:t>Телефон для справок: 8 (81853) 2-13-88 (Мизгирёв Александр Владимирович).</w:t>
      </w:r>
    </w:p>
    <w:p w:rsidR="004D48BB" w:rsidRDefault="004D48BB" w:rsidP="00CD7C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D7CC0" w:rsidRDefault="00CD7CC0" w:rsidP="00CD7C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5300" w:rsidRDefault="00B15300" w:rsidP="00B15300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7CC0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844D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7CC0">
        <w:rPr>
          <w:rFonts w:ascii="Times New Roman" w:eastAsia="Calibri" w:hAnsi="Times New Roman" w:cs="Times New Roman"/>
          <w:sz w:val="28"/>
          <w:szCs w:val="28"/>
        </w:rPr>
        <w:t>___</w:t>
      </w:r>
      <w:proofErr w:type="gramStart"/>
      <w:r w:rsidR="00CD7CC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3CE">
        <w:rPr>
          <w:rFonts w:ascii="Times New Roman" w:eastAsia="Calibri" w:hAnsi="Times New Roman" w:cs="Times New Roman"/>
          <w:sz w:val="28"/>
          <w:szCs w:val="28"/>
        </w:rPr>
        <w:t>г. Нарьян-Мар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0B76" w:rsidRPr="00B63B44" w:rsidRDefault="005A0FC6" w:rsidP="003E7752">
      <w:pPr>
        <w:pStyle w:val="ConsPlusTitle"/>
        <w:ind w:left="1276" w:right="1275"/>
        <w:jc w:val="center"/>
        <w:outlineLvl w:val="0"/>
        <w:rPr>
          <w:rFonts w:eastAsia="Calibri"/>
        </w:rPr>
      </w:pPr>
      <w:r w:rsidRPr="00B63B44">
        <w:rPr>
          <w:rFonts w:eastAsia="Calibri"/>
        </w:rPr>
        <w:t>О</w:t>
      </w:r>
      <w:r w:rsidR="003E7752" w:rsidRPr="00B63B44">
        <w:rPr>
          <w:rFonts w:eastAsia="Calibri"/>
        </w:rPr>
        <w:t xml:space="preserve"> внесении изменений </w:t>
      </w:r>
    </w:p>
    <w:p w:rsidR="00B15300" w:rsidRPr="00B63B44" w:rsidRDefault="003E7752" w:rsidP="003E7752">
      <w:pPr>
        <w:pStyle w:val="ConsPlusTitle"/>
        <w:ind w:left="1276" w:right="1275"/>
        <w:jc w:val="center"/>
        <w:outlineLvl w:val="0"/>
        <w:rPr>
          <w:rFonts w:eastAsia="Calibri"/>
        </w:rPr>
      </w:pPr>
      <w:r w:rsidRPr="00B63B44">
        <w:rPr>
          <w:rFonts w:eastAsia="Calibri"/>
        </w:rPr>
        <w:t xml:space="preserve">в </w:t>
      </w:r>
      <w:r w:rsidR="002A0B76" w:rsidRPr="00B63B44">
        <w:rPr>
          <w:rFonts w:eastAsia="Calibri"/>
        </w:rPr>
        <w:t xml:space="preserve">отдельные </w:t>
      </w:r>
      <w:r w:rsidR="004F076A">
        <w:rPr>
          <w:rFonts w:eastAsia="Calibri"/>
        </w:rPr>
        <w:t xml:space="preserve">положения об исполнительных органах государственной власти </w:t>
      </w:r>
      <w:r w:rsidRPr="00B63B44">
        <w:rPr>
          <w:rFonts w:eastAsia="Calibri"/>
        </w:rPr>
        <w:t>Ненецкого автономного округа</w:t>
      </w:r>
    </w:p>
    <w:p w:rsidR="007713CE" w:rsidRPr="00B63B44" w:rsidRDefault="007713CE" w:rsidP="004370FE">
      <w:pPr>
        <w:spacing w:after="0" w:line="240" w:lineRule="auto"/>
        <w:ind w:left="1134" w:right="141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B63B44" w:rsidRDefault="007713CE" w:rsidP="00771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B63B44" w:rsidRDefault="007713CE" w:rsidP="0077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B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14CDB" w:rsidRPr="00B63B44">
        <w:rPr>
          <w:rFonts w:ascii="Times New Roman" w:eastAsia="Calibri" w:hAnsi="Times New Roman" w:cs="Times New Roman"/>
          <w:sz w:val="28"/>
          <w:szCs w:val="28"/>
        </w:rPr>
        <w:t>о статьей 3</w:t>
      </w:r>
      <w:r w:rsidR="004F076A">
        <w:rPr>
          <w:rFonts w:ascii="Times New Roman" w:eastAsia="Calibri" w:hAnsi="Times New Roman" w:cs="Times New Roman"/>
          <w:sz w:val="28"/>
          <w:szCs w:val="28"/>
        </w:rPr>
        <w:t xml:space="preserve">6 Устава Ненецкого автономного округа, </w:t>
      </w:r>
      <w:r w:rsidR="002A185D" w:rsidRPr="00B63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76A">
        <w:rPr>
          <w:rFonts w:ascii="Times New Roman" w:eastAsia="Calibri" w:hAnsi="Times New Roman" w:cs="Times New Roman"/>
          <w:sz w:val="28"/>
          <w:szCs w:val="28"/>
        </w:rPr>
        <w:t xml:space="preserve">статьей 16 </w:t>
      </w:r>
      <w:r w:rsidR="002A185D" w:rsidRPr="00B63B44">
        <w:rPr>
          <w:rFonts w:ascii="Times New Roman" w:eastAsia="Calibri" w:hAnsi="Times New Roman" w:cs="Times New Roman"/>
          <w:sz w:val="28"/>
          <w:szCs w:val="28"/>
        </w:rPr>
        <w:t>закон</w:t>
      </w:r>
      <w:r w:rsidR="00F14CDB" w:rsidRPr="00B63B44">
        <w:rPr>
          <w:rFonts w:ascii="Times New Roman" w:eastAsia="Calibri" w:hAnsi="Times New Roman" w:cs="Times New Roman"/>
          <w:sz w:val="28"/>
          <w:szCs w:val="28"/>
        </w:rPr>
        <w:t>а</w:t>
      </w:r>
      <w:r w:rsidR="00083695" w:rsidRPr="00B63B44"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 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>от 0</w:t>
      </w:r>
      <w:r w:rsidR="004F076A">
        <w:rPr>
          <w:rFonts w:ascii="Times New Roman" w:eastAsia="Calibri" w:hAnsi="Times New Roman" w:cs="Times New Roman"/>
          <w:sz w:val="28"/>
          <w:szCs w:val="28"/>
        </w:rPr>
        <w:t>6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>.0</w:t>
      </w:r>
      <w:r w:rsidR="004F076A">
        <w:rPr>
          <w:rFonts w:ascii="Times New Roman" w:eastAsia="Calibri" w:hAnsi="Times New Roman" w:cs="Times New Roman"/>
          <w:sz w:val="28"/>
          <w:szCs w:val="28"/>
        </w:rPr>
        <w:t>1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>.200</w:t>
      </w:r>
      <w:r w:rsidR="004F076A">
        <w:rPr>
          <w:rFonts w:ascii="Times New Roman" w:eastAsia="Calibri" w:hAnsi="Times New Roman" w:cs="Times New Roman"/>
          <w:sz w:val="28"/>
          <w:szCs w:val="28"/>
        </w:rPr>
        <w:t>5</w:t>
      </w:r>
      <w:r w:rsidR="00F14CDB" w:rsidRPr="00B63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F076A">
        <w:rPr>
          <w:rFonts w:ascii="Times New Roman" w:eastAsia="Calibri" w:hAnsi="Times New Roman" w:cs="Times New Roman"/>
          <w:sz w:val="28"/>
          <w:szCs w:val="28"/>
        </w:rPr>
        <w:t>542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>-оз «О</w:t>
      </w:r>
      <w:r w:rsidR="004F076A">
        <w:rPr>
          <w:rFonts w:ascii="Times New Roman" w:eastAsia="Calibri" w:hAnsi="Times New Roman" w:cs="Times New Roman"/>
          <w:sz w:val="28"/>
          <w:szCs w:val="28"/>
        </w:rPr>
        <w:t>б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76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</w:t>
      </w:r>
      <w:r w:rsidR="004F076A">
        <w:rPr>
          <w:rFonts w:ascii="Times New Roman" w:eastAsia="Calibri" w:hAnsi="Times New Roman" w:cs="Times New Roman"/>
          <w:sz w:val="28"/>
          <w:szCs w:val="28"/>
        </w:rPr>
        <w:t xml:space="preserve"> и иных органах исполнительной власти Ненецкого автономного округа</w:t>
      </w:r>
      <w:r w:rsidR="004A0137" w:rsidRPr="00B63B44">
        <w:rPr>
          <w:rFonts w:ascii="Times New Roman" w:eastAsia="Calibri" w:hAnsi="Times New Roman" w:cs="Times New Roman"/>
          <w:sz w:val="28"/>
          <w:szCs w:val="28"/>
        </w:rPr>
        <w:t>»</w:t>
      </w:r>
      <w:r w:rsidR="00CD7CC0" w:rsidRPr="00B63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B44">
        <w:rPr>
          <w:rFonts w:ascii="Times New Roman" w:eastAsia="Calibri" w:hAnsi="Times New Roman" w:cs="Times New Roman"/>
          <w:sz w:val="28"/>
          <w:szCs w:val="28"/>
        </w:rPr>
        <w:t>Администрация Ненецкого автономного округа ПОСТАНОВЛЯЕТ:</w:t>
      </w:r>
    </w:p>
    <w:p w:rsidR="007713CE" w:rsidRPr="00B63B44" w:rsidRDefault="00D30E98" w:rsidP="00771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B44">
        <w:rPr>
          <w:rFonts w:ascii="Times New Roman" w:eastAsia="Calibri" w:hAnsi="Times New Roman" w:cs="Times New Roman"/>
          <w:sz w:val="28"/>
          <w:szCs w:val="28"/>
        </w:rPr>
        <w:t>1. </w:t>
      </w:r>
      <w:r w:rsidR="007713CE" w:rsidRPr="00B63B4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E7752" w:rsidRPr="00B63B44"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 w:rsidR="00083695" w:rsidRPr="00B63B44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4F076A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083695" w:rsidRPr="00B63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76A">
        <w:rPr>
          <w:rFonts w:ascii="Times New Roman" w:eastAsia="Calibri" w:hAnsi="Times New Roman" w:cs="Times New Roman"/>
          <w:sz w:val="28"/>
          <w:szCs w:val="28"/>
        </w:rPr>
        <w:t xml:space="preserve">об исполнительных органах государственной власти </w:t>
      </w:r>
      <w:r w:rsidR="00083695" w:rsidRPr="00B63B44">
        <w:rPr>
          <w:rFonts w:ascii="Times New Roman" w:eastAsia="Calibri" w:hAnsi="Times New Roman" w:cs="Times New Roman"/>
          <w:sz w:val="28"/>
          <w:szCs w:val="28"/>
        </w:rPr>
        <w:t xml:space="preserve">Ненецкого автономного округа </w:t>
      </w:r>
      <w:r w:rsidR="007713CE" w:rsidRPr="00B63B4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3E7752" w:rsidRPr="00B63B44" w:rsidRDefault="00B15300" w:rsidP="00CD7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44">
        <w:rPr>
          <w:rFonts w:ascii="Times New Roman" w:eastAsia="Calibri" w:hAnsi="Times New Roman" w:cs="Times New Roman"/>
          <w:sz w:val="28"/>
          <w:szCs w:val="28"/>
        </w:rPr>
        <w:t>2. </w:t>
      </w:r>
      <w:r w:rsidR="007713CE" w:rsidRPr="00B6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13B5" w:rsidRPr="00B63B44">
        <w:rPr>
          <w:rFonts w:ascii="Times New Roman" w:hAnsi="Times New Roman"/>
          <w:sz w:val="28"/>
          <w:szCs w:val="28"/>
        </w:rPr>
        <w:t xml:space="preserve">вступает в силу </w:t>
      </w:r>
      <w:r w:rsidR="004F076A">
        <w:rPr>
          <w:rFonts w:ascii="Times New Roman" w:hAnsi="Times New Roman"/>
          <w:sz w:val="28"/>
          <w:szCs w:val="28"/>
        </w:rPr>
        <w:t>со дня</w:t>
      </w:r>
      <w:r w:rsidR="007013B5" w:rsidRPr="00B63B44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C3194A" w:rsidRPr="00B63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3CE" w:rsidRPr="00B63B44" w:rsidRDefault="007713CE" w:rsidP="00771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B63B44" w:rsidRDefault="007713CE" w:rsidP="00771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1AA" w:rsidRPr="00B63B44" w:rsidRDefault="001631AA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Cs w:val="28"/>
        </w:rPr>
      </w:pPr>
    </w:p>
    <w:p w:rsidR="001631AA" w:rsidRPr="00B63B44" w:rsidRDefault="00083695" w:rsidP="00676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3B44">
        <w:rPr>
          <w:rFonts w:ascii="Times New Roman" w:eastAsia="Calibri" w:hAnsi="Times New Roman" w:cs="Times New Roman"/>
          <w:sz w:val="28"/>
          <w:szCs w:val="28"/>
        </w:rPr>
        <w:lastRenderedPageBreak/>
        <w:t>Губернатор</w:t>
      </w:r>
    </w:p>
    <w:p w:rsidR="001631AA" w:rsidRPr="00B63B44" w:rsidRDefault="001631AA" w:rsidP="00676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3B44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</w:t>
      </w:r>
      <w:r w:rsidR="00B63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B4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81B40" w:rsidRPr="00B63B4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63B4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5300" w:rsidRPr="00B63B4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724C6" w:rsidRPr="00B63B44">
        <w:rPr>
          <w:rFonts w:ascii="Times New Roman" w:eastAsia="Calibri" w:hAnsi="Times New Roman" w:cs="Times New Roman"/>
          <w:sz w:val="28"/>
          <w:szCs w:val="28"/>
        </w:rPr>
        <w:t xml:space="preserve">  И.В. </w:t>
      </w:r>
      <w:proofErr w:type="spellStart"/>
      <w:r w:rsidR="000724C6" w:rsidRPr="00B63B44">
        <w:rPr>
          <w:rFonts w:ascii="Times New Roman" w:eastAsia="Calibri" w:hAnsi="Times New Roman" w:cs="Times New Roman"/>
          <w:sz w:val="28"/>
          <w:szCs w:val="28"/>
        </w:rPr>
        <w:t>Кошин</w:t>
      </w:r>
      <w:proofErr w:type="spellEnd"/>
    </w:p>
    <w:p w:rsidR="00572C8B" w:rsidRPr="00B63B44" w:rsidRDefault="00572C8B" w:rsidP="00D3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B5" w:rsidRPr="00B63B44" w:rsidRDefault="007013B5" w:rsidP="00D3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B5" w:rsidRPr="00B63B44" w:rsidRDefault="007013B5" w:rsidP="00D3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B5" w:rsidRPr="00B63B44" w:rsidRDefault="007013B5" w:rsidP="00D3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B5" w:rsidRPr="00B63B44" w:rsidRDefault="007013B5" w:rsidP="00D3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B5" w:rsidRPr="00B63B44" w:rsidRDefault="007013B5" w:rsidP="00D3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BB" w:rsidRDefault="004D48BB" w:rsidP="004D48BB">
      <w:pPr>
        <w:tabs>
          <w:tab w:val="left" w:pos="-4111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D48BB" w:rsidRDefault="004D48BB" w:rsidP="004D48BB">
      <w:pPr>
        <w:tabs>
          <w:tab w:val="left" w:pos="-4111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D48BB" w:rsidRDefault="004D48BB" w:rsidP="004D48BB">
      <w:pPr>
        <w:tabs>
          <w:tab w:val="left" w:pos="-4111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Ненецкого автономного округа</w:t>
      </w:r>
    </w:p>
    <w:p w:rsidR="004D48BB" w:rsidRDefault="004D48BB" w:rsidP="004D48BB">
      <w:pPr>
        <w:tabs>
          <w:tab w:val="left" w:pos="-4111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__.___.2016 № ___-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4D48BB" w:rsidRDefault="004D48BB" w:rsidP="004D48BB">
      <w:pPr>
        <w:pStyle w:val="2"/>
        <w:tabs>
          <w:tab w:val="left" w:pos="-4111"/>
          <w:tab w:val="left" w:pos="1276"/>
          <w:tab w:val="left" w:pos="1560"/>
          <w:tab w:val="left" w:pos="7797"/>
        </w:tabs>
        <w:spacing w:after="0"/>
        <w:ind w:left="5103" w:firstLine="0"/>
        <w:jc w:val="left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rPr>
          <w:rFonts w:eastAsia="Calibri"/>
          <w:szCs w:val="28"/>
        </w:rPr>
        <w:t xml:space="preserve">отдельные положения об исполнительных органах государственной власти Ненецкого автономного округа» </w:t>
      </w:r>
    </w:p>
    <w:p w:rsidR="004D48BB" w:rsidRDefault="004D48BB" w:rsidP="004D48BB">
      <w:pPr>
        <w:autoSpaceDE w:val="0"/>
        <w:autoSpaceDN w:val="0"/>
        <w:adjustRightInd w:val="0"/>
        <w:spacing w:after="0"/>
        <w:outlineLvl w:val="0"/>
        <w:rPr>
          <w:b/>
          <w:bCs/>
          <w:sz w:val="28"/>
          <w:szCs w:val="28"/>
        </w:rPr>
      </w:pPr>
    </w:p>
    <w:p w:rsidR="004D48BB" w:rsidRDefault="004D48BB" w:rsidP="004D48B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8BB" w:rsidRDefault="004D48BB" w:rsidP="004D48B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8BB" w:rsidRDefault="004D48BB" w:rsidP="004D48B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8BB" w:rsidRDefault="004D48BB" w:rsidP="004D48BB">
      <w:pPr>
        <w:pStyle w:val="ConsPlusTitle"/>
        <w:ind w:left="1276" w:right="1275"/>
        <w:jc w:val="center"/>
        <w:outlineLvl w:val="0"/>
      </w:pPr>
      <w:r>
        <w:t xml:space="preserve">Изменения </w:t>
      </w:r>
    </w:p>
    <w:p w:rsidR="004D48BB" w:rsidRDefault="004D48BB" w:rsidP="004D48BB">
      <w:pPr>
        <w:pStyle w:val="2"/>
        <w:tabs>
          <w:tab w:val="left" w:pos="1276"/>
          <w:tab w:val="left" w:pos="1560"/>
          <w:tab w:val="left" w:pos="7797"/>
          <w:tab w:val="left" w:pos="7938"/>
        </w:tabs>
        <w:spacing w:after="0"/>
        <w:ind w:left="1276" w:right="1275"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 отдельные постановления Администрации</w:t>
      </w:r>
    </w:p>
    <w:p w:rsidR="004D48BB" w:rsidRDefault="004D48BB" w:rsidP="004D48BB">
      <w:pPr>
        <w:pStyle w:val="2"/>
        <w:tabs>
          <w:tab w:val="left" w:pos="1276"/>
          <w:tab w:val="left" w:pos="1560"/>
          <w:tab w:val="left" w:pos="7797"/>
          <w:tab w:val="left" w:pos="7938"/>
        </w:tabs>
        <w:spacing w:after="0"/>
        <w:ind w:left="1276" w:right="1275" w:firstLine="0"/>
        <w:jc w:val="center"/>
        <w:rPr>
          <w:b/>
          <w:szCs w:val="28"/>
        </w:rPr>
      </w:pPr>
      <w:r>
        <w:rPr>
          <w:rFonts w:eastAsia="Calibri"/>
          <w:b/>
          <w:szCs w:val="28"/>
        </w:rPr>
        <w:t xml:space="preserve"> Ненецкого автономного округа</w:t>
      </w:r>
    </w:p>
    <w:p w:rsidR="004D48BB" w:rsidRDefault="004D48BB" w:rsidP="004D48BB">
      <w:pPr>
        <w:pStyle w:val="2"/>
        <w:tabs>
          <w:tab w:val="left" w:pos="1276"/>
          <w:tab w:val="left" w:pos="1560"/>
          <w:tab w:val="left" w:pos="7797"/>
          <w:tab w:val="left" w:pos="7938"/>
        </w:tabs>
        <w:spacing w:after="0"/>
        <w:ind w:left="1276" w:right="1275" w:firstLine="0"/>
        <w:jc w:val="center"/>
        <w:rPr>
          <w:b/>
          <w:szCs w:val="28"/>
        </w:rPr>
      </w:pPr>
    </w:p>
    <w:p w:rsidR="004D48BB" w:rsidRDefault="004D48BB" w:rsidP="004D48BB">
      <w:pPr>
        <w:pStyle w:val="2"/>
        <w:spacing w:after="0"/>
        <w:ind w:firstLine="709"/>
        <w:rPr>
          <w:sz w:val="26"/>
          <w:szCs w:val="26"/>
        </w:rPr>
      </w:pPr>
    </w:p>
    <w:p w:rsidR="004D48BB" w:rsidRDefault="004D48BB" w:rsidP="004D4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</w:t>
      </w:r>
      <w:r>
        <w:rPr>
          <w:rFonts w:ascii="Times New Roman" w:eastAsia="Calibri" w:hAnsi="Times New Roman" w:cs="Times New Roman"/>
          <w:sz w:val="28"/>
          <w:szCs w:val="28"/>
        </w:rPr>
        <w:t>Положении о Департаменте природных ресурсов, экологии и агропромышленного комплекса Ненецкого автономного округа, утвержденного постановлением Администрации Ненецкого автономного округа от 16.12.2014 № 485-п (с изменениями, внесенными постановлением Администрации Ненецкого автономного округа от 04.06.2015 № 177-п)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8BB" w:rsidRDefault="004D48BB" w:rsidP="004D4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пункте 14: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подпункте 3 слово «осуществляет» заменить словом «организует»;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подпункт 5 изложить в следующей редакции:</w:t>
      </w:r>
    </w:p>
    <w:p w:rsid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 осуществляет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подпункт 6 исключить;</w:t>
      </w:r>
    </w:p>
    <w:p w:rsid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 подпункте 17 слова «обеспечение охраны» заменить словом «охрану».</w:t>
      </w:r>
    </w:p>
    <w:p w:rsid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пункте 15:</w:t>
      </w:r>
    </w:p>
    <w:p w:rsid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подпункт 6 изложить в следующей редакции: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 устанавливает нормативы образования отходов и лимиты                    на их размещение, порядок их разработки и утверждения применительно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к хозяйственной и (или) иной деятельности юридических лиц                          и индивидуальных предпринимателей (за исключением субъектов малого                  и среднего предпринимательства), в процессе которой образуются отходы               на объектах, подлежащих региональному государственному экологическому надзору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подпункт 7 изложить в следующей редакции: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 осуществляет региональный государственный экологический надзор за сбросом сточных вод через централизованную систему водоотведения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подпункт 8 исключить.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подпункт 2 пункта 17 изложить в следующей редакции: 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 организация и осуществление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подпункте 1 пункта 19 слова «и утверждение» исключить.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 пункте 21: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подпункте 4 слова «с пунктом 2 статьи 6 и пунктом 1 статьи 14» заменить словами «со статьей 21»;</w:t>
      </w:r>
    </w:p>
    <w:p w:rsid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подпункты 8, 9, 10, 11 и 12 считать соответственно подпунктами 6, 7, 8, 9 и 10.</w:t>
      </w:r>
    </w:p>
    <w:p w:rsidR="004D48BB" w:rsidRDefault="004D48BB" w:rsidP="004D48BB">
      <w:pPr>
        <w:spacing w:after="0" w:line="240" w:lineRule="auto"/>
        <w:ind w:right="-5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>
        <w:rPr>
          <w:rFonts w:ascii="Times New Roman" w:eastAsia="Calibri" w:hAnsi="Times New Roman" w:cs="Times New Roman"/>
          <w:sz w:val="28"/>
          <w:szCs w:val="28"/>
        </w:rPr>
        <w:t>ункт 22 дополнить подпунктом 19 следующего содержания:</w:t>
      </w:r>
    </w:p>
    <w:p w:rsidR="004D48BB" w:rsidRDefault="004D48BB" w:rsidP="004D48BB">
      <w:pPr>
        <w:spacing w:after="0" w:line="240" w:lineRule="auto"/>
        <w:ind w:right="-5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«19) </w:t>
      </w:r>
      <w:r>
        <w:rPr>
          <w:rFonts w:ascii="Times New Roman" w:hAnsi="Times New Roman" w:cs="Times New Roman"/>
          <w:sz w:val="28"/>
          <w:szCs w:val="28"/>
        </w:rPr>
        <w:t xml:space="preserve">организует проведение на территории Ненецкого автономного округа мероприятий, связанных с празднованием традиционного праздника  - </w:t>
      </w:r>
      <w:r>
        <w:rPr>
          <w:rFonts w:ascii="Times New Roman" w:eastAsia="Calibri" w:hAnsi="Times New Roman" w:cs="Times New Roman"/>
          <w:sz w:val="28"/>
          <w:szCs w:val="28"/>
        </w:rPr>
        <w:t>День оленя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4D48BB" w:rsidRDefault="004D48BB" w:rsidP="004D48BB">
      <w:pPr>
        <w:pStyle w:val="2"/>
        <w:spacing w:after="0"/>
        <w:ind w:firstLine="709"/>
        <w:rPr>
          <w:szCs w:val="28"/>
        </w:rPr>
      </w:pPr>
      <w:r>
        <w:rPr>
          <w:szCs w:val="28"/>
        </w:rPr>
        <w:t>2. П</w:t>
      </w:r>
      <w:r>
        <w:rPr>
          <w:rFonts w:eastAsia="Calibri"/>
          <w:szCs w:val="28"/>
        </w:rPr>
        <w:t>одпункт 14 пункта 17 Положения о Департаменте региональной политики Ненецкого автономного округа, утвержденного постановлением Администрации Ненецкого автономного округа от 23.12.2014 № 510-п (с изменениями, внесенными постановлением Администрации Ненецкого автономного округа от 06.08.2015 № 257-п) признать утратившим силу.</w:t>
      </w:r>
    </w:p>
    <w:p w:rsidR="004D48BB" w:rsidRDefault="004D48BB" w:rsidP="004D48BB">
      <w:pPr>
        <w:pStyle w:val="2"/>
        <w:spacing w:after="0"/>
        <w:ind w:firstLine="709"/>
        <w:rPr>
          <w:sz w:val="26"/>
          <w:szCs w:val="26"/>
        </w:rPr>
      </w:pPr>
    </w:p>
    <w:p w:rsidR="004D48BB" w:rsidRDefault="004D48BB" w:rsidP="004D48BB">
      <w:pPr>
        <w:pStyle w:val="2"/>
        <w:spacing w:after="0"/>
        <w:ind w:firstLine="709"/>
        <w:rPr>
          <w:sz w:val="26"/>
          <w:szCs w:val="26"/>
        </w:rPr>
      </w:pPr>
    </w:p>
    <w:p w:rsidR="004D48BB" w:rsidRDefault="004D48BB" w:rsidP="004D48BB">
      <w:pPr>
        <w:pStyle w:val="2"/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7013B5" w:rsidRDefault="007013B5" w:rsidP="00D3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BB" w:rsidRPr="004D48BB" w:rsidRDefault="004D48BB" w:rsidP="004D48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4D48BB" w:rsidRPr="004D48BB" w:rsidRDefault="004D48BB" w:rsidP="004D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BB">
        <w:rPr>
          <w:rFonts w:ascii="Times New Roman" w:hAnsi="Times New Roman" w:cs="Times New Roman"/>
          <w:b/>
          <w:sz w:val="28"/>
          <w:szCs w:val="28"/>
        </w:rPr>
        <w:t xml:space="preserve">к вопросу, выносимому на заседание Администрации </w:t>
      </w:r>
    </w:p>
    <w:p w:rsidR="004D48BB" w:rsidRPr="004D48BB" w:rsidRDefault="004D48BB" w:rsidP="004D48BB">
      <w:pPr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BB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</w:t>
      </w:r>
    </w:p>
    <w:p w:rsidR="004D48BB" w:rsidRPr="004D48BB" w:rsidRDefault="004D48BB" w:rsidP="004D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BB" w:rsidRPr="004D48BB" w:rsidRDefault="004D48BB" w:rsidP="004D4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8BB">
        <w:rPr>
          <w:rFonts w:ascii="Times New Roman" w:hAnsi="Times New Roman" w:cs="Times New Roman"/>
          <w:b/>
          <w:bCs/>
          <w:sz w:val="28"/>
          <w:szCs w:val="28"/>
        </w:rPr>
        <w:t xml:space="preserve">1. Вопрос: </w:t>
      </w:r>
      <w:r w:rsidRPr="004D48BB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Ненецкого автономного округа</w:t>
      </w:r>
      <w:r w:rsidRPr="004D48B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D48BB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4D48BB">
        <w:rPr>
          <w:rFonts w:ascii="Times New Roman" w:hAnsi="Times New Roman" w:cs="Times New Roman"/>
          <w:sz w:val="28"/>
          <w:szCs w:val="28"/>
        </w:rPr>
        <w:t xml:space="preserve"> </w:t>
      </w:r>
      <w:r w:rsidRPr="004D48BB">
        <w:rPr>
          <w:rFonts w:ascii="Times New Roman" w:eastAsia="Calibri" w:hAnsi="Times New Roman" w:cs="Times New Roman"/>
          <w:sz w:val="28"/>
          <w:szCs w:val="28"/>
        </w:rPr>
        <w:t>отдельные положения об исполнительных органах государственной власти</w:t>
      </w:r>
      <w:r w:rsidRPr="004D48BB">
        <w:rPr>
          <w:rFonts w:ascii="Times New Roman" w:hAnsi="Times New Roman" w:cs="Times New Roman"/>
          <w:sz w:val="28"/>
          <w:szCs w:val="28"/>
        </w:rPr>
        <w:t xml:space="preserve"> </w:t>
      </w:r>
      <w:r w:rsidRPr="004D48BB">
        <w:rPr>
          <w:rFonts w:ascii="Times New Roman" w:hAnsi="Times New Roman" w:cs="Times New Roman"/>
          <w:bCs/>
          <w:sz w:val="28"/>
          <w:szCs w:val="28"/>
        </w:rPr>
        <w:t>Ненецкого автономного округа».</w:t>
      </w:r>
      <w:r w:rsidRPr="004D4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48BB" w:rsidRPr="004D48BB" w:rsidRDefault="004D48BB" w:rsidP="004D4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48BB">
        <w:rPr>
          <w:rFonts w:ascii="Times New Roman" w:hAnsi="Times New Roman" w:cs="Times New Roman"/>
          <w:b/>
          <w:bCs/>
          <w:sz w:val="28"/>
          <w:szCs w:val="28"/>
        </w:rPr>
        <w:t>. Общая характеристика вопроса:</w:t>
      </w:r>
    </w:p>
    <w:p w:rsidR="004D48BB" w:rsidRPr="004D48BB" w:rsidRDefault="004D48BB" w:rsidP="004D48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BB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постановления Администрации Ненецкого автономного округа «О внесении изменений в </w:t>
      </w:r>
      <w:r w:rsidRPr="004D48BB">
        <w:rPr>
          <w:rFonts w:ascii="Times New Roman" w:eastAsia="Calibri" w:hAnsi="Times New Roman" w:cs="Times New Roman"/>
          <w:sz w:val="28"/>
          <w:szCs w:val="28"/>
        </w:rPr>
        <w:t>отдельные положения об исполнительных органах государственной власти</w:t>
      </w:r>
      <w:r w:rsidRPr="004D48BB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округа» (далее - проект постановления) обусловлено необходимостью приведения Положения о Департаменте природных ресурсов, экологии и агропромышленного комплекса Ненецкого автономного округа, утвержденного постановлением Администрации Ненецкого автономного округа 16.12.2014 № 485-п (далее – Положение), и</w:t>
      </w:r>
      <w:r w:rsidRPr="004D48BB">
        <w:rPr>
          <w:rFonts w:ascii="Times New Roman" w:eastAsia="Calibri" w:hAnsi="Times New Roman" w:cs="Times New Roman"/>
          <w:sz w:val="28"/>
          <w:szCs w:val="28"/>
        </w:rPr>
        <w:t xml:space="preserve"> Положения о Департаменте региональной политики Ненецкого автономного округа, утвержденного постановлением</w:t>
      </w:r>
      <w:proofErr w:type="gramEnd"/>
      <w:r w:rsidRPr="004D48BB">
        <w:rPr>
          <w:rFonts w:ascii="Times New Roman" w:eastAsia="Calibri" w:hAnsi="Times New Roman" w:cs="Times New Roman"/>
          <w:sz w:val="28"/>
          <w:szCs w:val="28"/>
        </w:rPr>
        <w:t xml:space="preserve"> Администрации Ненецкого автономного округа от 23.12.2014 № 510-п,</w:t>
      </w:r>
      <w:r w:rsidRPr="004D48BB">
        <w:rPr>
          <w:rFonts w:ascii="Times New Roman" w:hAnsi="Times New Roman" w:cs="Times New Roman"/>
          <w:sz w:val="28"/>
          <w:szCs w:val="28"/>
        </w:rPr>
        <w:t xml:space="preserve"> в соответствие федеральному и окружному законодательству.</w:t>
      </w:r>
    </w:p>
    <w:p w:rsidR="004D48BB" w:rsidRPr="004D48BB" w:rsidRDefault="004D48BB" w:rsidP="004D4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 xml:space="preserve">В соответствии с абзацем 4 Федерального закона от 09.01.1996 № 3-ФЗ «О радиационной безопасности населения» органы государственной власти субъекта Российской Федерации в области обеспечения радиационной безопасности </w:t>
      </w:r>
      <w:r w:rsidRPr="004D48BB">
        <w:rPr>
          <w:rFonts w:ascii="Times New Roman" w:hAnsi="Times New Roman" w:cs="Times New Roman"/>
          <w:sz w:val="28"/>
          <w:szCs w:val="28"/>
          <w:u w:val="single"/>
        </w:rPr>
        <w:t>организуют</w:t>
      </w:r>
      <w:r w:rsidRPr="004D4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8BB">
        <w:rPr>
          <w:rFonts w:ascii="Times New Roman" w:hAnsi="Times New Roman" w:cs="Times New Roman"/>
          <w:sz w:val="28"/>
          <w:szCs w:val="28"/>
        </w:rPr>
        <w:t xml:space="preserve"> радиационной обстановкой на соответствующей территории в пределах своих полномочий.</w:t>
      </w:r>
    </w:p>
    <w:p w:rsidR="004D48BB" w:rsidRPr="004D48BB" w:rsidRDefault="004D48BB" w:rsidP="004D48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 xml:space="preserve">Таким образом, подпункт 3 пункта 14 Положения необходимо привести в соответствие федеральному законодательству. </w:t>
      </w:r>
    </w:p>
    <w:p w:rsidR="004D48BB" w:rsidRPr="004D48BB" w:rsidRDefault="004D48BB" w:rsidP="004D48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>Федеральным законом от 21.07.2014 № 219-ФЗ «О внесении изменений в Федеральный закон «Об охране окружающей среды» (далее - Федеральный закон № 219-ФЗ) и отдельные законодательные акты Российской Федерации» были внесены изменения в статью 6 «Полномочия органов государственной власти субъектов Российской Федерации в сфере отношений, связанных с охраной окружающей среды».</w:t>
      </w: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 xml:space="preserve">А именно, </w:t>
      </w:r>
      <w:hyperlink r:id="rId10" w:history="1">
        <w:r w:rsidRPr="004D48BB">
          <w:rPr>
            <w:rFonts w:ascii="Times New Roman" w:hAnsi="Times New Roman" w:cs="Times New Roman"/>
            <w:sz w:val="28"/>
            <w:szCs w:val="28"/>
          </w:rPr>
          <w:t>абзац тринадцатый</w:t>
        </w:r>
      </w:hyperlink>
      <w:r w:rsidRPr="004D48BB">
        <w:rPr>
          <w:rFonts w:ascii="Times New Roman" w:hAnsi="Times New Roman" w:cs="Times New Roman"/>
          <w:sz w:val="28"/>
          <w:szCs w:val="28"/>
        </w:rPr>
        <w:t xml:space="preserve"> изложен в новой редакции: «ведение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надзору», а </w:t>
      </w:r>
      <w:hyperlink r:id="rId11" w:history="1">
        <w:r w:rsidRPr="004D48BB">
          <w:rPr>
            <w:rFonts w:ascii="Times New Roman" w:hAnsi="Times New Roman" w:cs="Times New Roman"/>
            <w:sz w:val="28"/>
            <w:szCs w:val="28"/>
          </w:rPr>
          <w:t>абзац четырнадцатый</w:t>
        </w:r>
      </w:hyperlink>
      <w:r w:rsidRPr="004D48BB">
        <w:rPr>
          <w:rFonts w:ascii="Times New Roman" w:hAnsi="Times New Roman" w:cs="Times New Roman"/>
          <w:sz w:val="28"/>
          <w:szCs w:val="28"/>
        </w:rPr>
        <w:t xml:space="preserve"> признан утратившим силу.</w:t>
      </w:r>
    </w:p>
    <w:p w:rsidR="004D48BB" w:rsidRPr="004D48BB" w:rsidRDefault="004D48BB" w:rsidP="004D4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(далее – Департамент) является исполнительным органом государственной власти Ненецкого автономного округа, осуществляющим функции по нормативному правовому регулированию и реализации государственной политики в сфере охраны окружающей среды.</w:t>
      </w: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 xml:space="preserve">На основании изложенного, необходимо привести в соответствие Федеральному закону № 219-ФЗ подпункты 5 и 6 пункта 14 Положения. </w:t>
      </w:r>
    </w:p>
    <w:p w:rsidR="004D48BB" w:rsidRPr="004D48BB" w:rsidRDefault="004D48BB" w:rsidP="004D4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BB">
        <w:rPr>
          <w:rFonts w:ascii="Times New Roman" w:hAnsi="Times New Roman" w:cs="Times New Roman"/>
          <w:sz w:val="28"/>
          <w:szCs w:val="28"/>
        </w:rPr>
        <w:t xml:space="preserve">Проектом постановления также предлагается дополнить перечень полномочий Департамента полномочием по осуществлению регионального государственного экологического надзора за сбросом сточных вод через централизованную систему водоотведения, а также полномочием по установлению нормативов образования отходов и лимитов                                      на их размещение, порядка их разработки и утверждения применительно                   к хозяйственной и (или) иной деятельности юридических лиц                                           </w:t>
      </w:r>
      <w:r w:rsidRPr="004D48BB">
        <w:rPr>
          <w:rFonts w:ascii="Times New Roman" w:hAnsi="Times New Roman" w:cs="Times New Roman"/>
          <w:sz w:val="28"/>
          <w:szCs w:val="28"/>
        </w:rPr>
        <w:lastRenderedPageBreak/>
        <w:t>и индивидуальных предпринимателей (за исключением субъектов малого                  и среднего предпринимательства</w:t>
      </w:r>
      <w:proofErr w:type="gramEnd"/>
      <w:r w:rsidRPr="004D48BB">
        <w:rPr>
          <w:rFonts w:ascii="Times New Roman" w:hAnsi="Times New Roman" w:cs="Times New Roman"/>
          <w:sz w:val="28"/>
          <w:szCs w:val="28"/>
        </w:rPr>
        <w:t xml:space="preserve">), в </w:t>
      </w:r>
      <w:proofErr w:type="gramStart"/>
      <w:r w:rsidRPr="004D48B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D48BB">
        <w:rPr>
          <w:rFonts w:ascii="Times New Roman" w:hAnsi="Times New Roman" w:cs="Times New Roman"/>
          <w:sz w:val="28"/>
          <w:szCs w:val="28"/>
        </w:rPr>
        <w:t xml:space="preserve"> которой образуются отходы               на объектах, подлежащих региональному государственному экологическому надзору.</w:t>
      </w:r>
    </w:p>
    <w:p w:rsidR="004D48BB" w:rsidRPr="004D48BB" w:rsidRDefault="004D48BB" w:rsidP="004D4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>Осуществление указанных полномочий органом государственной власти субъекта Российской Федерации предусмотрено подпунктом 10.3 пункта 1 статьи 5 Федерального закона от 07.12.2011 № 416-п «О водоснабжении и водоотведении», абзацем 8 статьи 6 Федерального закона от 24.06.1998 № 89-ФЗ «Об отходах производства и потребления» соответственно.</w:t>
      </w:r>
    </w:p>
    <w:p w:rsidR="004D48BB" w:rsidRPr="004D48BB" w:rsidRDefault="004D48BB" w:rsidP="004D4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BB">
        <w:rPr>
          <w:rFonts w:ascii="Times New Roman" w:hAnsi="Times New Roman" w:cs="Times New Roman"/>
          <w:sz w:val="28"/>
          <w:szCs w:val="28"/>
        </w:rPr>
        <w:t>Согласно пункту 1 части 1 статьи 33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орган государственной власти субъекта Российской Федерации занимается  организацией и осуществлением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</w:t>
      </w:r>
      <w:proofErr w:type="gramEnd"/>
      <w:r w:rsidRPr="004D48BB">
        <w:rPr>
          <w:rFonts w:ascii="Times New Roman" w:hAnsi="Times New Roman" w:cs="Times New Roman"/>
          <w:sz w:val="28"/>
          <w:szCs w:val="28"/>
        </w:rPr>
        <w:t xml:space="preserve">. Таким образом, необходимо привести подпункт 2 пункта 17 Положения согласно норме, содержащейся в ст. 33 Федерального закона № 209-ФЗ. </w:t>
      </w:r>
    </w:p>
    <w:p w:rsidR="004D48BB" w:rsidRPr="004D48BB" w:rsidRDefault="004D48BB" w:rsidP="004D4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отдельные постановления Администрации Ненецкого автономного округа в сфере создания и обеспечения </w:t>
      </w:r>
      <w:proofErr w:type="gramStart"/>
      <w:r w:rsidRPr="004D48B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4D48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утвержденными постановлением Администрации Ненецкого автономного округа от 16.12.2015 № 418-п, Департамент осуществляет охрану ООПТ регионального значения. Таким образом, необходимо привести Положение о Департаменте в соответствие окружному законодательству.</w:t>
      </w:r>
    </w:p>
    <w:p w:rsidR="004D48BB" w:rsidRP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B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4D48BB">
        <w:rPr>
          <w:rFonts w:ascii="Times New Roman" w:hAnsi="Times New Roman" w:cs="Times New Roman"/>
          <w:sz w:val="28"/>
          <w:szCs w:val="28"/>
        </w:rPr>
        <w:t xml:space="preserve"> 2 закона Ненецкого автономного округа от 14.12.2007 № 170-оз «О традиционном празднике – День оленя» уполномоченный орган в порядке, установленном Администрацией Ненецкого автономного округа, организует проведение на территории Ненецкого автономного округа мероприятий, связанных с празднованием традиционного праздника.</w:t>
      </w: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>Согласно п</w:t>
      </w:r>
      <w:r w:rsidRPr="004D48BB">
        <w:rPr>
          <w:rFonts w:ascii="Times New Roman" w:eastAsia="Calibri" w:hAnsi="Times New Roman" w:cs="Times New Roman"/>
          <w:sz w:val="28"/>
          <w:szCs w:val="28"/>
        </w:rPr>
        <w:t xml:space="preserve">одпункту 14 пункта 17 Положения о Департаменте региональной политики Ненецкого автономного округа, утвержденного постановлением Администрации Ненецкого автономного округа от 23.12.2014 № 510-п, уполномоченным органом на организацию и проведение традиционного праздника – День оленя является Департамент региональной политики Ненецкого автономного округа. </w:t>
      </w:r>
    </w:p>
    <w:p w:rsidR="004D48BB" w:rsidRP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BB">
        <w:rPr>
          <w:rFonts w:ascii="Times New Roman" w:eastAsia="Calibri" w:hAnsi="Times New Roman" w:cs="Times New Roman"/>
          <w:sz w:val="28"/>
          <w:szCs w:val="28"/>
        </w:rPr>
        <w:t>В соответствии с законом Ненецкого автономного округа</w:t>
      </w:r>
      <w:r w:rsidRPr="004D48BB">
        <w:rPr>
          <w:rFonts w:ascii="Times New Roman" w:hAnsi="Times New Roman" w:cs="Times New Roman"/>
          <w:sz w:val="28"/>
          <w:szCs w:val="28"/>
        </w:rPr>
        <w:t xml:space="preserve"> о</w:t>
      </w:r>
      <w:r w:rsidRPr="004D48BB">
        <w:rPr>
          <w:rFonts w:ascii="Times New Roman" w:eastAsia="Calibri" w:hAnsi="Times New Roman" w:cs="Times New Roman"/>
          <w:sz w:val="28"/>
          <w:szCs w:val="28"/>
        </w:rPr>
        <w:t xml:space="preserve">т 25.12.2015 № 171-оз «Об окружном бюджете на 2016 год» финансирование мероприятий, связанных с празднованием Дня оленя, предусмотрено в рамках мероприятий в сфере агропромышленного комплекса на территории Ненецкого автономного округа подпрограммы 2 «Формирование и регулирование рынков сельскохозяйственной продукции, сырья и </w:t>
      </w:r>
      <w:r w:rsidRPr="004D48BB">
        <w:rPr>
          <w:rFonts w:ascii="Times New Roman" w:eastAsia="Calibri" w:hAnsi="Times New Roman" w:cs="Times New Roman"/>
          <w:sz w:val="28"/>
          <w:szCs w:val="28"/>
        </w:rPr>
        <w:lastRenderedPageBreak/>
        <w:t>продовольствия» государственной программы Ненецкого автономного округа «</w:t>
      </w:r>
      <w:r w:rsidRPr="004D48BB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</w:t>
      </w:r>
      <w:proofErr w:type="gramEnd"/>
      <w:r w:rsidRPr="004D48BB">
        <w:rPr>
          <w:rFonts w:ascii="Times New Roman" w:hAnsi="Times New Roman" w:cs="Times New Roman"/>
          <w:sz w:val="28"/>
          <w:szCs w:val="28"/>
        </w:rPr>
        <w:t>, сырья и продовольствия в Ненецком автономном округе», утвержденной постановлением Администрации Ненецкого автономного округа от 22.10.2014 № 405-п (далее – государственная программа).</w:t>
      </w: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eastAsia="Calibri" w:hAnsi="Times New Roman" w:cs="Times New Roman"/>
          <w:sz w:val="28"/>
          <w:szCs w:val="28"/>
        </w:rPr>
        <w:t xml:space="preserve"> Ответственным исполнителем государственной программы является Департамент, в </w:t>
      </w:r>
      <w:proofErr w:type="gramStart"/>
      <w:r w:rsidRPr="004D48BB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4D48BB">
        <w:rPr>
          <w:rFonts w:ascii="Times New Roman" w:eastAsia="Calibri" w:hAnsi="Times New Roman" w:cs="Times New Roman"/>
          <w:sz w:val="28"/>
          <w:szCs w:val="28"/>
        </w:rPr>
        <w:t xml:space="preserve"> с чем необходимо Положения о Департаменте региональной политики Ненецкого автономного округа и Департаменте природных ресурсов, экологии и агропромышленного комплекса Ненецкого автономного округа привести в соответствие с действующим законодательством Ненецкого автономного округа.</w:t>
      </w:r>
    </w:p>
    <w:p w:rsidR="004D48BB" w:rsidRPr="004D48BB" w:rsidRDefault="004D48BB" w:rsidP="004D48BB">
      <w:pPr>
        <w:spacing w:after="0" w:line="240" w:lineRule="auto"/>
        <w:ind w:right="-5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</w:t>
      </w:r>
      <w:r w:rsidRPr="004D48BB">
        <w:rPr>
          <w:rFonts w:ascii="Times New Roman" w:eastAsia="Calibri" w:hAnsi="Times New Roman" w:cs="Times New Roman"/>
          <w:sz w:val="28"/>
          <w:szCs w:val="28"/>
        </w:rPr>
        <w:t>дополнить пункт 22 Положения, подпунктом 19 следующего содержания:</w:t>
      </w:r>
    </w:p>
    <w:p w:rsidR="004D48BB" w:rsidRPr="004D48BB" w:rsidRDefault="004D48BB" w:rsidP="004D48BB">
      <w:pPr>
        <w:spacing w:after="0" w:line="240" w:lineRule="auto"/>
        <w:ind w:right="-5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BB">
        <w:rPr>
          <w:rFonts w:ascii="Times New Roman" w:eastAsia="Calibri" w:hAnsi="Times New Roman" w:cs="Times New Roman"/>
          <w:sz w:val="28"/>
          <w:szCs w:val="28"/>
        </w:rPr>
        <w:t>«19) </w:t>
      </w:r>
      <w:r w:rsidRPr="004D48BB">
        <w:rPr>
          <w:rFonts w:ascii="Times New Roman" w:hAnsi="Times New Roman" w:cs="Times New Roman"/>
          <w:sz w:val="28"/>
          <w:szCs w:val="28"/>
        </w:rPr>
        <w:t xml:space="preserve">организует проведение на территории Ненецкого автономного округа мероприятий, связанных с празднованием традиционного праздника  - </w:t>
      </w:r>
      <w:r w:rsidRPr="004D48BB">
        <w:rPr>
          <w:rFonts w:ascii="Times New Roman" w:eastAsia="Calibri" w:hAnsi="Times New Roman" w:cs="Times New Roman"/>
          <w:sz w:val="28"/>
          <w:szCs w:val="28"/>
        </w:rPr>
        <w:t>День оленя</w:t>
      </w:r>
      <w:proofErr w:type="gramStart"/>
      <w:r w:rsidRPr="004D48B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D48BB" w:rsidRPr="004D48BB" w:rsidRDefault="004D48BB" w:rsidP="004D48BB">
      <w:pPr>
        <w:pStyle w:val="2"/>
        <w:spacing w:after="0"/>
        <w:ind w:firstLine="709"/>
        <w:rPr>
          <w:rFonts w:eastAsia="Calibri"/>
          <w:szCs w:val="28"/>
        </w:rPr>
      </w:pPr>
      <w:r w:rsidRPr="004D48BB">
        <w:rPr>
          <w:szCs w:val="28"/>
        </w:rPr>
        <w:t>А п</w:t>
      </w:r>
      <w:r w:rsidRPr="004D48BB">
        <w:rPr>
          <w:rFonts w:eastAsia="Calibri"/>
          <w:szCs w:val="28"/>
        </w:rPr>
        <w:t xml:space="preserve">одпункт 14 пункта 17 Положения о Департаменте региональной политики Ненецкого автономного округа, утвержденного постановлением Администрации Ненецкого автономного округа от 23.12.2014 № 510-п, признать утратившим силу. </w:t>
      </w:r>
    </w:p>
    <w:p w:rsidR="004D48BB" w:rsidRPr="004D48BB" w:rsidRDefault="004D48BB" w:rsidP="004D48BB">
      <w:pPr>
        <w:pStyle w:val="2"/>
        <w:spacing w:after="0"/>
        <w:ind w:firstLine="709"/>
        <w:rPr>
          <w:szCs w:val="28"/>
        </w:rPr>
      </w:pPr>
      <w:r w:rsidRPr="004D48BB">
        <w:rPr>
          <w:rFonts w:eastAsia="Calibri"/>
          <w:szCs w:val="28"/>
        </w:rPr>
        <w:t>Статьёй 36 Устава Ненецкого автономного округа установлено, что полномочия и порядок деятельности исполнительных органов государственной власти округа определяются положениями о них, утверждаемыми Администрацией округа.</w:t>
      </w:r>
    </w:p>
    <w:p w:rsidR="004D48BB" w:rsidRPr="004D48BB" w:rsidRDefault="004D48BB" w:rsidP="004D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BB">
        <w:rPr>
          <w:rFonts w:ascii="Times New Roman" w:hAnsi="Times New Roman" w:cs="Times New Roman"/>
          <w:sz w:val="28"/>
          <w:szCs w:val="28"/>
        </w:rPr>
        <w:t>Согласно статье 16 закона Ненецкого автономного округа от 06.01.2005         № 542-оз «Об Администрации Ненецкого автономного округа и иных органах исполнительной власти Ненецкого автономного округа» на заседаниях Администрации Ненецкого автономного округа принимаются нормативные правовые акты и правовые акты Администрации Ненецкого автономного округа, решаются вопросы формирования органов исполнительной власти округа, утверждаются положения о них.</w:t>
      </w:r>
      <w:proofErr w:type="gramEnd"/>
    </w:p>
    <w:p w:rsidR="004D48BB" w:rsidRPr="004D48BB" w:rsidRDefault="004D48BB" w:rsidP="004D48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>Таким образом, данный вопрос подлежит рассмотрению на заседании Администрации Ненецкого автономного округа.</w:t>
      </w: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sz w:val="28"/>
          <w:szCs w:val="28"/>
        </w:rPr>
        <w:t xml:space="preserve">Реализация постановления не потребует дополнительного финансирования за счет средств окружного бюджета. </w:t>
      </w: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BB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не подлежит оценке регулирующего воздействия, так как не затрагивает вопросы предпринимательской и инвестиционной деятельности. </w:t>
      </w:r>
    </w:p>
    <w:p w:rsidR="004D48BB" w:rsidRPr="004D48BB" w:rsidRDefault="004D48BB" w:rsidP="004D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8BB" w:rsidRPr="004D48BB" w:rsidSect="009B0FD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0C" w:rsidRDefault="0036460C" w:rsidP="009B0FD3">
      <w:pPr>
        <w:spacing w:after="0" w:line="240" w:lineRule="auto"/>
      </w:pPr>
      <w:r>
        <w:separator/>
      </w:r>
    </w:p>
  </w:endnote>
  <w:endnote w:type="continuationSeparator" w:id="0">
    <w:p w:rsidR="0036460C" w:rsidRDefault="0036460C" w:rsidP="009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0C" w:rsidRDefault="0036460C" w:rsidP="009B0FD3">
      <w:pPr>
        <w:spacing w:after="0" w:line="240" w:lineRule="auto"/>
      </w:pPr>
      <w:r>
        <w:separator/>
      </w:r>
    </w:p>
  </w:footnote>
  <w:footnote w:type="continuationSeparator" w:id="0">
    <w:p w:rsidR="0036460C" w:rsidRDefault="0036460C" w:rsidP="009B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94758"/>
      <w:docPartObj>
        <w:docPartGallery w:val="Page Numbers (Top of Page)"/>
        <w:docPartUnique/>
      </w:docPartObj>
    </w:sdtPr>
    <w:sdtEndPr/>
    <w:sdtContent>
      <w:p w:rsidR="009B0FD3" w:rsidRDefault="009F76B8">
        <w:pPr>
          <w:pStyle w:val="a8"/>
          <w:jc w:val="center"/>
        </w:pPr>
        <w:r w:rsidRPr="009B0FD3">
          <w:rPr>
            <w:rFonts w:ascii="Times New Roman" w:hAnsi="Times New Roman" w:cs="Times New Roman"/>
          </w:rPr>
          <w:fldChar w:fldCharType="begin"/>
        </w:r>
        <w:r w:rsidR="009B0FD3" w:rsidRPr="009B0FD3">
          <w:rPr>
            <w:rFonts w:ascii="Times New Roman" w:hAnsi="Times New Roman" w:cs="Times New Roman"/>
          </w:rPr>
          <w:instrText xml:space="preserve"> PAGE   \* MERGEFORMAT </w:instrText>
        </w:r>
        <w:r w:rsidRPr="009B0FD3">
          <w:rPr>
            <w:rFonts w:ascii="Times New Roman" w:hAnsi="Times New Roman" w:cs="Times New Roman"/>
          </w:rPr>
          <w:fldChar w:fldCharType="separate"/>
        </w:r>
        <w:r w:rsidR="004D48BB">
          <w:rPr>
            <w:rFonts w:ascii="Times New Roman" w:hAnsi="Times New Roman" w:cs="Times New Roman"/>
            <w:noProof/>
          </w:rPr>
          <w:t>6</w:t>
        </w:r>
        <w:r w:rsidRPr="009B0FD3">
          <w:rPr>
            <w:rFonts w:ascii="Times New Roman" w:hAnsi="Times New Roman" w:cs="Times New Roman"/>
          </w:rPr>
          <w:fldChar w:fldCharType="end"/>
        </w:r>
      </w:p>
    </w:sdtContent>
  </w:sdt>
  <w:p w:rsidR="009B0FD3" w:rsidRDefault="009B0F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E"/>
    <w:rsid w:val="000040DE"/>
    <w:rsid w:val="00013CBB"/>
    <w:rsid w:val="0002173D"/>
    <w:rsid w:val="00026638"/>
    <w:rsid w:val="000327D8"/>
    <w:rsid w:val="00035F3D"/>
    <w:rsid w:val="00040E55"/>
    <w:rsid w:val="00044FB1"/>
    <w:rsid w:val="0005338C"/>
    <w:rsid w:val="000555B4"/>
    <w:rsid w:val="00067C73"/>
    <w:rsid w:val="000724C6"/>
    <w:rsid w:val="000738E2"/>
    <w:rsid w:val="00083695"/>
    <w:rsid w:val="000944D2"/>
    <w:rsid w:val="000A08CD"/>
    <w:rsid w:val="000A3A43"/>
    <w:rsid w:val="000A65C7"/>
    <w:rsid w:val="000B40C1"/>
    <w:rsid w:val="000B4C0E"/>
    <w:rsid w:val="000B4F1B"/>
    <w:rsid w:val="000B5CFF"/>
    <w:rsid w:val="000B60E8"/>
    <w:rsid w:val="000B6670"/>
    <w:rsid w:val="000D2432"/>
    <w:rsid w:val="000E0DA6"/>
    <w:rsid w:val="000F420A"/>
    <w:rsid w:val="000F5C08"/>
    <w:rsid w:val="00101942"/>
    <w:rsid w:val="001100FD"/>
    <w:rsid w:val="001108B3"/>
    <w:rsid w:val="00111FBF"/>
    <w:rsid w:val="001210D5"/>
    <w:rsid w:val="00123949"/>
    <w:rsid w:val="00131651"/>
    <w:rsid w:val="001374CE"/>
    <w:rsid w:val="0015595D"/>
    <w:rsid w:val="00156CAC"/>
    <w:rsid w:val="001631AA"/>
    <w:rsid w:val="001640F0"/>
    <w:rsid w:val="00172568"/>
    <w:rsid w:val="00181B40"/>
    <w:rsid w:val="001B41DA"/>
    <w:rsid w:val="001B61C4"/>
    <w:rsid w:val="001C5A23"/>
    <w:rsid w:val="001C61B8"/>
    <w:rsid w:val="00214309"/>
    <w:rsid w:val="0021733F"/>
    <w:rsid w:val="00230CF2"/>
    <w:rsid w:val="00236920"/>
    <w:rsid w:val="00240415"/>
    <w:rsid w:val="00243760"/>
    <w:rsid w:val="00270820"/>
    <w:rsid w:val="002728B9"/>
    <w:rsid w:val="0027576A"/>
    <w:rsid w:val="00285148"/>
    <w:rsid w:val="00287F5E"/>
    <w:rsid w:val="002A0B76"/>
    <w:rsid w:val="002A185D"/>
    <w:rsid w:val="002A7029"/>
    <w:rsid w:val="002C3046"/>
    <w:rsid w:val="002D441E"/>
    <w:rsid w:val="002E1C74"/>
    <w:rsid w:val="002E39F6"/>
    <w:rsid w:val="0030389A"/>
    <w:rsid w:val="00303F72"/>
    <w:rsid w:val="0033172A"/>
    <w:rsid w:val="00332DE7"/>
    <w:rsid w:val="003369A3"/>
    <w:rsid w:val="00337B28"/>
    <w:rsid w:val="00343551"/>
    <w:rsid w:val="003453F1"/>
    <w:rsid w:val="003552B5"/>
    <w:rsid w:val="00363841"/>
    <w:rsid w:val="0036460C"/>
    <w:rsid w:val="00364A81"/>
    <w:rsid w:val="003905E7"/>
    <w:rsid w:val="00390BE5"/>
    <w:rsid w:val="0039730A"/>
    <w:rsid w:val="003979D1"/>
    <w:rsid w:val="003A0F4B"/>
    <w:rsid w:val="003C2E6A"/>
    <w:rsid w:val="003C634E"/>
    <w:rsid w:val="003D4591"/>
    <w:rsid w:val="003E1BA6"/>
    <w:rsid w:val="003E20C9"/>
    <w:rsid w:val="003E7752"/>
    <w:rsid w:val="003F1E85"/>
    <w:rsid w:val="003F22D7"/>
    <w:rsid w:val="003F68F6"/>
    <w:rsid w:val="00403861"/>
    <w:rsid w:val="00411C01"/>
    <w:rsid w:val="00413CE5"/>
    <w:rsid w:val="0042056D"/>
    <w:rsid w:val="00426A73"/>
    <w:rsid w:val="00431FE8"/>
    <w:rsid w:val="004370FE"/>
    <w:rsid w:val="0044481F"/>
    <w:rsid w:val="0045460F"/>
    <w:rsid w:val="004810BB"/>
    <w:rsid w:val="0049456A"/>
    <w:rsid w:val="004A0137"/>
    <w:rsid w:val="004C56C4"/>
    <w:rsid w:val="004D087C"/>
    <w:rsid w:val="004D0EF3"/>
    <w:rsid w:val="004D1D99"/>
    <w:rsid w:val="004D48BB"/>
    <w:rsid w:val="004E73E5"/>
    <w:rsid w:val="004F076A"/>
    <w:rsid w:val="0050189D"/>
    <w:rsid w:val="005129CC"/>
    <w:rsid w:val="00517375"/>
    <w:rsid w:val="00521545"/>
    <w:rsid w:val="00531A30"/>
    <w:rsid w:val="00553BD3"/>
    <w:rsid w:val="005643B7"/>
    <w:rsid w:val="005655B7"/>
    <w:rsid w:val="00570C97"/>
    <w:rsid w:val="005716C8"/>
    <w:rsid w:val="00572C8B"/>
    <w:rsid w:val="00577388"/>
    <w:rsid w:val="005818C8"/>
    <w:rsid w:val="00586D94"/>
    <w:rsid w:val="00590EFC"/>
    <w:rsid w:val="00593262"/>
    <w:rsid w:val="005967F0"/>
    <w:rsid w:val="005A0FC6"/>
    <w:rsid w:val="005A1F69"/>
    <w:rsid w:val="005B4907"/>
    <w:rsid w:val="005C19DC"/>
    <w:rsid w:val="005C58FE"/>
    <w:rsid w:val="005C5990"/>
    <w:rsid w:val="005D2E1B"/>
    <w:rsid w:val="005E11BF"/>
    <w:rsid w:val="006108DC"/>
    <w:rsid w:val="00610F70"/>
    <w:rsid w:val="00611D08"/>
    <w:rsid w:val="0062504A"/>
    <w:rsid w:val="006335BF"/>
    <w:rsid w:val="0063618E"/>
    <w:rsid w:val="00637187"/>
    <w:rsid w:val="00646472"/>
    <w:rsid w:val="006562FB"/>
    <w:rsid w:val="00672B77"/>
    <w:rsid w:val="00676B0A"/>
    <w:rsid w:val="00684142"/>
    <w:rsid w:val="006842CD"/>
    <w:rsid w:val="00685DCD"/>
    <w:rsid w:val="00696939"/>
    <w:rsid w:val="006B2DDB"/>
    <w:rsid w:val="006B7EDF"/>
    <w:rsid w:val="006C30DD"/>
    <w:rsid w:val="006D18E3"/>
    <w:rsid w:val="006E58AA"/>
    <w:rsid w:val="006E61C2"/>
    <w:rsid w:val="006E7D9D"/>
    <w:rsid w:val="006F0F91"/>
    <w:rsid w:val="006F5DBB"/>
    <w:rsid w:val="007013B5"/>
    <w:rsid w:val="00704EC9"/>
    <w:rsid w:val="007104CA"/>
    <w:rsid w:val="00710E3B"/>
    <w:rsid w:val="007230B8"/>
    <w:rsid w:val="0073555B"/>
    <w:rsid w:val="007411DB"/>
    <w:rsid w:val="00767597"/>
    <w:rsid w:val="007713CE"/>
    <w:rsid w:val="0077629E"/>
    <w:rsid w:val="007819EB"/>
    <w:rsid w:val="00793721"/>
    <w:rsid w:val="00794821"/>
    <w:rsid w:val="007A27C5"/>
    <w:rsid w:val="007A31D7"/>
    <w:rsid w:val="007B758C"/>
    <w:rsid w:val="007D4C83"/>
    <w:rsid w:val="007D6760"/>
    <w:rsid w:val="007F1983"/>
    <w:rsid w:val="00806DED"/>
    <w:rsid w:val="00812E1B"/>
    <w:rsid w:val="00817F1B"/>
    <w:rsid w:val="008201CC"/>
    <w:rsid w:val="00835FE9"/>
    <w:rsid w:val="00842CDE"/>
    <w:rsid w:val="00844D36"/>
    <w:rsid w:val="00856E08"/>
    <w:rsid w:val="00860AF1"/>
    <w:rsid w:val="008635FD"/>
    <w:rsid w:val="0086524F"/>
    <w:rsid w:val="008660E3"/>
    <w:rsid w:val="008A283D"/>
    <w:rsid w:val="008D01A7"/>
    <w:rsid w:val="008D66A0"/>
    <w:rsid w:val="008E5469"/>
    <w:rsid w:val="009023AC"/>
    <w:rsid w:val="00902E63"/>
    <w:rsid w:val="009263E6"/>
    <w:rsid w:val="009321C3"/>
    <w:rsid w:val="00933958"/>
    <w:rsid w:val="009350A1"/>
    <w:rsid w:val="009359D8"/>
    <w:rsid w:val="009366FB"/>
    <w:rsid w:val="00941255"/>
    <w:rsid w:val="00951E15"/>
    <w:rsid w:val="00954448"/>
    <w:rsid w:val="0095458B"/>
    <w:rsid w:val="00956558"/>
    <w:rsid w:val="00962131"/>
    <w:rsid w:val="009626B6"/>
    <w:rsid w:val="00970E74"/>
    <w:rsid w:val="00982D3E"/>
    <w:rsid w:val="00984ABB"/>
    <w:rsid w:val="009916DC"/>
    <w:rsid w:val="00992523"/>
    <w:rsid w:val="00993836"/>
    <w:rsid w:val="00996856"/>
    <w:rsid w:val="009B0FD3"/>
    <w:rsid w:val="009B5F75"/>
    <w:rsid w:val="009C0638"/>
    <w:rsid w:val="009C523F"/>
    <w:rsid w:val="009D0858"/>
    <w:rsid w:val="009D279C"/>
    <w:rsid w:val="009D6616"/>
    <w:rsid w:val="009E6AD3"/>
    <w:rsid w:val="009E742E"/>
    <w:rsid w:val="009F76B8"/>
    <w:rsid w:val="00A0068B"/>
    <w:rsid w:val="00A021B5"/>
    <w:rsid w:val="00A028EA"/>
    <w:rsid w:val="00A07873"/>
    <w:rsid w:val="00A135E4"/>
    <w:rsid w:val="00A17C95"/>
    <w:rsid w:val="00A35CA3"/>
    <w:rsid w:val="00A4237C"/>
    <w:rsid w:val="00A44DFF"/>
    <w:rsid w:val="00A56D73"/>
    <w:rsid w:val="00A577AC"/>
    <w:rsid w:val="00A653A6"/>
    <w:rsid w:val="00A65705"/>
    <w:rsid w:val="00A74156"/>
    <w:rsid w:val="00A810B9"/>
    <w:rsid w:val="00A858BF"/>
    <w:rsid w:val="00A95571"/>
    <w:rsid w:val="00AB0B77"/>
    <w:rsid w:val="00AB2BB7"/>
    <w:rsid w:val="00AC5689"/>
    <w:rsid w:val="00AD300B"/>
    <w:rsid w:val="00AD4C4A"/>
    <w:rsid w:val="00AF2CE8"/>
    <w:rsid w:val="00B06783"/>
    <w:rsid w:val="00B14B77"/>
    <w:rsid w:val="00B15300"/>
    <w:rsid w:val="00B248BA"/>
    <w:rsid w:val="00B26A62"/>
    <w:rsid w:val="00B4367D"/>
    <w:rsid w:val="00B53ACB"/>
    <w:rsid w:val="00B54E16"/>
    <w:rsid w:val="00B638EC"/>
    <w:rsid w:val="00B63B44"/>
    <w:rsid w:val="00B659BD"/>
    <w:rsid w:val="00B70DCD"/>
    <w:rsid w:val="00B9284D"/>
    <w:rsid w:val="00BB78C7"/>
    <w:rsid w:val="00BD09B8"/>
    <w:rsid w:val="00BD1DB3"/>
    <w:rsid w:val="00BD6E82"/>
    <w:rsid w:val="00BF17A1"/>
    <w:rsid w:val="00BF5607"/>
    <w:rsid w:val="00C03B59"/>
    <w:rsid w:val="00C161F7"/>
    <w:rsid w:val="00C30DCB"/>
    <w:rsid w:val="00C3194A"/>
    <w:rsid w:val="00C33091"/>
    <w:rsid w:val="00C35659"/>
    <w:rsid w:val="00C61402"/>
    <w:rsid w:val="00C71568"/>
    <w:rsid w:val="00C72C22"/>
    <w:rsid w:val="00C774EE"/>
    <w:rsid w:val="00C77D63"/>
    <w:rsid w:val="00C77FC8"/>
    <w:rsid w:val="00CA1BAD"/>
    <w:rsid w:val="00CB688B"/>
    <w:rsid w:val="00CC1521"/>
    <w:rsid w:val="00CC19A0"/>
    <w:rsid w:val="00CC265D"/>
    <w:rsid w:val="00CD7CC0"/>
    <w:rsid w:val="00CE7ABB"/>
    <w:rsid w:val="00CE7EE1"/>
    <w:rsid w:val="00CF0497"/>
    <w:rsid w:val="00CF458D"/>
    <w:rsid w:val="00D16300"/>
    <w:rsid w:val="00D16E04"/>
    <w:rsid w:val="00D278C2"/>
    <w:rsid w:val="00D30E98"/>
    <w:rsid w:val="00D31387"/>
    <w:rsid w:val="00D375DC"/>
    <w:rsid w:val="00D41B0C"/>
    <w:rsid w:val="00D420B3"/>
    <w:rsid w:val="00D536EE"/>
    <w:rsid w:val="00D57961"/>
    <w:rsid w:val="00D637EA"/>
    <w:rsid w:val="00D70A38"/>
    <w:rsid w:val="00D70E1E"/>
    <w:rsid w:val="00D73093"/>
    <w:rsid w:val="00D763EB"/>
    <w:rsid w:val="00D76EAB"/>
    <w:rsid w:val="00D818B0"/>
    <w:rsid w:val="00D8406B"/>
    <w:rsid w:val="00DA49C9"/>
    <w:rsid w:val="00DA6BDF"/>
    <w:rsid w:val="00DB367C"/>
    <w:rsid w:val="00DD4056"/>
    <w:rsid w:val="00DF50B9"/>
    <w:rsid w:val="00DF652A"/>
    <w:rsid w:val="00DF6A60"/>
    <w:rsid w:val="00E00CAD"/>
    <w:rsid w:val="00E07792"/>
    <w:rsid w:val="00E11903"/>
    <w:rsid w:val="00E15957"/>
    <w:rsid w:val="00E25889"/>
    <w:rsid w:val="00E3083D"/>
    <w:rsid w:val="00E35D99"/>
    <w:rsid w:val="00E4173C"/>
    <w:rsid w:val="00E41C39"/>
    <w:rsid w:val="00E4793B"/>
    <w:rsid w:val="00E744D2"/>
    <w:rsid w:val="00E7752B"/>
    <w:rsid w:val="00E81B74"/>
    <w:rsid w:val="00E8266F"/>
    <w:rsid w:val="00E928F1"/>
    <w:rsid w:val="00EA0B19"/>
    <w:rsid w:val="00EA76C3"/>
    <w:rsid w:val="00EB6A01"/>
    <w:rsid w:val="00EC0C78"/>
    <w:rsid w:val="00ED4CF1"/>
    <w:rsid w:val="00ED587F"/>
    <w:rsid w:val="00EE17D9"/>
    <w:rsid w:val="00EF0C61"/>
    <w:rsid w:val="00EF7680"/>
    <w:rsid w:val="00F0671C"/>
    <w:rsid w:val="00F07DAE"/>
    <w:rsid w:val="00F1252D"/>
    <w:rsid w:val="00F14CDB"/>
    <w:rsid w:val="00F25706"/>
    <w:rsid w:val="00F25E65"/>
    <w:rsid w:val="00F30165"/>
    <w:rsid w:val="00F33DB2"/>
    <w:rsid w:val="00F37ED8"/>
    <w:rsid w:val="00F65B14"/>
    <w:rsid w:val="00F72294"/>
    <w:rsid w:val="00F81074"/>
    <w:rsid w:val="00F8413E"/>
    <w:rsid w:val="00F90D37"/>
    <w:rsid w:val="00F91156"/>
    <w:rsid w:val="00F94BCB"/>
    <w:rsid w:val="00FA5F91"/>
    <w:rsid w:val="00FC43E3"/>
    <w:rsid w:val="00FC4803"/>
    <w:rsid w:val="00FD735D"/>
    <w:rsid w:val="00FD7D7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FD3"/>
  </w:style>
  <w:style w:type="paragraph" w:styleId="aa">
    <w:name w:val="footer"/>
    <w:basedOn w:val="a"/>
    <w:link w:val="ab"/>
    <w:uiPriority w:val="99"/>
    <w:semiHidden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FD3"/>
  </w:style>
  <w:style w:type="paragraph" w:customStyle="1" w:styleId="ConsPlusNormal">
    <w:name w:val="ConsPlusNormal"/>
    <w:rsid w:val="004D4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4D4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FD3"/>
  </w:style>
  <w:style w:type="paragraph" w:styleId="aa">
    <w:name w:val="footer"/>
    <w:basedOn w:val="a"/>
    <w:link w:val="ab"/>
    <w:uiPriority w:val="99"/>
    <w:semiHidden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FD3"/>
  </w:style>
  <w:style w:type="paragraph" w:customStyle="1" w:styleId="ConsPlusNormal">
    <w:name w:val="ConsPlusNormal"/>
    <w:rsid w:val="004D4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4D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zgirev@ogvn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51262706DDB3DB925D4E5E3E08085C474F24DE507FFFA5BF47CA9B3C58EA4D68183C0F090F7033mAD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51262706DDB3DB925D4E5E3E08085C474F24DE507FFFA5BF47CA9B3C58EA4D68183C0F090F733EmAD5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5000-6F7C-485E-A5CE-16E776C4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Кострова</dc:creator>
  <cp:lastModifiedBy>Мизгирев Александр Владимирович</cp:lastModifiedBy>
  <cp:revision>4</cp:revision>
  <cp:lastPrinted>2016-01-28T09:11:00Z</cp:lastPrinted>
  <dcterms:created xsi:type="dcterms:W3CDTF">2016-03-10T08:30:00Z</dcterms:created>
  <dcterms:modified xsi:type="dcterms:W3CDTF">2016-03-10T14:25:00Z</dcterms:modified>
</cp:coreProperties>
</file>