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tblInd w:w="-34" w:type="dxa"/>
        <w:tblLook w:val="01E0" w:firstRow="1" w:lastRow="1" w:firstColumn="1" w:lastColumn="1" w:noHBand="0" w:noVBand="0"/>
      </w:tblPr>
      <w:tblGrid>
        <w:gridCol w:w="4395"/>
        <w:gridCol w:w="4962"/>
      </w:tblGrid>
      <w:tr w:rsidR="00E7366E" w:rsidRPr="00E7366E" w:rsidTr="00F14F8C">
        <w:tc>
          <w:tcPr>
            <w:tcW w:w="4395" w:type="dxa"/>
            <w:shd w:val="clear" w:color="auto" w:fill="auto"/>
          </w:tcPr>
          <w:p w:rsidR="00E7366E" w:rsidRPr="00E7366E" w:rsidRDefault="00E7366E" w:rsidP="00E7366E">
            <w:pPr>
              <w:pStyle w:val="a3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E7366E" w:rsidRPr="00E7366E" w:rsidRDefault="00DE73F3" w:rsidP="001611B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Приложение</w:t>
            </w:r>
            <w:r w:rsidR="00E7366E" w:rsidRPr="00E7366E">
              <w:rPr>
                <w:sz w:val="26"/>
                <w:szCs w:val="26"/>
                <w:lang w:eastAsia="ru-RU"/>
              </w:rPr>
              <w:t xml:space="preserve"> </w:t>
            </w:r>
            <w:r w:rsidR="00101BB8">
              <w:rPr>
                <w:sz w:val="26"/>
                <w:szCs w:val="26"/>
                <w:lang w:eastAsia="ru-RU"/>
              </w:rPr>
              <w:t>3</w:t>
            </w:r>
          </w:p>
          <w:p w:rsidR="001611BB" w:rsidRPr="001611BB" w:rsidRDefault="001611BB" w:rsidP="001611B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1611BB">
              <w:rPr>
                <w:sz w:val="26"/>
                <w:szCs w:val="26"/>
                <w:lang w:eastAsia="ru-RU"/>
              </w:rPr>
              <w:t>к приказу Департамента</w:t>
            </w:r>
          </w:p>
          <w:p w:rsidR="001611BB" w:rsidRPr="001611BB" w:rsidRDefault="001611BB" w:rsidP="001611B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1611BB">
              <w:rPr>
                <w:sz w:val="26"/>
                <w:szCs w:val="26"/>
                <w:lang w:eastAsia="ru-RU"/>
              </w:rPr>
              <w:t xml:space="preserve">природных ресурсов, экологии </w:t>
            </w:r>
          </w:p>
          <w:p w:rsidR="001611BB" w:rsidRPr="001611BB" w:rsidRDefault="001611BB" w:rsidP="001611B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1611BB">
              <w:rPr>
                <w:sz w:val="26"/>
                <w:szCs w:val="26"/>
                <w:lang w:eastAsia="ru-RU"/>
              </w:rPr>
              <w:t xml:space="preserve">и агропромышленного комплекса </w:t>
            </w:r>
          </w:p>
          <w:p w:rsidR="001611BB" w:rsidRPr="001611BB" w:rsidRDefault="001611BB" w:rsidP="001611B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1611BB">
              <w:rPr>
                <w:sz w:val="26"/>
                <w:szCs w:val="26"/>
                <w:lang w:eastAsia="ru-RU"/>
              </w:rPr>
              <w:t>Ненецкого автономного округа</w:t>
            </w:r>
          </w:p>
          <w:p w:rsidR="001611BB" w:rsidRPr="001611BB" w:rsidRDefault="001611BB" w:rsidP="001611B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1611BB">
              <w:rPr>
                <w:sz w:val="26"/>
                <w:szCs w:val="26"/>
                <w:lang w:eastAsia="ru-RU"/>
              </w:rPr>
              <w:t xml:space="preserve">от </w:t>
            </w:r>
            <w:r w:rsidR="00544277" w:rsidRPr="00544277">
              <w:rPr>
                <w:sz w:val="26"/>
                <w:szCs w:val="26"/>
                <w:lang w:eastAsia="ru-RU"/>
              </w:rPr>
              <w:t>10 мая 2017 г. № 27</w:t>
            </w:r>
            <w:r w:rsidRPr="001611BB">
              <w:rPr>
                <w:sz w:val="26"/>
                <w:szCs w:val="26"/>
                <w:lang w:eastAsia="ru-RU"/>
              </w:rPr>
              <w:t>-пр</w:t>
            </w:r>
          </w:p>
          <w:p w:rsidR="001611BB" w:rsidRPr="001611BB" w:rsidRDefault="001611BB" w:rsidP="001611B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1611BB">
              <w:rPr>
                <w:sz w:val="26"/>
                <w:szCs w:val="26"/>
                <w:lang w:eastAsia="ru-RU"/>
              </w:rPr>
              <w:t xml:space="preserve">«Об утверждении </w:t>
            </w:r>
            <w:r w:rsidR="00670BF8">
              <w:rPr>
                <w:sz w:val="26"/>
                <w:szCs w:val="26"/>
                <w:lang w:eastAsia="ru-RU"/>
              </w:rPr>
              <w:t>п</w:t>
            </w:r>
            <w:r w:rsidRPr="001611BB">
              <w:rPr>
                <w:sz w:val="26"/>
                <w:szCs w:val="26"/>
                <w:lang w:eastAsia="ru-RU"/>
              </w:rPr>
              <w:t>оложени</w:t>
            </w:r>
            <w:r w:rsidR="00670BF8">
              <w:rPr>
                <w:sz w:val="26"/>
                <w:szCs w:val="26"/>
                <w:lang w:eastAsia="ru-RU"/>
              </w:rPr>
              <w:t>й</w:t>
            </w:r>
          </w:p>
          <w:p w:rsidR="00E7366E" w:rsidRPr="00E7366E" w:rsidRDefault="001611BB" w:rsidP="00670BF8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1611BB">
              <w:rPr>
                <w:sz w:val="26"/>
                <w:szCs w:val="26"/>
                <w:lang w:eastAsia="ru-RU"/>
              </w:rPr>
              <w:t>об управлении природных ресурсов и экологии Департамента природных ресурсов, экологии и агропромышленного комплекса Ненецкого автономного округа и входящих в его состав структурных подразделени</w:t>
            </w:r>
            <w:r w:rsidR="00670BF8">
              <w:rPr>
                <w:sz w:val="26"/>
                <w:szCs w:val="26"/>
                <w:lang w:eastAsia="ru-RU"/>
              </w:rPr>
              <w:t>ях</w:t>
            </w:r>
            <w:r w:rsidRPr="001611BB">
              <w:rPr>
                <w:sz w:val="26"/>
                <w:szCs w:val="26"/>
                <w:lang w:eastAsia="ru-RU"/>
              </w:rPr>
              <w:t>»</w:t>
            </w:r>
          </w:p>
        </w:tc>
      </w:tr>
    </w:tbl>
    <w:p w:rsidR="00E7366E" w:rsidRDefault="00E7366E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</w:p>
    <w:p w:rsidR="00E7366E" w:rsidRDefault="00E7366E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</w:p>
    <w:p w:rsidR="009B73EF" w:rsidRDefault="009B73EF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</w:p>
    <w:p w:rsidR="00E7366E" w:rsidRPr="00DE73F3" w:rsidRDefault="00E7366E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</w:p>
    <w:p w:rsidR="00DE73F3" w:rsidRPr="00DE73F3" w:rsidRDefault="00DE73F3" w:rsidP="00340570">
      <w:pPr>
        <w:widowControl w:val="0"/>
        <w:autoSpaceDE w:val="0"/>
        <w:autoSpaceDN w:val="0"/>
        <w:adjustRightInd w:val="0"/>
        <w:spacing w:after="0" w:line="240" w:lineRule="auto"/>
        <w:ind w:left="1134" w:right="1132"/>
        <w:jc w:val="center"/>
        <w:rPr>
          <w:rFonts w:ascii="Times New Roman" w:hAnsi="Times New Roman"/>
          <w:b/>
          <w:bCs/>
          <w:sz w:val="26"/>
          <w:szCs w:val="26"/>
        </w:rPr>
      </w:pPr>
      <w:r w:rsidRPr="00DE73F3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DE73F3" w:rsidRPr="00DE73F3" w:rsidRDefault="00DE73F3" w:rsidP="00340570">
      <w:pPr>
        <w:widowControl w:val="0"/>
        <w:autoSpaceDE w:val="0"/>
        <w:autoSpaceDN w:val="0"/>
        <w:adjustRightInd w:val="0"/>
        <w:spacing w:after="0" w:line="240" w:lineRule="auto"/>
        <w:ind w:left="1134" w:right="1132"/>
        <w:jc w:val="center"/>
        <w:rPr>
          <w:rFonts w:ascii="Times New Roman" w:hAnsi="Times New Roman"/>
          <w:b/>
          <w:bCs/>
          <w:sz w:val="26"/>
          <w:szCs w:val="26"/>
        </w:rPr>
      </w:pPr>
      <w:r w:rsidRPr="00DE73F3">
        <w:rPr>
          <w:rFonts w:ascii="Times New Roman" w:hAnsi="Times New Roman"/>
          <w:b/>
          <w:bCs/>
          <w:sz w:val="26"/>
          <w:szCs w:val="26"/>
        </w:rPr>
        <w:t>о секторе нормирования управления природных ресурсов и экологии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E73F3">
        <w:rPr>
          <w:rFonts w:ascii="Times New Roman" w:hAnsi="Times New Roman"/>
          <w:b/>
          <w:bCs/>
          <w:sz w:val="26"/>
          <w:szCs w:val="26"/>
        </w:rPr>
        <w:t>Департамента природных ресурсов, экологии и агропромышленного комплекса Ненецкого автономного округа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 xml:space="preserve">1. Сектор нормирования (далее - Сектор) является структурным подразделением управления природных ресурсов и экологии Департамента природных ресурсов, экологии и агропромышленного комплекса Ненецкого автономного округа (далее – Управление и Департамент) и осуществляет функции в соответствии с разделом </w:t>
      </w:r>
      <w:r w:rsidRPr="00DE73F3">
        <w:rPr>
          <w:rFonts w:cs="Times New Roman"/>
          <w:sz w:val="26"/>
          <w:szCs w:val="26"/>
          <w:lang w:val="en-US"/>
        </w:rPr>
        <w:t>III</w:t>
      </w:r>
      <w:r w:rsidRPr="00DE73F3">
        <w:rPr>
          <w:rFonts w:cs="Times New Roman"/>
          <w:sz w:val="26"/>
          <w:szCs w:val="26"/>
        </w:rPr>
        <w:t xml:space="preserve"> настоящего Положения.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 xml:space="preserve">2. Сектор руководствуется в своей деятельности </w:t>
      </w:r>
      <w:hyperlink r:id="rId8" w:history="1">
        <w:r w:rsidRPr="00DE73F3">
          <w:rPr>
            <w:rFonts w:cs="Times New Roman"/>
            <w:sz w:val="26"/>
            <w:szCs w:val="26"/>
          </w:rPr>
          <w:t>Конституцией</w:t>
        </w:r>
      </w:hyperlink>
      <w:r w:rsidRPr="00DE73F3">
        <w:rPr>
          <w:rFonts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Уставом Ненецкого автономного округа, нормативными правовыми актами Ненецкого автономного округа, иных органов исполнительной власти, Положением о Департаменте, приказами и распоряжениями Департамента и настоящим Положением.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3. Сектор осуществляет свою деятельность во взаимодействии со структурными подразделениями Управления, Департамента, подведомственными казенными учреждениями, предприятиями и хозяйственными обществами с долей участия Ненецкого автономного округа, органами государственной власти Ненецкого автономного округа.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4. Порядок и условия прохождения государственной гражданской службы, социальная и правовая защита работников и государственных гражданских служащих Сектора (далее – сотрудники), предоставляемые им льготы, гарантии и компенсации устанавливаются и регулируются законодательством Российской Федерации и нормативными правовыми актами Ненецкого автономного округа.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lastRenderedPageBreak/>
        <w:t>II. Основные задачи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5. Сектор самостоятельно участвует в выполнении возложенных на него задач и функций и участвует в выполнении общих задач и функций Департамента. Работа Сектора организуется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государственного гражданского служащего за состояние дел на порученном участке и выполнение поручений руководителя Департамента.</w:t>
      </w: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6. Основными задачами Сектора являются:</w:t>
      </w:r>
    </w:p>
    <w:p w:rsidR="00DE73F3" w:rsidRPr="00DE73F3" w:rsidRDefault="00DE73F3" w:rsidP="00DE73F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3F3">
        <w:rPr>
          <w:rFonts w:ascii="Times New Roman" w:eastAsia="Times New Roman" w:hAnsi="Times New Roman"/>
          <w:color w:val="000000"/>
          <w:spacing w:val="-9"/>
          <w:sz w:val="26"/>
          <w:szCs w:val="26"/>
          <w:lang w:eastAsia="ru-RU"/>
        </w:rPr>
        <w:t xml:space="preserve">1) осуществление полномочий в области водных отношений, а также </w:t>
      </w:r>
      <w:r w:rsidRPr="00DE73F3">
        <w:rPr>
          <w:rFonts w:ascii="Times New Roman" w:eastAsia="Times New Roman" w:hAnsi="Times New Roman"/>
          <w:sz w:val="26"/>
          <w:szCs w:val="26"/>
          <w:lang w:eastAsia="ru-RU"/>
        </w:rPr>
        <w:t>отдельных полномочий Российской Федерации в области водных отношений;</w:t>
      </w:r>
    </w:p>
    <w:p w:rsidR="00DE73F3" w:rsidRPr="00DE73F3" w:rsidRDefault="00DE73F3" w:rsidP="00DE73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3F3">
        <w:rPr>
          <w:rFonts w:ascii="Times New Roman" w:eastAsia="Times New Roman" w:hAnsi="Times New Roman"/>
          <w:sz w:val="26"/>
          <w:szCs w:val="26"/>
          <w:lang w:eastAsia="ru-RU"/>
        </w:rPr>
        <w:t>2) осуществление полномочий Российской Федерации в области лицензирования отдельных видов деятельности;</w:t>
      </w:r>
    </w:p>
    <w:p w:rsidR="00DE73F3" w:rsidRPr="00DE73F3" w:rsidRDefault="00DE73F3" w:rsidP="00DE73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73F3">
        <w:rPr>
          <w:rFonts w:ascii="Times New Roman" w:eastAsia="Times New Roman" w:hAnsi="Times New Roman"/>
          <w:sz w:val="26"/>
          <w:szCs w:val="26"/>
          <w:lang w:eastAsia="ru-RU"/>
        </w:rPr>
        <w:t>3) осуществление полномочий Российской Федерации в области охраны окружающей среды;</w:t>
      </w:r>
    </w:p>
    <w:p w:rsidR="00DE73F3" w:rsidRDefault="00DE73F3" w:rsidP="00DE73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73F3">
        <w:rPr>
          <w:rFonts w:ascii="Times New Roman" w:eastAsia="Times New Roman" w:hAnsi="Times New Roman"/>
          <w:sz w:val="26"/>
          <w:szCs w:val="26"/>
          <w:lang w:eastAsia="ru-RU"/>
        </w:rPr>
        <w:t>4) осуществление полномочий Российской Федерации в области экологической экспертизы.</w:t>
      </w:r>
    </w:p>
    <w:p w:rsidR="007E7D1A" w:rsidRPr="00DE73F3" w:rsidRDefault="007E7D1A" w:rsidP="00DE73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t>III. Функции Сектора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7. В соответствии с возложенными задачами Сектор осуществляет следующие функции в области охраны окружающей среды: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1) осуществление учета и контроля радиоактивных веществ на территории Ненецкого автономного округа в рамках системы государственного учета и контроля радиоактивных веществ;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2) участие в подготовке обосновывающих материалов для обращения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3) осуществление подготовки и оформления разрешений на выбросы вредных (загрязняющих) веществ в атмосферный воздух стационарными источниками;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4) обеспечение ведения в установленном порядке радиационно-гигиенического паспорта территории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5) участие в разработке нормативов качества окружающей среды, содержащих соответствующие требования и нормы не ниже требований и норм, установленных на федеральном уровне;</w:t>
      </w:r>
    </w:p>
    <w:p w:rsid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73F3">
        <w:rPr>
          <w:rFonts w:ascii="Times New Roman" w:hAnsi="Times New Roman"/>
          <w:sz w:val="26"/>
          <w:szCs w:val="26"/>
          <w:lang w:eastAsia="ru-RU"/>
        </w:rPr>
        <w:t>6) установление нормативов образования отходов и лимитов на их размещение, порядка их разработки и утверждения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DE73F3" w:rsidRPr="00DE73F3" w:rsidRDefault="00DE73F3" w:rsidP="00DE7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7) участие в </w:t>
      </w:r>
      <w:r>
        <w:rPr>
          <w:rFonts w:ascii="Times New Roman" w:eastAsiaTheme="minorHAnsi" w:hAnsi="Times New Roman"/>
          <w:sz w:val="26"/>
          <w:szCs w:val="26"/>
        </w:rPr>
        <w:t xml:space="preserve">утверждении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</w:t>
      </w:r>
      <w:r>
        <w:rPr>
          <w:rFonts w:ascii="Times New Roman" w:eastAsiaTheme="minorHAnsi" w:hAnsi="Times New Roman"/>
          <w:sz w:val="26"/>
          <w:szCs w:val="26"/>
        </w:rPr>
        <w:lastRenderedPageBreak/>
        <w:t>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</w:t>
      </w:r>
      <w:r w:rsidRPr="00DE73F3">
        <w:rPr>
          <w:rFonts w:ascii="Times New Roman" w:eastAsiaTheme="minorHAnsi" w:hAnsi="Times New Roman"/>
          <w:sz w:val="26"/>
          <w:szCs w:val="26"/>
        </w:rPr>
        <w:t>) участие в осуществлении мер по уменьшению выбросов вредных (загрязняющих) веществ в атмосферный воздух при эксплуатации транспортных и иных передвижных средств;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</w:t>
      </w:r>
      <w:r w:rsidRPr="00DE73F3">
        <w:rPr>
          <w:rFonts w:ascii="Times New Roman" w:eastAsiaTheme="minorHAnsi" w:hAnsi="Times New Roman"/>
          <w:sz w:val="26"/>
          <w:szCs w:val="26"/>
        </w:rPr>
        <w:t>) участие в подготовке предложений по введению ограничений на передвижение транспортных средств в населенных пунктах, местах отдыха и туризма, на особо охраняемых территориях в целях уменьшения выбросов вредных (загрязняющих) веществ в атмосферный воздух;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</w:t>
      </w:r>
      <w:r w:rsidRPr="00DE73F3">
        <w:rPr>
          <w:rFonts w:ascii="Times New Roman" w:eastAsiaTheme="minorHAnsi" w:hAnsi="Times New Roman"/>
          <w:sz w:val="26"/>
          <w:szCs w:val="26"/>
        </w:rPr>
        <w:t>) участие в ведении экологической паспортизации территории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11</w:t>
      </w:r>
      <w:r w:rsidRPr="00DE73F3">
        <w:rPr>
          <w:rFonts w:ascii="Times New Roman" w:eastAsiaTheme="minorHAnsi" w:hAnsi="Times New Roman"/>
          <w:sz w:val="26"/>
          <w:szCs w:val="26"/>
        </w:rPr>
        <w:t>) участие в подготовке предложений по введению ограничений использования нефтепродуктов и других видов топлива, сжигание которых приводит к загрязнению атмосферного воздух</w:t>
      </w:r>
      <w:r>
        <w:rPr>
          <w:rFonts w:ascii="Times New Roman" w:eastAsiaTheme="minorHAnsi" w:hAnsi="Times New Roman"/>
          <w:sz w:val="26"/>
          <w:szCs w:val="26"/>
        </w:rPr>
        <w:t>а на соответствующей территории.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8. Функциями Сектора, связанными с обеспечением полномочий управления Департамента, в области водных отношений, являются: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1) участие в подготовке предложений по установлению порядка расчета и взимания ставок платы за пользование водными объектами, находящимися в собственности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2) участие в подготовке предложений по проектам государственных программ Ненецкого автономного округа по использованию и охране водных объектов или их частей, расположенных на территории Ненецкого автономного округа, разрабатываемым Департаментом;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3) участие в подготовке предложений по установлению порядка использования водных объектов в целях обеспечения защиты исконной среды обитания и традиционного образа жизни коренных малочисленных народов Севера;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4) участие в подготовке предложений по установлению водоохранных зон, прибрежных защитных полос в соответствии с федеральным законодательством;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5) участие в подготовке и оформлении решений о предоставлении в пользование водных объектов, а также участие в подготовке и рассмотрении, материалов по заключению, изменению и расторжению договоров пользования водными объектами, находящимися в собственности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6) участие в осуществлении резервирования источников питьевого и хозяйственно-бытового водоснабжения;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7) участие в подготовке обосновывающих материалов для обращения в суд с требованием об ограничении, о приостановлении и запрещении эксплуатации хозяйственных и других объектов, негативно влияющих на состояние водных объектов, находящихся в собственности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8) участие в осуществлении мер по охране водных объектов, находящихся в собственности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9) ведение учета гидротехнических сооружений на территории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10) участие в утверждении проектов округов и зон санитарной охраны водных объектов, используемых для питьевого, хозяйственно-бытового водоснабжения и в лечебных целях;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lastRenderedPageBreak/>
        <w:t>11) участие в подготовке предложений по установлению границ и режимов зон санитарной охраны источников питьевого и хозяйственно-бытового водоснабжения;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12) участие в деятельности бассейновых советов;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13) участие в подготовке предложений по безопасности гидротехнических сооружений при использовании водных ресурсов и осуществлении природоохранных мероприятий;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14) участие в подготовке предложений об ограничении условий эксплуатации гидротехнических сооружений в случаях нарушений законодательства об охране водных объектов.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9. Функциями Сектора, связанными с обеспечением полномочий управления Департамента, в области водных отношений за счет субвенций из федерального бюджета являются: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 xml:space="preserve">1) участие в организации предоставления водных объектов или их частей, находящихся в федеральной собственности и расположенных на территории Ненецкого автономного округа, в пользование на основании договоров водопользования, решений о предоставлении водных объектов в пользование, </w:t>
      </w:r>
      <w:r w:rsidR="00590AF8">
        <w:rPr>
          <w:rFonts w:ascii="Times New Roman" w:eastAsiaTheme="minorHAnsi" w:hAnsi="Times New Roman"/>
          <w:sz w:val="26"/>
          <w:szCs w:val="26"/>
        </w:rPr>
        <w:br/>
      </w:r>
      <w:r w:rsidRPr="00DE73F3">
        <w:rPr>
          <w:rFonts w:ascii="Times New Roman" w:eastAsiaTheme="minorHAnsi" w:hAnsi="Times New Roman"/>
          <w:sz w:val="26"/>
          <w:szCs w:val="26"/>
        </w:rPr>
        <w:t>за исключением случаев, предусмотренных частью 1 статьи 21 Водного кодекса Российской Федерации от 03.06.2006 № 74-ФЗ;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2) участие в осуществлении мер по охране водных объектов или их частей, находящихся в федеральной собственности и расположенных на территории Ненецкого автономного округа;</w:t>
      </w:r>
    </w:p>
    <w:p w:rsidR="00DE73F3" w:rsidRPr="00DE73F3" w:rsidRDefault="00FE6145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3) </w:t>
      </w:r>
      <w:r w:rsidR="00DE73F3" w:rsidRPr="00DE73F3">
        <w:rPr>
          <w:rFonts w:ascii="Times New Roman" w:eastAsiaTheme="minorHAnsi" w:hAnsi="Times New Roman"/>
          <w:sz w:val="26"/>
          <w:szCs w:val="26"/>
        </w:rPr>
        <w:t>участие в осуществлении мер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территории Ненецкого автономного округа.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10. Функциями Сектора, связанными с обеспечением полномочий управления Департамента, в области экологической экспертизы являются:</w:t>
      </w:r>
    </w:p>
    <w:p w:rsidR="00DE73F3" w:rsidRPr="00DE73F3" w:rsidRDefault="00FE6145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1) </w:t>
      </w:r>
      <w:r w:rsidR="00DE73F3" w:rsidRPr="00DE73F3">
        <w:rPr>
          <w:rFonts w:ascii="Times New Roman" w:eastAsiaTheme="minorHAnsi" w:hAnsi="Times New Roman"/>
          <w:sz w:val="26"/>
          <w:szCs w:val="26"/>
        </w:rPr>
        <w:t>получение от соответствующих органов информации об объектах экологической экспертизы, реализация которых может оказывать прямое или косвенное воздействие на окружающую природную среду в пределах территории Ненецкого автономного округа;</w:t>
      </w:r>
    </w:p>
    <w:p w:rsidR="00DE73F3" w:rsidRPr="00DE73F3" w:rsidRDefault="00FE6145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2) </w:t>
      </w:r>
      <w:r w:rsidR="00DE73F3" w:rsidRPr="00DE73F3">
        <w:rPr>
          <w:rFonts w:ascii="Times New Roman" w:eastAsiaTheme="minorHAnsi" w:hAnsi="Times New Roman"/>
          <w:sz w:val="26"/>
          <w:szCs w:val="26"/>
        </w:rPr>
        <w:t>участие в подготовке предложений в части делегирования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Ненецкого автономного округа и в случае возможного воздействия на окружающую природную среду в пределах территории Ненецкого автономного округа хозяйственной и иной деятельности, намечаемой другим субъектом Российской Федерации;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3) участие в организации и проведении государственной экологической экспертизы объектов регионального уровня;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4) участие в информировании населения о намечаемых и проводимых экологических экспертизах и об их результатах.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11. Функциями Сектора, связанными с обеспечением полномочий управления Департамента, в области природопользования: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1) </w:t>
      </w:r>
      <w:r w:rsidRPr="00DE73F3">
        <w:rPr>
          <w:rFonts w:ascii="Times New Roman" w:eastAsiaTheme="minorHAnsi" w:hAnsi="Times New Roman"/>
          <w:sz w:val="26"/>
          <w:szCs w:val="26"/>
        </w:rPr>
        <w:t>участие в лицензировании деятельности по заготовке, хранению, переработке и реализации лома черных и цветных металлов;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 xml:space="preserve">2) участие в подготовке предложений по формированию открытых и </w:t>
      </w:r>
      <w:r w:rsidRPr="00DE73F3">
        <w:rPr>
          <w:rFonts w:ascii="Times New Roman" w:eastAsiaTheme="minorHAnsi" w:hAnsi="Times New Roman"/>
          <w:sz w:val="26"/>
          <w:szCs w:val="26"/>
        </w:rPr>
        <w:lastRenderedPageBreak/>
        <w:t>общедоступных государственных информационных ресурсов в сфере лицензионной деятельности по осуществлению заготовки, хранения, переработки и реализации лома черных и цветных металлов в соответствии со статьей 6 и 21 Федерального закона от 04.05.2011 № 99-ФЗ «О лицензировании отдельных видов деятельности»;</w:t>
      </w:r>
    </w:p>
    <w:p w:rsidR="00DE73F3" w:rsidRPr="00DE73F3" w:rsidRDefault="00FE6145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3) </w:t>
      </w:r>
      <w:r w:rsidR="00DE73F3" w:rsidRPr="00DE73F3">
        <w:rPr>
          <w:rFonts w:ascii="Times New Roman" w:eastAsiaTheme="minorHAnsi" w:hAnsi="Times New Roman"/>
          <w:sz w:val="26"/>
          <w:szCs w:val="26"/>
        </w:rPr>
        <w:t>участие в осуществлении проверки возможности выполнения соискателем лицензии по заготовке, хранению, переработке и реализации лома черных или цветных металлов, лицензионных требований и условий, а также лицензионный контроль за их соблюдением;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4) ведение реестра лицензий по осуществлению заготовки, хранения, переработки и реализации лома черных и цветных металлов, предоставление заинтересованным лицам сведений из реестров лицензий и иной информации о лицензировании;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5) участие в рассмотрении проектов разрешений на создание искусственных земельных участков на водных объектах, находящихся в федеральной собственности и расположенных на территории Ненецкого автономного округа, и в случаях, предусмотренных федеральным законом, по инициативе физических или юридических лиц, являющихся инициаторами создания искусственных земельных участков, подготовка и оформление решений о создании согласительной комиссии;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6) участие в подготовке и оформлении разрешений на создание на водном объекте, находящемся в федеральной собственности, или его части, и расположенном на территории Ненецкого автономного округа, искусственного земельного участка, в пределах компетенции Департамента;</w:t>
      </w:r>
    </w:p>
    <w:p w:rsidR="00DE73F3" w:rsidRPr="00DE73F3" w:rsidRDefault="00FE6145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7) </w:t>
      </w:r>
      <w:r w:rsidR="00DE73F3" w:rsidRPr="00DE73F3">
        <w:rPr>
          <w:rFonts w:ascii="Times New Roman" w:eastAsiaTheme="minorHAnsi" w:hAnsi="Times New Roman"/>
          <w:sz w:val="26"/>
          <w:szCs w:val="26"/>
        </w:rPr>
        <w:t>участие в подготовке и оформлении договоров о создании искусственных земельных участков на водных объектах, находящихся в федеральной собственности и расположенных на территории Ненецкого автономного округа, инициатором создания которых является физическое лицо, в том числе индивидуальный предприниматель или юридическое лицо, организация проведения аукционов на право заключения таких договоров;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8) участие в обеспечении выполнения работ, необходимых для создания искусственных земельных участков для нужд поселения, организация открытого аукциона на право заключить договор о создании искусственного земельного участка в соответствии с федеральным законом.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12. Иные функции Отдела, связанные с обеспечением полномочий управления Департамента: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1) участие в подготовке проектов нормативных правовых актов, постановлений и распоряжений губернатора Администрации, Администрации Ненецкого автономного округа;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2) анализ действующего законодательства округа и РФ;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3) участие в подготовке предложений по приведению нормативных правовых актов Ненецкого автономного округа в соответствие с действующим законодательством Российской Федерации;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4) участие в подготовке предложений и замечаний по проектам федеральных и окружных законов;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5) участие в подготовке вопросов, выносимых на заседание Администрации Ненецкого автономного округа;</w:t>
      </w:r>
    </w:p>
    <w:p w:rsidR="00590AF8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E73F3">
        <w:rPr>
          <w:rFonts w:ascii="Times New Roman" w:eastAsiaTheme="minorHAnsi" w:hAnsi="Times New Roman"/>
          <w:sz w:val="26"/>
          <w:szCs w:val="26"/>
        </w:rPr>
        <w:t>6) </w:t>
      </w:r>
      <w:r w:rsidR="00590AF8" w:rsidRPr="00590AF8">
        <w:rPr>
          <w:rFonts w:ascii="Times New Roman" w:eastAsiaTheme="minorHAnsi" w:hAnsi="Times New Roman"/>
          <w:sz w:val="26"/>
          <w:szCs w:val="26"/>
        </w:rPr>
        <w:t xml:space="preserve">осуществление внутреннего финансового контроля в пределах </w:t>
      </w:r>
      <w:r w:rsidR="00590AF8" w:rsidRPr="00590AF8">
        <w:rPr>
          <w:rFonts w:ascii="Times New Roman" w:eastAsiaTheme="minorHAnsi" w:hAnsi="Times New Roman"/>
          <w:sz w:val="26"/>
          <w:szCs w:val="26"/>
        </w:rPr>
        <w:lastRenderedPageBreak/>
        <w:t>полномочий Сектора</w:t>
      </w:r>
      <w:r w:rsidR="00590AF8">
        <w:rPr>
          <w:rFonts w:ascii="Times New Roman" w:eastAsiaTheme="minorHAnsi" w:hAnsi="Times New Roman"/>
          <w:sz w:val="26"/>
          <w:szCs w:val="26"/>
        </w:rPr>
        <w:t>;</w:t>
      </w:r>
    </w:p>
    <w:p w:rsidR="00DE73F3" w:rsidRPr="00DE73F3" w:rsidRDefault="00590AF8" w:rsidP="00DE7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7) </w:t>
      </w:r>
      <w:r w:rsidR="00DE73F3" w:rsidRPr="00DE73F3">
        <w:rPr>
          <w:rFonts w:ascii="Times New Roman" w:eastAsiaTheme="minorHAnsi" w:hAnsi="Times New Roman"/>
          <w:sz w:val="26"/>
          <w:szCs w:val="26"/>
        </w:rPr>
        <w:t>осуществление в пределах своей компетенции иных обязанностей в соответствии с положением о Департаменте.</w:t>
      </w:r>
    </w:p>
    <w:p w:rsidR="00FE6145" w:rsidRDefault="00FE6145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t>IV. Права Сектора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FE614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13. В целях реализации своих функций Сектор имеет право:</w:t>
      </w:r>
    </w:p>
    <w:p w:rsidR="00DE73F3" w:rsidRPr="00DE73F3" w:rsidRDefault="00FE6145" w:rsidP="00FE6145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1) </w:t>
      </w:r>
      <w:r w:rsidR="00DE73F3" w:rsidRPr="00DE73F3">
        <w:rPr>
          <w:rFonts w:cs="Times New Roman"/>
          <w:sz w:val="26"/>
          <w:szCs w:val="26"/>
        </w:rPr>
        <w:t>в пределах своей компетенции запрашивать и получать в установленном порядке необходимую информацию и материалы от структурных подразделений Департамента, органов исполнительной власти Ненецкого автономного округа, органов местного самоуправления, государственных органов, организаций и должностных лиц;</w:t>
      </w:r>
    </w:p>
    <w:p w:rsidR="00DE73F3" w:rsidRPr="00DE73F3" w:rsidRDefault="00FE6145" w:rsidP="00FE6145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2) </w:t>
      </w:r>
      <w:r w:rsidR="00DE73F3" w:rsidRPr="00DE73F3">
        <w:rPr>
          <w:rFonts w:cs="Times New Roman"/>
          <w:sz w:val="26"/>
          <w:szCs w:val="26"/>
        </w:rPr>
        <w:t>привлекать в установленном порядке государственных гражданских служащих структурных подразделений Департамента для подготовки вопросов, относящихся к сфере деятельности Сектора;</w:t>
      </w:r>
    </w:p>
    <w:p w:rsidR="00DE73F3" w:rsidRPr="00DE73F3" w:rsidRDefault="00FE6145" w:rsidP="00FE6145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3) </w:t>
      </w:r>
      <w:r w:rsidR="00DE73F3" w:rsidRPr="00DE73F3">
        <w:rPr>
          <w:rFonts w:cs="Times New Roman"/>
          <w:sz w:val="26"/>
          <w:szCs w:val="26"/>
        </w:rPr>
        <w:t>запрашивать у руководителей структурных подразделений, подведомственных учреждений Департамента необходимые данные;</w:t>
      </w:r>
    </w:p>
    <w:p w:rsidR="00DE73F3" w:rsidRPr="00DE73F3" w:rsidRDefault="00FE6145" w:rsidP="00FE6145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4) </w:t>
      </w:r>
      <w:r w:rsidR="00DE73F3" w:rsidRPr="00DE73F3">
        <w:rPr>
          <w:rFonts w:cs="Times New Roman"/>
          <w:sz w:val="26"/>
          <w:szCs w:val="26"/>
        </w:rPr>
        <w:t>вносить на рассмотрение руководства Департамента предложения по разработке локальных документов Департамента;</w:t>
      </w:r>
    </w:p>
    <w:p w:rsidR="00DE73F3" w:rsidRPr="00DE73F3" w:rsidRDefault="00FE6145" w:rsidP="00FE6145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5) </w:t>
      </w:r>
      <w:r w:rsidR="00DE73F3" w:rsidRPr="00DE73F3">
        <w:rPr>
          <w:rFonts w:cs="Times New Roman"/>
          <w:sz w:val="26"/>
          <w:szCs w:val="26"/>
        </w:rPr>
        <w:t>принимать участие в проведении проверок подведомственных учреждений и предприятий Департамента по вопросам, относящимся к компетенции Сектора;</w:t>
      </w:r>
    </w:p>
    <w:p w:rsidR="00DE73F3" w:rsidRPr="00DE73F3" w:rsidRDefault="00FE6145" w:rsidP="00FE6145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6) </w:t>
      </w:r>
      <w:r w:rsidR="00DE73F3" w:rsidRPr="00DE73F3">
        <w:rPr>
          <w:rFonts w:cs="Times New Roman"/>
          <w:sz w:val="26"/>
          <w:szCs w:val="26"/>
        </w:rPr>
        <w:t>давать указания структурным подразделениям, подведомственным учреждениям Департамента по вопросам, относящимся к компетенции Сектора;</w:t>
      </w:r>
    </w:p>
    <w:p w:rsidR="00DE73F3" w:rsidRPr="00DE73F3" w:rsidRDefault="00DE73F3" w:rsidP="00FE6145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7) возвращать исполнителям на доработку документы, противоречащие законодательству Российской Федерации.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DE73F3">
        <w:rPr>
          <w:rFonts w:ascii="Times New Roman" w:hAnsi="Times New Roman"/>
          <w:b/>
          <w:sz w:val="26"/>
          <w:szCs w:val="26"/>
        </w:rPr>
        <w:t>V. Организация деятельности Сектора</w:t>
      </w:r>
    </w:p>
    <w:p w:rsidR="00DE73F3" w:rsidRPr="00DE73F3" w:rsidRDefault="00DE73F3" w:rsidP="00DE7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73F3" w:rsidRPr="00DE73F3" w:rsidRDefault="00DE73F3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14. Руководство Сектором осуществляет начальник Сектора, назначаемый на должность и освобождаемый от должности представителем нанимателя.</w:t>
      </w:r>
    </w:p>
    <w:p w:rsidR="00DE73F3" w:rsidRPr="00DE73F3" w:rsidRDefault="00DE73F3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15. Начальник Сектора:</w:t>
      </w:r>
    </w:p>
    <w:p w:rsidR="00DE73F3" w:rsidRPr="00DE73F3" w:rsidRDefault="00CF5F68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1) </w:t>
      </w:r>
      <w:r w:rsidR="00DE73F3" w:rsidRPr="00DE73F3">
        <w:rPr>
          <w:rFonts w:cs="Times New Roman"/>
          <w:sz w:val="26"/>
          <w:szCs w:val="26"/>
        </w:rPr>
        <w:t>лично организует осуществление Сектором функций, установленных настоящим Положением, планирует работу Сектора, определяет формы и методы его деятельности, несет персональную ответственность за выполнение задач, возложенных на Сектор;</w:t>
      </w:r>
    </w:p>
    <w:p w:rsidR="00DE73F3" w:rsidRPr="00DE73F3" w:rsidRDefault="00CF5F68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2) </w:t>
      </w:r>
      <w:r w:rsidR="00DE73F3" w:rsidRPr="00DE73F3">
        <w:rPr>
          <w:rFonts w:cs="Times New Roman"/>
          <w:sz w:val="26"/>
          <w:szCs w:val="26"/>
        </w:rPr>
        <w:t>организует исполнение сотрудниками Сектора должностных обязанностей, контролирует исполнение ими заданий и поручений;</w:t>
      </w:r>
    </w:p>
    <w:p w:rsidR="00DE73F3" w:rsidRPr="00DE73F3" w:rsidRDefault="00CF5F68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3) </w:t>
      </w:r>
      <w:r w:rsidR="00DE73F3" w:rsidRPr="00DE73F3">
        <w:rPr>
          <w:rFonts w:cs="Times New Roman"/>
          <w:sz w:val="26"/>
          <w:szCs w:val="26"/>
        </w:rPr>
        <w:t>представляет Сектор и организует его взаимодействие с другими структурными подразделениями Управления, структурными подразделениями Департамента, органами исполнительной власти Ненецкого автономного округа, органами местного самоуправления муниципальных образований Ненецкого автономного округа, иными организациями и с гражданами по вопросам, отнесенным к компетенции Сектора;</w:t>
      </w:r>
    </w:p>
    <w:p w:rsidR="00DE73F3" w:rsidRPr="00DE73F3" w:rsidRDefault="00DE73F3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5) подписывает служебную документацию в пределах своей компетенции;</w:t>
      </w:r>
    </w:p>
    <w:p w:rsidR="00DE73F3" w:rsidRPr="00DE73F3" w:rsidRDefault="00CF5F68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6) </w:t>
      </w:r>
      <w:r w:rsidR="00DE73F3" w:rsidRPr="00DE73F3">
        <w:rPr>
          <w:rFonts w:cs="Times New Roman"/>
          <w:sz w:val="26"/>
          <w:szCs w:val="26"/>
        </w:rPr>
        <w:t>визирует проекты актов по вопросам, отнесенным к компетенции Сектора, иным образом участвует в их разработке;</w:t>
      </w:r>
    </w:p>
    <w:p w:rsidR="00DE73F3" w:rsidRPr="00DE73F3" w:rsidRDefault="00CF5F68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7) </w:t>
      </w:r>
      <w:r w:rsidR="00DE73F3" w:rsidRPr="00DE73F3">
        <w:rPr>
          <w:rFonts w:cs="Times New Roman"/>
          <w:sz w:val="26"/>
          <w:szCs w:val="26"/>
        </w:rPr>
        <w:t>вносит на рассмотрение руководителю Департамента проекты распоряжений и другие служебные документы по вопросам, отнесенным к компетенции Сектора;</w:t>
      </w:r>
    </w:p>
    <w:p w:rsidR="00DE73F3" w:rsidRPr="00DE73F3" w:rsidRDefault="00DE73F3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 w:rsidRPr="00DE73F3">
        <w:rPr>
          <w:rFonts w:cs="Times New Roman"/>
          <w:sz w:val="26"/>
          <w:szCs w:val="26"/>
        </w:rPr>
        <w:t>8) дает указания по вопросам деятельности Сектора, обязательные для всех сотрудников Сектора.</w:t>
      </w:r>
    </w:p>
    <w:p w:rsidR="00DE73F3" w:rsidRPr="00DE73F3" w:rsidRDefault="00CF5F68" w:rsidP="00CF5F68">
      <w:pPr>
        <w:pStyle w:val="a3"/>
        <w:ind w:firstLine="709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sz w:val="26"/>
          <w:szCs w:val="26"/>
        </w:rPr>
        <w:t>16. </w:t>
      </w:r>
      <w:r w:rsidR="00DE73F3" w:rsidRPr="00DE73F3">
        <w:rPr>
          <w:rFonts w:cs="Times New Roman"/>
          <w:bCs/>
          <w:sz w:val="26"/>
          <w:szCs w:val="26"/>
        </w:rPr>
        <w:t>В случае отсутствия начальника Сектора его полномочия исполняет государственный гражданский служащий Сектора на основании распоряжения представителя нанимателя по представлению начальника Управления.</w:t>
      </w:r>
    </w:p>
    <w:p w:rsidR="00DE73F3" w:rsidRPr="00DE73F3" w:rsidRDefault="00CF5F68" w:rsidP="00CF5F68">
      <w:pPr>
        <w:pStyle w:val="a3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17. </w:t>
      </w:r>
      <w:r w:rsidR="00DE73F3" w:rsidRPr="00DE73F3">
        <w:rPr>
          <w:rFonts w:cs="Times New Roman"/>
          <w:sz w:val="26"/>
          <w:szCs w:val="26"/>
        </w:rPr>
        <w:t>Права, обязанности и ответственность иных государственных гражданских служащих Сектора определяются федеральным и окружным законодательством о государственной гражданской службе, положением о Департаменте, положением об Управлении, иными нормативными правовыми актами, а также их должностными регламентами.</w:t>
      </w:r>
    </w:p>
    <w:p w:rsidR="00DF0008" w:rsidRPr="00CF5F68" w:rsidRDefault="00DF0008" w:rsidP="00DF00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0008" w:rsidRPr="00CF5F68" w:rsidRDefault="00DF0008" w:rsidP="00DF0008">
      <w:pPr>
        <w:spacing w:after="0" w:line="240" w:lineRule="auto"/>
        <w:jc w:val="both"/>
        <w:rPr>
          <w:rFonts w:ascii="Times New Roman CYR" w:eastAsia="Times New Roman" w:hAnsi="Times New Roman CYR"/>
          <w:sz w:val="24"/>
          <w:szCs w:val="20"/>
        </w:rPr>
      </w:pPr>
    </w:p>
    <w:p w:rsidR="00DF0008" w:rsidRPr="00CF5F68" w:rsidRDefault="00DF0008" w:rsidP="00DF0008">
      <w:pPr>
        <w:spacing w:after="0" w:line="240" w:lineRule="auto"/>
        <w:jc w:val="both"/>
        <w:rPr>
          <w:rFonts w:ascii="Times New Roman CYR" w:eastAsia="Times New Roman" w:hAnsi="Times New Roman CYR"/>
          <w:sz w:val="24"/>
          <w:szCs w:val="20"/>
        </w:rPr>
      </w:pPr>
    </w:p>
    <w:p w:rsidR="00DF0008" w:rsidRPr="00CF5F68" w:rsidRDefault="00DF0008" w:rsidP="00DF0008">
      <w:pPr>
        <w:tabs>
          <w:tab w:val="left" w:pos="3390"/>
        </w:tabs>
        <w:spacing w:after="0" w:line="240" w:lineRule="auto"/>
        <w:jc w:val="center"/>
        <w:rPr>
          <w:rFonts w:ascii="Times New Roman CYR" w:eastAsia="Times New Roman" w:hAnsi="Times New Roman CYR"/>
          <w:sz w:val="24"/>
          <w:szCs w:val="20"/>
        </w:rPr>
      </w:pPr>
      <w:r w:rsidRPr="00CF5F68">
        <w:rPr>
          <w:rFonts w:ascii="Times New Roman CYR" w:eastAsia="Times New Roman" w:hAnsi="Times New Roman CYR"/>
          <w:sz w:val="24"/>
          <w:szCs w:val="20"/>
        </w:rPr>
        <w:t>_____________</w:t>
      </w:r>
    </w:p>
    <w:p w:rsidR="002500DE" w:rsidRDefault="002500DE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  <w:bookmarkStart w:id="0" w:name="_GoBack"/>
      <w:bookmarkEnd w:id="0"/>
    </w:p>
    <w:p w:rsidR="00D332F9" w:rsidRDefault="00D332F9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</w:p>
    <w:p w:rsidR="00D332F9" w:rsidRPr="003C3CAC" w:rsidRDefault="00D332F9" w:rsidP="00CF5F68">
      <w:pPr>
        <w:pStyle w:val="a3"/>
        <w:ind w:left="1134" w:right="1133"/>
        <w:jc w:val="center"/>
        <w:rPr>
          <w:rFonts w:cs="Times New Roman"/>
          <w:sz w:val="26"/>
          <w:szCs w:val="26"/>
          <w:lang w:eastAsia="ru-RU"/>
        </w:rPr>
      </w:pPr>
    </w:p>
    <w:sectPr w:rsidR="00D332F9" w:rsidRPr="003C3CAC" w:rsidSect="005E0926">
      <w:headerReference w:type="default" r:id="rId9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FA" w:rsidRDefault="00C672FA" w:rsidP="002D36ED">
      <w:pPr>
        <w:spacing w:after="0" w:line="240" w:lineRule="auto"/>
      </w:pPr>
      <w:r>
        <w:separator/>
      </w:r>
    </w:p>
  </w:endnote>
  <w:endnote w:type="continuationSeparator" w:id="0">
    <w:p w:rsidR="00C672FA" w:rsidRDefault="00C672FA" w:rsidP="002D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FA" w:rsidRDefault="00C672FA" w:rsidP="002D36ED">
      <w:pPr>
        <w:spacing w:after="0" w:line="240" w:lineRule="auto"/>
      </w:pPr>
      <w:r>
        <w:separator/>
      </w:r>
    </w:p>
  </w:footnote>
  <w:footnote w:type="continuationSeparator" w:id="0">
    <w:p w:rsidR="00C672FA" w:rsidRDefault="00C672FA" w:rsidP="002D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4441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73F3" w:rsidRPr="00760FBF" w:rsidRDefault="00DE73F3">
        <w:pPr>
          <w:pStyle w:val="a4"/>
          <w:jc w:val="center"/>
          <w:rPr>
            <w:sz w:val="24"/>
            <w:szCs w:val="24"/>
          </w:rPr>
        </w:pPr>
        <w:r w:rsidRPr="00760FBF">
          <w:rPr>
            <w:rFonts w:ascii="Times New Roman" w:hAnsi="Times New Roman"/>
            <w:sz w:val="24"/>
            <w:szCs w:val="24"/>
          </w:rPr>
          <w:fldChar w:fldCharType="begin"/>
        </w:r>
        <w:r w:rsidRPr="00760FB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60FBF">
          <w:rPr>
            <w:rFonts w:ascii="Times New Roman" w:hAnsi="Times New Roman"/>
            <w:sz w:val="24"/>
            <w:szCs w:val="24"/>
          </w:rPr>
          <w:fldChar w:fldCharType="separate"/>
        </w:r>
        <w:r w:rsidR="00DF0008">
          <w:rPr>
            <w:rFonts w:ascii="Times New Roman" w:hAnsi="Times New Roman"/>
            <w:noProof/>
            <w:sz w:val="24"/>
            <w:szCs w:val="24"/>
          </w:rPr>
          <w:t>6</w:t>
        </w:r>
        <w:r w:rsidRPr="00760FB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E73F3" w:rsidRDefault="00DE73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52C3E"/>
    <w:multiLevelType w:val="hybridMultilevel"/>
    <w:tmpl w:val="A8B6D6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C7279"/>
    <w:multiLevelType w:val="hybridMultilevel"/>
    <w:tmpl w:val="9E081B8C"/>
    <w:lvl w:ilvl="0" w:tplc="D2EEA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1395"/>
    <w:multiLevelType w:val="hybridMultilevel"/>
    <w:tmpl w:val="BC3CE5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23AF8D8">
      <w:numFmt w:val="bullet"/>
      <w:lvlText w:val="-"/>
      <w:lvlJc w:val="left"/>
      <w:pPr>
        <w:tabs>
          <w:tab w:val="num" w:pos="2704"/>
        </w:tabs>
        <w:ind w:left="2704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BF12070"/>
    <w:multiLevelType w:val="multilevel"/>
    <w:tmpl w:val="3AB827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74"/>
    <w:rsid w:val="0000519A"/>
    <w:rsid w:val="00015514"/>
    <w:rsid w:val="0001724C"/>
    <w:rsid w:val="00017ED9"/>
    <w:rsid w:val="00023F9C"/>
    <w:rsid w:val="00024F86"/>
    <w:rsid w:val="00031775"/>
    <w:rsid w:val="000322A1"/>
    <w:rsid w:val="000363B9"/>
    <w:rsid w:val="00042EB2"/>
    <w:rsid w:val="0004444F"/>
    <w:rsid w:val="00055850"/>
    <w:rsid w:val="00056BA0"/>
    <w:rsid w:val="0006087D"/>
    <w:rsid w:val="00067277"/>
    <w:rsid w:val="000731A2"/>
    <w:rsid w:val="000A36E8"/>
    <w:rsid w:val="000C5347"/>
    <w:rsid w:val="000D6745"/>
    <w:rsid w:val="000E590E"/>
    <w:rsid w:val="000F54FB"/>
    <w:rsid w:val="000F7F4C"/>
    <w:rsid w:val="00101BB8"/>
    <w:rsid w:val="0010617E"/>
    <w:rsid w:val="00113766"/>
    <w:rsid w:val="00125CD9"/>
    <w:rsid w:val="0013496B"/>
    <w:rsid w:val="0014498C"/>
    <w:rsid w:val="00147085"/>
    <w:rsid w:val="001611BB"/>
    <w:rsid w:val="00180C8E"/>
    <w:rsid w:val="00183D84"/>
    <w:rsid w:val="00184407"/>
    <w:rsid w:val="00192BBD"/>
    <w:rsid w:val="00193CCD"/>
    <w:rsid w:val="001946DF"/>
    <w:rsid w:val="001A23D6"/>
    <w:rsid w:val="001A7BD3"/>
    <w:rsid w:val="001B38B8"/>
    <w:rsid w:val="001D19B8"/>
    <w:rsid w:val="001D4871"/>
    <w:rsid w:val="001E15A9"/>
    <w:rsid w:val="0020158D"/>
    <w:rsid w:val="0020745F"/>
    <w:rsid w:val="00215715"/>
    <w:rsid w:val="002268EC"/>
    <w:rsid w:val="00227364"/>
    <w:rsid w:val="00233816"/>
    <w:rsid w:val="00233B6D"/>
    <w:rsid w:val="002460D2"/>
    <w:rsid w:val="002500DE"/>
    <w:rsid w:val="00255DDE"/>
    <w:rsid w:val="00270E71"/>
    <w:rsid w:val="002712DD"/>
    <w:rsid w:val="002733D0"/>
    <w:rsid w:val="002856B6"/>
    <w:rsid w:val="00290E58"/>
    <w:rsid w:val="00291E66"/>
    <w:rsid w:val="00292F35"/>
    <w:rsid w:val="00293839"/>
    <w:rsid w:val="002A1FF9"/>
    <w:rsid w:val="002A6C06"/>
    <w:rsid w:val="002B0E68"/>
    <w:rsid w:val="002B42DF"/>
    <w:rsid w:val="002C715B"/>
    <w:rsid w:val="002D2869"/>
    <w:rsid w:val="002D36ED"/>
    <w:rsid w:val="002D5A5F"/>
    <w:rsid w:val="002D73DC"/>
    <w:rsid w:val="002E4A15"/>
    <w:rsid w:val="002E5B7D"/>
    <w:rsid w:val="002F10EF"/>
    <w:rsid w:val="002F55A1"/>
    <w:rsid w:val="00315891"/>
    <w:rsid w:val="00316390"/>
    <w:rsid w:val="00317B14"/>
    <w:rsid w:val="00330B5A"/>
    <w:rsid w:val="00340570"/>
    <w:rsid w:val="003442BB"/>
    <w:rsid w:val="00381E42"/>
    <w:rsid w:val="003A7480"/>
    <w:rsid w:val="003B0C4E"/>
    <w:rsid w:val="003B49FE"/>
    <w:rsid w:val="003C3CAC"/>
    <w:rsid w:val="003C660E"/>
    <w:rsid w:val="003D275D"/>
    <w:rsid w:val="003F60A5"/>
    <w:rsid w:val="00400906"/>
    <w:rsid w:val="004032DF"/>
    <w:rsid w:val="004075F8"/>
    <w:rsid w:val="004120D6"/>
    <w:rsid w:val="004241D1"/>
    <w:rsid w:val="004316B2"/>
    <w:rsid w:val="00435087"/>
    <w:rsid w:val="00435DA5"/>
    <w:rsid w:val="00450B56"/>
    <w:rsid w:val="00455321"/>
    <w:rsid w:val="0046224E"/>
    <w:rsid w:val="004751E1"/>
    <w:rsid w:val="004A0B2F"/>
    <w:rsid w:val="004A5E01"/>
    <w:rsid w:val="004C4087"/>
    <w:rsid w:val="004C7486"/>
    <w:rsid w:val="004D47F9"/>
    <w:rsid w:val="004E5007"/>
    <w:rsid w:val="00500452"/>
    <w:rsid w:val="00505885"/>
    <w:rsid w:val="005142BF"/>
    <w:rsid w:val="005312C9"/>
    <w:rsid w:val="00536D05"/>
    <w:rsid w:val="00537CF4"/>
    <w:rsid w:val="00543833"/>
    <w:rsid w:val="00544277"/>
    <w:rsid w:val="005758A1"/>
    <w:rsid w:val="00576B4F"/>
    <w:rsid w:val="00590AF8"/>
    <w:rsid w:val="0059265D"/>
    <w:rsid w:val="00594766"/>
    <w:rsid w:val="005A169A"/>
    <w:rsid w:val="005B3954"/>
    <w:rsid w:val="005B6870"/>
    <w:rsid w:val="005D0C9D"/>
    <w:rsid w:val="005D520C"/>
    <w:rsid w:val="005E0926"/>
    <w:rsid w:val="005E0C5C"/>
    <w:rsid w:val="005E29E6"/>
    <w:rsid w:val="005E7C87"/>
    <w:rsid w:val="00602A50"/>
    <w:rsid w:val="00616A10"/>
    <w:rsid w:val="00643F5F"/>
    <w:rsid w:val="00654673"/>
    <w:rsid w:val="00656288"/>
    <w:rsid w:val="006611D2"/>
    <w:rsid w:val="00666C56"/>
    <w:rsid w:val="00670BF8"/>
    <w:rsid w:val="0067463E"/>
    <w:rsid w:val="006757E6"/>
    <w:rsid w:val="00687ECA"/>
    <w:rsid w:val="006A632A"/>
    <w:rsid w:val="006A7365"/>
    <w:rsid w:val="006A7A25"/>
    <w:rsid w:val="006C49D8"/>
    <w:rsid w:val="006E11B0"/>
    <w:rsid w:val="006E55EF"/>
    <w:rsid w:val="006E5C71"/>
    <w:rsid w:val="006F7BD0"/>
    <w:rsid w:val="00724980"/>
    <w:rsid w:val="007329BF"/>
    <w:rsid w:val="00733BBA"/>
    <w:rsid w:val="00734B26"/>
    <w:rsid w:val="00736469"/>
    <w:rsid w:val="00746F1C"/>
    <w:rsid w:val="007472A2"/>
    <w:rsid w:val="007542FE"/>
    <w:rsid w:val="00760FBF"/>
    <w:rsid w:val="0076341E"/>
    <w:rsid w:val="0076372B"/>
    <w:rsid w:val="007655E3"/>
    <w:rsid w:val="00766E3B"/>
    <w:rsid w:val="00767D95"/>
    <w:rsid w:val="00770997"/>
    <w:rsid w:val="007854ED"/>
    <w:rsid w:val="0078604F"/>
    <w:rsid w:val="007A441D"/>
    <w:rsid w:val="007A69D2"/>
    <w:rsid w:val="007C2F9F"/>
    <w:rsid w:val="007C5BE9"/>
    <w:rsid w:val="007E7D1A"/>
    <w:rsid w:val="007F1AA3"/>
    <w:rsid w:val="007F1C40"/>
    <w:rsid w:val="007F60A6"/>
    <w:rsid w:val="007F77C9"/>
    <w:rsid w:val="008105AC"/>
    <w:rsid w:val="0081154A"/>
    <w:rsid w:val="00813557"/>
    <w:rsid w:val="008157C7"/>
    <w:rsid w:val="00827458"/>
    <w:rsid w:val="00827F74"/>
    <w:rsid w:val="0084352C"/>
    <w:rsid w:val="00847CF5"/>
    <w:rsid w:val="00847D82"/>
    <w:rsid w:val="0085131D"/>
    <w:rsid w:val="0085720F"/>
    <w:rsid w:val="008654ED"/>
    <w:rsid w:val="00865F17"/>
    <w:rsid w:val="0089284B"/>
    <w:rsid w:val="00895BC6"/>
    <w:rsid w:val="008A48FE"/>
    <w:rsid w:val="008B70EF"/>
    <w:rsid w:val="008C44FB"/>
    <w:rsid w:val="008C6B16"/>
    <w:rsid w:val="008D758C"/>
    <w:rsid w:val="008D7746"/>
    <w:rsid w:val="008E649D"/>
    <w:rsid w:val="00904396"/>
    <w:rsid w:val="00912D0C"/>
    <w:rsid w:val="00914484"/>
    <w:rsid w:val="0092735E"/>
    <w:rsid w:val="00935753"/>
    <w:rsid w:val="00936AE4"/>
    <w:rsid w:val="00940232"/>
    <w:rsid w:val="00944C33"/>
    <w:rsid w:val="009467F4"/>
    <w:rsid w:val="009531F1"/>
    <w:rsid w:val="009555FE"/>
    <w:rsid w:val="00967613"/>
    <w:rsid w:val="00967C1F"/>
    <w:rsid w:val="00971650"/>
    <w:rsid w:val="00977EA3"/>
    <w:rsid w:val="0098052B"/>
    <w:rsid w:val="00992D56"/>
    <w:rsid w:val="009A5B47"/>
    <w:rsid w:val="009A61E5"/>
    <w:rsid w:val="009B73EF"/>
    <w:rsid w:val="009C2D05"/>
    <w:rsid w:val="009C3512"/>
    <w:rsid w:val="009D13E2"/>
    <w:rsid w:val="009D2C70"/>
    <w:rsid w:val="009F0920"/>
    <w:rsid w:val="009F223D"/>
    <w:rsid w:val="00A125A0"/>
    <w:rsid w:val="00A3118F"/>
    <w:rsid w:val="00A37C14"/>
    <w:rsid w:val="00A456C6"/>
    <w:rsid w:val="00A47096"/>
    <w:rsid w:val="00A608A8"/>
    <w:rsid w:val="00A73436"/>
    <w:rsid w:val="00A81B79"/>
    <w:rsid w:val="00A83705"/>
    <w:rsid w:val="00A947A4"/>
    <w:rsid w:val="00AA13E1"/>
    <w:rsid w:val="00AB2666"/>
    <w:rsid w:val="00AB47E0"/>
    <w:rsid w:val="00AC0CF5"/>
    <w:rsid w:val="00AD1010"/>
    <w:rsid w:val="00AE3046"/>
    <w:rsid w:val="00B03044"/>
    <w:rsid w:val="00B15C6B"/>
    <w:rsid w:val="00B256D8"/>
    <w:rsid w:val="00B33E75"/>
    <w:rsid w:val="00B40825"/>
    <w:rsid w:val="00B56DAB"/>
    <w:rsid w:val="00B656E9"/>
    <w:rsid w:val="00B67EEE"/>
    <w:rsid w:val="00B86848"/>
    <w:rsid w:val="00B94F5A"/>
    <w:rsid w:val="00B954C6"/>
    <w:rsid w:val="00BC08FC"/>
    <w:rsid w:val="00BE0024"/>
    <w:rsid w:val="00C0357D"/>
    <w:rsid w:val="00C060CD"/>
    <w:rsid w:val="00C42C17"/>
    <w:rsid w:val="00C43D8B"/>
    <w:rsid w:val="00C5107D"/>
    <w:rsid w:val="00C672FA"/>
    <w:rsid w:val="00C73588"/>
    <w:rsid w:val="00C8682C"/>
    <w:rsid w:val="00C94027"/>
    <w:rsid w:val="00C97D31"/>
    <w:rsid w:val="00CA3DE7"/>
    <w:rsid w:val="00CB63D1"/>
    <w:rsid w:val="00CB76E5"/>
    <w:rsid w:val="00CD7631"/>
    <w:rsid w:val="00CF5F68"/>
    <w:rsid w:val="00CF7D7E"/>
    <w:rsid w:val="00D018B3"/>
    <w:rsid w:val="00D22DAF"/>
    <w:rsid w:val="00D23522"/>
    <w:rsid w:val="00D245AB"/>
    <w:rsid w:val="00D332F9"/>
    <w:rsid w:val="00D402C0"/>
    <w:rsid w:val="00D45942"/>
    <w:rsid w:val="00D52EB0"/>
    <w:rsid w:val="00D542E5"/>
    <w:rsid w:val="00D55460"/>
    <w:rsid w:val="00D600F3"/>
    <w:rsid w:val="00D6482A"/>
    <w:rsid w:val="00D707A8"/>
    <w:rsid w:val="00D70858"/>
    <w:rsid w:val="00D865EE"/>
    <w:rsid w:val="00D91BA4"/>
    <w:rsid w:val="00DA2D7D"/>
    <w:rsid w:val="00DE3327"/>
    <w:rsid w:val="00DE4FE3"/>
    <w:rsid w:val="00DE73F3"/>
    <w:rsid w:val="00DF0008"/>
    <w:rsid w:val="00DF2362"/>
    <w:rsid w:val="00DF2E23"/>
    <w:rsid w:val="00E052EF"/>
    <w:rsid w:val="00E30D48"/>
    <w:rsid w:val="00E33027"/>
    <w:rsid w:val="00E43D93"/>
    <w:rsid w:val="00E551A8"/>
    <w:rsid w:val="00E64C56"/>
    <w:rsid w:val="00E676C4"/>
    <w:rsid w:val="00E67D78"/>
    <w:rsid w:val="00E7366E"/>
    <w:rsid w:val="00E778B9"/>
    <w:rsid w:val="00EA4668"/>
    <w:rsid w:val="00EA49FE"/>
    <w:rsid w:val="00EB156C"/>
    <w:rsid w:val="00EC1A1A"/>
    <w:rsid w:val="00EC511F"/>
    <w:rsid w:val="00EC5A9C"/>
    <w:rsid w:val="00ED08B2"/>
    <w:rsid w:val="00ED7517"/>
    <w:rsid w:val="00EE05F7"/>
    <w:rsid w:val="00EF1ECC"/>
    <w:rsid w:val="00EF6B9B"/>
    <w:rsid w:val="00EF7495"/>
    <w:rsid w:val="00F04F55"/>
    <w:rsid w:val="00F06B64"/>
    <w:rsid w:val="00F06F6E"/>
    <w:rsid w:val="00F123F5"/>
    <w:rsid w:val="00F14F8C"/>
    <w:rsid w:val="00F31275"/>
    <w:rsid w:val="00F315E6"/>
    <w:rsid w:val="00F325B7"/>
    <w:rsid w:val="00F33D58"/>
    <w:rsid w:val="00F34619"/>
    <w:rsid w:val="00F40117"/>
    <w:rsid w:val="00F53A8C"/>
    <w:rsid w:val="00F561DB"/>
    <w:rsid w:val="00F600B9"/>
    <w:rsid w:val="00F75E2A"/>
    <w:rsid w:val="00F82AF4"/>
    <w:rsid w:val="00FA0981"/>
    <w:rsid w:val="00FA1A3B"/>
    <w:rsid w:val="00FB0BD1"/>
    <w:rsid w:val="00FD528E"/>
    <w:rsid w:val="00FE6145"/>
    <w:rsid w:val="00FE750F"/>
    <w:rsid w:val="00FE7D0C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03867D-1617-4094-ACBA-7CB7CF4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D3"/>
    <w:rPr>
      <w:rFonts w:ascii="Calibri" w:eastAsia="Calibri" w:hAnsi="Calibri" w:cs="Times New Roman"/>
      <w:sz w:val="22"/>
    </w:rPr>
  </w:style>
  <w:style w:type="paragraph" w:styleId="1">
    <w:name w:val="heading 1"/>
    <w:basedOn w:val="a"/>
    <w:link w:val="10"/>
    <w:uiPriority w:val="9"/>
    <w:qFormat/>
    <w:rsid w:val="00827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F7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27F74"/>
    <w:pPr>
      <w:spacing w:after="0" w:line="240" w:lineRule="auto"/>
    </w:pPr>
  </w:style>
  <w:style w:type="paragraph" w:customStyle="1" w:styleId="01">
    <w:name w:val="Стиль 0.1 Утверждено"/>
    <w:basedOn w:val="a"/>
    <w:uiPriority w:val="99"/>
    <w:rsid w:val="00D55460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D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36ED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2D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36ED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3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C99E3394B7A846306C6A296294619D63D5223F16C084D28C4D94FDQ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21A3-BCDD-45F6-BB10-0AF2FA2E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7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Тимошенко Наталья Игоревна</dc:creator>
  <cp:lastModifiedBy>Ледков Виктор Алексеевич</cp:lastModifiedBy>
  <cp:revision>93</cp:revision>
  <cp:lastPrinted>2017-03-28T06:33:00Z</cp:lastPrinted>
  <dcterms:created xsi:type="dcterms:W3CDTF">2017-03-27T11:56:00Z</dcterms:created>
  <dcterms:modified xsi:type="dcterms:W3CDTF">2017-08-18T05:55:00Z</dcterms:modified>
</cp:coreProperties>
</file>