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8" w:type="dxa"/>
        <w:tblLayout w:type="fixed"/>
        <w:tblLook w:val="01E0" w:firstRow="1" w:lastRow="1" w:firstColumn="1" w:lastColumn="1" w:noHBand="0" w:noVBand="0"/>
      </w:tblPr>
      <w:tblGrid>
        <w:gridCol w:w="4767"/>
        <w:gridCol w:w="236"/>
        <w:gridCol w:w="4505"/>
      </w:tblGrid>
      <w:tr w:rsidR="00FD7555" w:rsidRPr="00334CF8" w:rsidTr="007C7BCF">
        <w:trPr>
          <w:trHeight w:val="4122"/>
        </w:trPr>
        <w:tc>
          <w:tcPr>
            <w:tcW w:w="4767" w:type="dxa"/>
          </w:tcPr>
          <w:p w:rsidR="000B018D" w:rsidRDefault="007E7128" w:rsidP="000B018D">
            <w:pPr>
              <w:jc w:val="center"/>
              <w:rPr>
                <w:b/>
                <w:sz w:val="28"/>
              </w:rPr>
            </w:pPr>
            <w:bookmarkStart w:id="0" w:name="id_cat_1"/>
            <w:bookmarkEnd w:id="0"/>
            <w:r w:rsidRPr="000B018D">
              <w:rPr>
                <w:b/>
                <w:noProof/>
                <w:sz w:val="28"/>
              </w:rPr>
              <w:drawing>
                <wp:anchor distT="0" distB="0" distL="114300" distR="114300" simplePos="0" relativeHeight="251653632" behindDoc="0" locked="0" layoutInCell="1" allowOverlap="1" wp14:anchorId="635F8C76" wp14:editId="639C7437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9525</wp:posOffset>
                  </wp:positionV>
                  <wp:extent cx="609600" cy="742950"/>
                  <wp:effectExtent l="0" t="0" r="0" b="0"/>
                  <wp:wrapTopAndBottom/>
                  <wp:docPr id="8" name="Рисунок 8" descr="ГЕРБ_НАО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_НАО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7494" w:rsidRDefault="00E47494" w:rsidP="00E474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Департамент</w:t>
            </w:r>
          </w:p>
          <w:p w:rsidR="00E47494" w:rsidRDefault="00E47494" w:rsidP="00E474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природных ресурсов, экологии и агропромышленного комплекса </w:t>
            </w:r>
          </w:p>
          <w:p w:rsidR="00E47494" w:rsidRDefault="00E47494" w:rsidP="00E474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Ненецкого автономного округа</w:t>
            </w:r>
          </w:p>
          <w:p w:rsidR="00E47494" w:rsidRDefault="00E47494" w:rsidP="00E474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(Департамент ПР и АПК НАО)</w:t>
            </w:r>
          </w:p>
          <w:p w:rsidR="00E47494" w:rsidRDefault="00E47494" w:rsidP="00E47494">
            <w:pPr>
              <w:jc w:val="center"/>
              <w:rPr>
                <w:b/>
                <w:sz w:val="16"/>
                <w:szCs w:val="16"/>
              </w:rPr>
            </w:pPr>
          </w:p>
          <w:p w:rsidR="00E47494" w:rsidRPr="00D67FE9" w:rsidRDefault="00E47494" w:rsidP="00E47494">
            <w:pPr>
              <w:jc w:val="center"/>
              <w:rPr>
                <w:sz w:val="18"/>
                <w:szCs w:val="18"/>
              </w:rPr>
            </w:pPr>
            <w:r w:rsidRPr="00D67FE9">
              <w:rPr>
                <w:sz w:val="18"/>
                <w:szCs w:val="18"/>
              </w:rPr>
              <w:t xml:space="preserve">Юридический адрес: ул. </w:t>
            </w:r>
            <w:r w:rsidR="00D67FE9" w:rsidRPr="00D67FE9">
              <w:rPr>
                <w:sz w:val="18"/>
                <w:szCs w:val="18"/>
              </w:rPr>
              <w:t xml:space="preserve">им. В.И. Ленина, д. 27, корп. </w:t>
            </w:r>
            <w:r w:rsidRPr="00D67FE9">
              <w:rPr>
                <w:sz w:val="18"/>
                <w:szCs w:val="18"/>
              </w:rPr>
              <w:t>В,</w:t>
            </w:r>
          </w:p>
          <w:p w:rsidR="00E47494" w:rsidRPr="00D67FE9" w:rsidRDefault="00E47494" w:rsidP="00E47494">
            <w:pPr>
              <w:jc w:val="center"/>
              <w:rPr>
                <w:sz w:val="18"/>
                <w:szCs w:val="18"/>
              </w:rPr>
            </w:pPr>
            <w:r w:rsidRPr="00D67FE9">
              <w:rPr>
                <w:sz w:val="18"/>
                <w:szCs w:val="18"/>
              </w:rPr>
              <w:t>г. Нарьян-Мар, 166000</w:t>
            </w:r>
          </w:p>
          <w:p w:rsidR="00E47494" w:rsidRPr="00D67FE9" w:rsidRDefault="00E47494" w:rsidP="00E47494">
            <w:pPr>
              <w:jc w:val="center"/>
              <w:rPr>
                <w:sz w:val="18"/>
                <w:szCs w:val="18"/>
              </w:rPr>
            </w:pPr>
            <w:r w:rsidRPr="00D67FE9">
              <w:rPr>
                <w:sz w:val="18"/>
                <w:szCs w:val="18"/>
              </w:rPr>
              <w:t xml:space="preserve">Почтовый адрес: ул. </w:t>
            </w:r>
            <w:r w:rsidR="00D67FE9">
              <w:rPr>
                <w:sz w:val="18"/>
                <w:szCs w:val="18"/>
              </w:rPr>
              <w:t xml:space="preserve">им. И.П. </w:t>
            </w:r>
            <w:r w:rsidRPr="00D67FE9">
              <w:rPr>
                <w:sz w:val="18"/>
                <w:szCs w:val="18"/>
              </w:rPr>
              <w:t xml:space="preserve">Выучейского, д. 36,  </w:t>
            </w:r>
          </w:p>
          <w:p w:rsidR="00E47494" w:rsidRPr="00D67FE9" w:rsidRDefault="00E47494" w:rsidP="00E47494">
            <w:pPr>
              <w:jc w:val="center"/>
              <w:rPr>
                <w:sz w:val="18"/>
                <w:szCs w:val="18"/>
              </w:rPr>
            </w:pPr>
            <w:r w:rsidRPr="00D67FE9">
              <w:rPr>
                <w:sz w:val="18"/>
                <w:szCs w:val="18"/>
              </w:rPr>
              <w:t>г. Нарьян-Мар, Ненецкий автономный округ, 166000,</w:t>
            </w:r>
          </w:p>
          <w:p w:rsidR="00E47494" w:rsidRPr="00D67FE9" w:rsidRDefault="00E47494" w:rsidP="00E47494">
            <w:pPr>
              <w:jc w:val="center"/>
              <w:rPr>
                <w:sz w:val="18"/>
                <w:szCs w:val="18"/>
              </w:rPr>
            </w:pPr>
            <w:r w:rsidRPr="00D67FE9">
              <w:rPr>
                <w:sz w:val="18"/>
                <w:szCs w:val="18"/>
              </w:rPr>
              <w:t>тел./факс (81853) 2-38-55</w:t>
            </w:r>
          </w:p>
          <w:p w:rsidR="00E47494" w:rsidRPr="00D67FE9" w:rsidRDefault="00D67FE9" w:rsidP="00E4749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334CF8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40F72FF" wp14:editId="1FBB8B6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222250</wp:posOffset>
                      </wp:positionV>
                      <wp:extent cx="1111250" cy="25463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21F1" w:rsidRPr="00B221F1" w:rsidRDefault="00B221F1" w:rsidP="00B221F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1" w:name="EDSdata_o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0F72FF" id="Прямоугольник 1" o:spid="_x0000_s1026" style="position:absolute;left:0;text-align:left;margin-left:10.8pt;margin-top:17.5pt;width:87.5pt;height:2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" filled="f" stroked="f" strokeweight=".25pt">
                      <v:textbox>
                        <w:txbxContent>
                          <w:p w:rsidR="00B221F1" w:rsidRPr="00B221F1" w:rsidRDefault="00B221F1" w:rsidP="00B221F1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3" w:name="EDSdata_o"/>
                            <w:bookmarkEnd w:id="3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4CF8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1CBA02" wp14:editId="0E18DF28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222555</wp:posOffset>
                      </wp:positionV>
                      <wp:extent cx="1332865" cy="25463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221F1" w:rsidRPr="00B221F1" w:rsidRDefault="00B221F1" w:rsidP="00E4749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2" w:name="EDSnomer"/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91CBA02" id="Прямоугольник 2" o:spid="_x0000_s1027" style="position:absolute;left:0;text-align:left;margin-left:118.05pt;margin-top:17.5pt;width:104.95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" filled="f" stroked="f" strokeweight=".25pt">
                      <v:textbox>
                        <w:txbxContent>
                          <w:p w:rsidR="00B221F1" w:rsidRPr="00B221F1" w:rsidRDefault="00B221F1" w:rsidP="00E47494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5" w:name="EDSnomer"/>
                            <w:bookmarkEnd w:id="5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E-mail:</w:t>
            </w:r>
            <w:r w:rsidR="00E47494" w:rsidRPr="00D67FE9">
              <w:rPr>
                <w:sz w:val="18"/>
                <w:szCs w:val="18"/>
                <w:lang w:val="en-US"/>
              </w:rPr>
              <w:t>dpreak</w:t>
            </w:r>
            <w:r w:rsidR="00E47494" w:rsidRPr="00D67FE9">
              <w:rPr>
                <w:sz w:val="18"/>
                <w:szCs w:val="18"/>
              </w:rPr>
              <w:t>@adm-nao.ru</w:t>
            </w:r>
          </w:p>
          <w:p w:rsidR="00FD7555" w:rsidRPr="00E47494" w:rsidRDefault="00F03B5A" w:rsidP="00E47494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334CF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E00EC3" wp14:editId="46A343F4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140335</wp:posOffset>
                      </wp:positionV>
                      <wp:extent cx="1332865" cy="314325"/>
                      <wp:effectExtent l="0" t="0" r="0" b="952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45CDD" w:rsidRPr="00334CF8" w:rsidRDefault="00345CDD" w:rsidP="001A22DE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480600100" w:edGrp="everyone"/>
                                  <w:permEnd w:id="4806001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00EC3" id="Прямоугольник 4" o:spid="_x0000_s1028" style="position:absolute;margin-left:118.5pt;margin-top:11.05pt;width:104.9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" filled="f" stroked="f" strokeweight=".25pt">
                      <v:textbox>
                        <w:txbxContent>
                          <w:p w:rsidR="00345CDD" w:rsidRPr="00334CF8" w:rsidRDefault="00345CDD" w:rsidP="001A22DE">
                            <w:pPr>
                              <w:jc w:val="right"/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480600100" w:edGrp="everyone"/>
                            <w:permEnd w:id="480600100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4CF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72BDE3" wp14:editId="4CEB6390">
                      <wp:simplePos x="0" y="0"/>
                      <wp:positionH relativeFrom="column">
                        <wp:posOffset>192074</wp:posOffset>
                      </wp:positionH>
                      <wp:positionV relativeFrom="paragraph">
                        <wp:posOffset>138761</wp:posOffset>
                      </wp:positionV>
                      <wp:extent cx="1085353" cy="314325"/>
                      <wp:effectExtent l="0" t="0" r="0" b="952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353" cy="3143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45CDD" w:rsidRPr="00334CF8" w:rsidRDefault="00345CDD" w:rsidP="001A22DE">
                                  <w:p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773400679" w:edGrp="everyone"/>
                                  <w:permEnd w:id="7734006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2BDE3" id="Прямоугольник 3" o:spid="_x0000_s1029" style="position:absolute;margin-left:15.1pt;margin-top:10.95pt;width:85.4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" filled="f" stroked="f" strokeweight=".25pt">
                      <v:textbox>
                        <w:txbxContent>
                          <w:p w:rsidR="00345CDD" w:rsidRPr="00334CF8" w:rsidRDefault="00345CDD" w:rsidP="001A22DE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773400679" w:edGrp="everyone"/>
                            <w:permEnd w:id="773400679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7BCF" w:rsidRPr="00334CF8">
              <w:rPr>
                <w:b w:val="0"/>
                <w:color w:val="000000"/>
                <w:szCs w:val="26"/>
              </w:rPr>
              <w:t>от____________</w:t>
            </w:r>
            <w:r w:rsidR="007C7BCF" w:rsidRPr="00E47494">
              <w:rPr>
                <w:b w:val="0"/>
                <w:color w:val="000000"/>
                <w:szCs w:val="26"/>
              </w:rPr>
              <w:t>_</w:t>
            </w:r>
            <w:r w:rsidR="007C7BCF" w:rsidRPr="00334CF8">
              <w:rPr>
                <w:b w:val="0"/>
                <w:color w:val="000000"/>
                <w:szCs w:val="26"/>
              </w:rPr>
              <w:t xml:space="preserve">  № _______________</w:t>
            </w:r>
            <w:r w:rsidR="007C7BCF" w:rsidRPr="00E47494">
              <w:rPr>
                <w:b w:val="0"/>
                <w:color w:val="000000"/>
                <w:szCs w:val="26"/>
              </w:rPr>
              <w:t>_</w:t>
            </w:r>
          </w:p>
          <w:p w:rsidR="00802A98" w:rsidRPr="00E47494" w:rsidRDefault="00802A98" w:rsidP="00F358AA">
            <w:pPr>
              <w:rPr>
                <w:sz w:val="26"/>
                <w:szCs w:val="26"/>
              </w:rPr>
            </w:pPr>
            <w:permStart w:id="1972314253" w:edGrp="everyone"/>
            <w:permEnd w:id="1972314253"/>
          </w:p>
        </w:tc>
        <w:tc>
          <w:tcPr>
            <w:tcW w:w="236" w:type="dxa"/>
          </w:tcPr>
          <w:p w:rsidR="00FD7555" w:rsidRPr="00334CF8" w:rsidRDefault="00FD7555" w:rsidP="00FD7555">
            <w:pPr>
              <w:rPr>
                <w:b/>
                <w:sz w:val="22"/>
              </w:rPr>
            </w:pPr>
          </w:p>
        </w:tc>
        <w:tc>
          <w:tcPr>
            <w:tcW w:w="4505" w:type="dxa"/>
          </w:tcPr>
          <w:p w:rsidR="00FD7555" w:rsidRPr="00334CF8" w:rsidRDefault="00FD7555" w:rsidP="007C7BCF">
            <w:pPr>
              <w:ind w:left="-41" w:firstLine="41"/>
              <w:jc w:val="center"/>
              <w:rPr>
                <w:sz w:val="28"/>
              </w:rPr>
            </w:pPr>
          </w:p>
          <w:p w:rsidR="00FD7555" w:rsidRPr="00334CF8" w:rsidRDefault="00FD7555" w:rsidP="007C7BCF">
            <w:pPr>
              <w:ind w:left="-41" w:firstLine="41"/>
              <w:jc w:val="center"/>
              <w:rPr>
                <w:sz w:val="28"/>
              </w:rPr>
            </w:pPr>
          </w:p>
          <w:p w:rsidR="00FD7555" w:rsidRPr="00334CF8" w:rsidRDefault="00FD7555" w:rsidP="007C7BCF">
            <w:pPr>
              <w:ind w:left="-41" w:firstLine="41"/>
              <w:jc w:val="center"/>
              <w:rPr>
                <w:sz w:val="28"/>
              </w:rPr>
            </w:pPr>
          </w:p>
          <w:p w:rsidR="00FD7555" w:rsidRPr="00334CF8" w:rsidRDefault="00FD7555" w:rsidP="007C7BCF">
            <w:pPr>
              <w:ind w:left="-41" w:firstLine="41"/>
              <w:jc w:val="center"/>
              <w:rPr>
                <w:sz w:val="28"/>
              </w:rPr>
            </w:pPr>
          </w:p>
          <w:p w:rsidR="00FD7555" w:rsidRPr="00334CF8" w:rsidRDefault="00FD7555" w:rsidP="007C7BCF">
            <w:pPr>
              <w:ind w:left="-41" w:firstLine="41"/>
              <w:jc w:val="center"/>
              <w:rPr>
                <w:sz w:val="28"/>
              </w:rPr>
            </w:pPr>
          </w:p>
          <w:p w:rsidR="00414B4A" w:rsidRDefault="00414B4A" w:rsidP="007C7BCF">
            <w:pPr>
              <w:ind w:left="-41" w:firstLine="41"/>
              <w:jc w:val="center"/>
              <w:rPr>
                <w:sz w:val="26"/>
                <w:szCs w:val="26"/>
              </w:rPr>
            </w:pPr>
          </w:p>
          <w:p w:rsidR="000F72FB" w:rsidRDefault="000F72FB" w:rsidP="000F72FB">
            <w:pPr>
              <w:ind w:left="-41" w:firstLine="41"/>
              <w:jc w:val="center"/>
              <w:rPr>
                <w:sz w:val="28"/>
                <w:szCs w:val="28"/>
              </w:rPr>
            </w:pPr>
            <w:permStart w:id="698958649" w:edGrp="everyone"/>
            <w:r>
              <w:rPr>
                <w:sz w:val="28"/>
                <w:szCs w:val="28"/>
              </w:rPr>
              <w:t>Главам муниципальных образований Ненецкого автономного округа</w:t>
            </w:r>
          </w:p>
          <w:p w:rsidR="000F72FB" w:rsidRDefault="000F72FB" w:rsidP="000F72FB">
            <w:pPr>
              <w:ind w:left="-41" w:firstLine="41"/>
              <w:jc w:val="center"/>
              <w:rPr>
                <w:sz w:val="28"/>
                <w:szCs w:val="28"/>
              </w:rPr>
            </w:pPr>
          </w:p>
          <w:p w:rsidR="00FD7555" w:rsidRPr="00334CF8" w:rsidRDefault="000F72FB" w:rsidP="007C7BCF">
            <w:pPr>
              <w:ind w:left="-41" w:firstLine="41"/>
              <w:jc w:val="center"/>
            </w:pPr>
            <w:r>
              <w:rPr>
                <w:sz w:val="28"/>
                <w:szCs w:val="28"/>
              </w:rPr>
              <w:t>(по списку)</w:t>
            </w:r>
            <w:permEnd w:id="698958649"/>
          </w:p>
        </w:tc>
      </w:tr>
    </w:tbl>
    <w:p w:rsidR="003D4CF3" w:rsidRPr="00334CF8" w:rsidRDefault="003D4CF3" w:rsidP="00A34572">
      <w:pPr>
        <w:pStyle w:val="a5"/>
        <w:jc w:val="left"/>
        <w:rPr>
          <w:szCs w:val="28"/>
        </w:rPr>
      </w:pPr>
    </w:p>
    <w:p w:rsidR="00A34572" w:rsidRPr="00334CF8" w:rsidRDefault="00A34572" w:rsidP="00987EB7">
      <w:pPr>
        <w:pStyle w:val="a5"/>
        <w:jc w:val="center"/>
        <w:rPr>
          <w:szCs w:val="28"/>
        </w:rPr>
      </w:pPr>
    </w:p>
    <w:p w:rsidR="00524C10" w:rsidRDefault="005C6C16" w:rsidP="00BD4FEB">
      <w:pPr>
        <w:ind w:firstLine="709"/>
        <w:jc w:val="both"/>
        <w:rPr>
          <w:sz w:val="28"/>
          <w:szCs w:val="28"/>
        </w:rPr>
      </w:pPr>
      <w:permStart w:id="920414963" w:edGrp="everyone"/>
      <w:r w:rsidRPr="005C6C16">
        <w:rPr>
          <w:sz w:val="28"/>
          <w:szCs w:val="28"/>
        </w:rPr>
        <w:t xml:space="preserve">Департамент природных ресурсов, экологии и агропромышленного комплекса Ненецкого автономного округа </w:t>
      </w:r>
      <w:r w:rsidR="00524C10" w:rsidRPr="00524C10">
        <w:rPr>
          <w:sz w:val="28"/>
          <w:szCs w:val="28"/>
        </w:rPr>
        <w:t>сообщает о проведении</w:t>
      </w:r>
      <w:r w:rsidR="00524C10" w:rsidRPr="00524C10">
        <w:rPr>
          <w:sz w:val="28"/>
          <w:szCs w:val="28"/>
        </w:rPr>
        <w:t xml:space="preserve"> </w:t>
      </w:r>
      <w:r w:rsidR="00524C10" w:rsidRPr="00524C10">
        <w:rPr>
          <w:sz w:val="28"/>
          <w:szCs w:val="28"/>
        </w:rPr>
        <w:t>отбора проектов комплексного развития сельских территорий в соответствии с</w:t>
      </w:r>
      <w:r w:rsidR="00BD4FEB">
        <w:rPr>
          <w:sz w:val="28"/>
          <w:szCs w:val="28"/>
        </w:rPr>
        <w:t> </w:t>
      </w:r>
      <w:r w:rsidR="00524C10" w:rsidRPr="00524C10">
        <w:rPr>
          <w:sz w:val="28"/>
          <w:szCs w:val="28"/>
        </w:rPr>
        <w:t>Порядком отбора проектов комплексного</w:t>
      </w:r>
      <w:r w:rsidR="00524C10" w:rsidRPr="00524C10">
        <w:rPr>
          <w:sz w:val="28"/>
          <w:szCs w:val="28"/>
        </w:rPr>
        <w:t xml:space="preserve"> </w:t>
      </w:r>
      <w:r w:rsidR="00524C10" w:rsidRPr="00524C10">
        <w:rPr>
          <w:sz w:val="28"/>
          <w:szCs w:val="28"/>
        </w:rPr>
        <w:t>развития сельских территорий или сельских агломераций, утвержденным</w:t>
      </w:r>
      <w:r w:rsidR="00524C10" w:rsidRPr="00524C10">
        <w:rPr>
          <w:sz w:val="28"/>
          <w:szCs w:val="28"/>
        </w:rPr>
        <w:t xml:space="preserve"> </w:t>
      </w:r>
      <w:r w:rsidR="00524C10" w:rsidRPr="00524C10">
        <w:rPr>
          <w:sz w:val="28"/>
          <w:szCs w:val="28"/>
        </w:rPr>
        <w:t>приказом Минсельхоза России от</w:t>
      </w:r>
      <w:r w:rsidR="00BD4FEB">
        <w:rPr>
          <w:sz w:val="28"/>
          <w:szCs w:val="28"/>
        </w:rPr>
        <w:t> 10.06.2020</w:t>
      </w:r>
      <w:r w:rsidR="00524C10" w:rsidRPr="00524C10">
        <w:rPr>
          <w:sz w:val="28"/>
          <w:szCs w:val="28"/>
        </w:rPr>
        <w:t xml:space="preserve"> № 313</w:t>
      </w:r>
      <w:r w:rsidR="00391C26">
        <w:rPr>
          <w:sz w:val="28"/>
          <w:szCs w:val="28"/>
        </w:rPr>
        <w:t xml:space="preserve"> </w:t>
      </w:r>
      <w:r w:rsidR="00391C26" w:rsidRPr="00BD4FEB">
        <w:rPr>
          <w:sz w:val="28"/>
          <w:szCs w:val="28"/>
        </w:rPr>
        <w:t>(далее</w:t>
      </w:r>
      <w:r w:rsidR="00391C26">
        <w:rPr>
          <w:sz w:val="28"/>
          <w:szCs w:val="28"/>
        </w:rPr>
        <w:t xml:space="preserve"> –</w:t>
      </w:r>
      <w:bookmarkStart w:id="3" w:name="_GoBack"/>
      <w:bookmarkEnd w:id="3"/>
      <w:r w:rsidR="00391C26" w:rsidRPr="00BD4FEB">
        <w:rPr>
          <w:sz w:val="28"/>
          <w:szCs w:val="28"/>
        </w:rPr>
        <w:t xml:space="preserve"> Приказ Минсельхоза России от 10.06.2020 №</w:t>
      </w:r>
      <w:r w:rsidR="00391C26">
        <w:rPr>
          <w:sz w:val="28"/>
          <w:szCs w:val="28"/>
        </w:rPr>
        <w:t> </w:t>
      </w:r>
      <w:r w:rsidR="00391C26" w:rsidRPr="00BD4FEB">
        <w:rPr>
          <w:sz w:val="28"/>
          <w:szCs w:val="28"/>
        </w:rPr>
        <w:t>313</w:t>
      </w:r>
      <w:r w:rsidR="00391C26">
        <w:rPr>
          <w:sz w:val="28"/>
          <w:szCs w:val="28"/>
        </w:rPr>
        <w:t>)</w:t>
      </w:r>
      <w:r w:rsidR="00524C10">
        <w:rPr>
          <w:sz w:val="28"/>
          <w:szCs w:val="28"/>
        </w:rPr>
        <w:t>,</w:t>
      </w:r>
      <w:r w:rsidR="00524C10" w:rsidRPr="00524C10">
        <w:t xml:space="preserve"> </w:t>
      </w:r>
      <w:r w:rsidR="00524C10" w:rsidRPr="00524C10">
        <w:rPr>
          <w:sz w:val="28"/>
          <w:szCs w:val="28"/>
        </w:rPr>
        <w:t>Поряд</w:t>
      </w:r>
      <w:r w:rsidR="00524C10">
        <w:rPr>
          <w:sz w:val="28"/>
          <w:szCs w:val="28"/>
        </w:rPr>
        <w:t xml:space="preserve">ком </w:t>
      </w:r>
      <w:r w:rsidR="00524C10" w:rsidRPr="00524C10">
        <w:rPr>
          <w:sz w:val="28"/>
          <w:szCs w:val="28"/>
        </w:rPr>
        <w:t>отбора проектов комплексного развития сельских территорий или сельских агломераций Ненецкого автономного округа</w:t>
      </w:r>
      <w:r w:rsidR="00524C10">
        <w:rPr>
          <w:sz w:val="28"/>
          <w:szCs w:val="28"/>
        </w:rPr>
        <w:t>, утвержденным приказом Департамента от 12.01.2021 № 3-пр.</w:t>
      </w:r>
    </w:p>
    <w:p w:rsidR="00BD4FEB" w:rsidRDefault="00BD4FEB" w:rsidP="00BD4FEB">
      <w:pPr>
        <w:ind w:firstLine="709"/>
        <w:jc w:val="both"/>
        <w:rPr>
          <w:sz w:val="28"/>
          <w:szCs w:val="28"/>
        </w:rPr>
      </w:pPr>
      <w:r w:rsidRPr="00BD4FEB">
        <w:rPr>
          <w:sz w:val="28"/>
          <w:szCs w:val="28"/>
        </w:rPr>
        <w:t xml:space="preserve">В период </w:t>
      </w:r>
      <w:r w:rsidRPr="00396000">
        <w:rPr>
          <w:b/>
          <w:sz w:val="28"/>
          <w:szCs w:val="28"/>
        </w:rPr>
        <w:t xml:space="preserve">с </w:t>
      </w:r>
      <w:r w:rsidRPr="00396000">
        <w:rPr>
          <w:b/>
          <w:sz w:val="28"/>
          <w:szCs w:val="28"/>
        </w:rPr>
        <w:t>15 по 16 февраля</w:t>
      </w:r>
      <w:r w:rsidRPr="00396000">
        <w:rPr>
          <w:b/>
          <w:sz w:val="28"/>
          <w:szCs w:val="28"/>
        </w:rPr>
        <w:t xml:space="preserve"> 2021 года</w:t>
      </w:r>
      <w:r w:rsidRPr="00BD4FEB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шу </w:t>
      </w:r>
      <w:r w:rsidRPr="00BD4FEB">
        <w:rPr>
          <w:sz w:val="28"/>
          <w:szCs w:val="28"/>
        </w:rPr>
        <w:t>в установленном</w:t>
      </w:r>
      <w:r>
        <w:rPr>
          <w:sz w:val="28"/>
          <w:szCs w:val="28"/>
        </w:rPr>
        <w:t xml:space="preserve"> </w:t>
      </w:r>
      <w:r w:rsidRPr="00BD4FEB">
        <w:rPr>
          <w:sz w:val="28"/>
          <w:szCs w:val="28"/>
        </w:rPr>
        <w:t xml:space="preserve">порядке представить </w:t>
      </w:r>
      <w:r w:rsidR="00396000">
        <w:rPr>
          <w:sz w:val="28"/>
          <w:szCs w:val="28"/>
        </w:rPr>
        <w:t>заявочную</w:t>
      </w:r>
      <w:r w:rsidRPr="00BD4FEB">
        <w:rPr>
          <w:sz w:val="28"/>
          <w:szCs w:val="28"/>
        </w:rPr>
        <w:t xml:space="preserve"> документацию к отбору проектов</w:t>
      </w:r>
      <w:r>
        <w:rPr>
          <w:sz w:val="28"/>
          <w:szCs w:val="28"/>
        </w:rPr>
        <w:t xml:space="preserve"> </w:t>
      </w:r>
      <w:r w:rsidRPr="00BD4FEB">
        <w:rPr>
          <w:sz w:val="28"/>
          <w:szCs w:val="28"/>
        </w:rPr>
        <w:t>комплексно</w:t>
      </w:r>
      <w:r>
        <w:rPr>
          <w:sz w:val="28"/>
          <w:szCs w:val="28"/>
        </w:rPr>
        <w:t>го развития сельских территорий.</w:t>
      </w:r>
    </w:p>
    <w:p w:rsidR="00BD4FEB" w:rsidRPr="00BD4FEB" w:rsidRDefault="00396000" w:rsidP="00BD4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4FEB" w:rsidRPr="00BD4FEB">
        <w:rPr>
          <w:sz w:val="28"/>
          <w:szCs w:val="28"/>
        </w:rPr>
        <w:t>аявочная документация должна содержать:</w:t>
      </w:r>
    </w:p>
    <w:p w:rsidR="00BD4FEB" w:rsidRPr="00BD4FEB" w:rsidRDefault="00BD4FEB" w:rsidP="00BD4FEB">
      <w:pPr>
        <w:ind w:firstLine="709"/>
        <w:jc w:val="both"/>
        <w:rPr>
          <w:sz w:val="28"/>
          <w:szCs w:val="28"/>
        </w:rPr>
      </w:pPr>
      <w:r w:rsidRPr="00BD4FEB">
        <w:rPr>
          <w:sz w:val="28"/>
          <w:szCs w:val="28"/>
        </w:rPr>
        <w:t>1) заявку на участие в отборе проектов по форме согласно Приложению;</w:t>
      </w:r>
    </w:p>
    <w:p w:rsidR="00BD4FEB" w:rsidRPr="00BD4FEB" w:rsidRDefault="00396000" w:rsidP="00BD4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D4FEB" w:rsidRPr="00BD4FEB">
        <w:rPr>
          <w:sz w:val="28"/>
          <w:szCs w:val="28"/>
        </w:rPr>
        <w:t>паспорт проекта, рекомендуемый образец которого приведен в</w:t>
      </w:r>
      <w:r>
        <w:rPr>
          <w:sz w:val="28"/>
          <w:szCs w:val="28"/>
        </w:rPr>
        <w:t> </w:t>
      </w:r>
      <w:r w:rsidR="00BD4FEB" w:rsidRPr="00BD4FEB">
        <w:rPr>
          <w:sz w:val="28"/>
          <w:szCs w:val="28"/>
        </w:rPr>
        <w:t>приложении № 1 к Приказу Минсельхоза России от 10.06.2020 № 313</w:t>
      </w:r>
      <w:r w:rsidR="00391C26">
        <w:rPr>
          <w:sz w:val="28"/>
          <w:szCs w:val="28"/>
        </w:rPr>
        <w:t>;</w:t>
      </w:r>
    </w:p>
    <w:p w:rsidR="00BD4FEB" w:rsidRPr="00BD4FEB" w:rsidRDefault="00396000" w:rsidP="00BD4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D4FEB" w:rsidRPr="00BD4FEB">
        <w:rPr>
          <w:sz w:val="28"/>
          <w:szCs w:val="28"/>
        </w:rPr>
        <w:t xml:space="preserve">копии документов территориального органа </w:t>
      </w:r>
      <w:proofErr w:type="spellStart"/>
      <w:r w:rsidR="00BD4FEB" w:rsidRPr="00BD4FEB">
        <w:rPr>
          <w:sz w:val="28"/>
          <w:szCs w:val="28"/>
        </w:rPr>
        <w:t>Росреестра</w:t>
      </w:r>
      <w:proofErr w:type="spellEnd"/>
      <w:r w:rsidR="00BD4FEB" w:rsidRPr="00BD4FEB">
        <w:rPr>
          <w:sz w:val="28"/>
          <w:szCs w:val="28"/>
        </w:rPr>
        <w:t>, подтверждающих оформление права государственной или муниципальной собственности или аренды на срок не менее 10 лет на земельные участки, на</w:t>
      </w:r>
      <w:r>
        <w:rPr>
          <w:sz w:val="28"/>
          <w:szCs w:val="28"/>
        </w:rPr>
        <w:t> </w:t>
      </w:r>
      <w:r w:rsidR="00BD4FEB" w:rsidRPr="00BD4FEB">
        <w:rPr>
          <w:sz w:val="28"/>
          <w:szCs w:val="28"/>
        </w:rPr>
        <w:t>которых запланирована реализация мероприятий проекта (в случае если мероприятиями проекта предусматривается строительство, реконструкция, капитальный ремонт объектов недвижимости, а также приобретение и монтаж оборудования, необходимого для обеспечения деятельности, функционирования объекта недвижимости);</w:t>
      </w:r>
    </w:p>
    <w:p w:rsidR="00BD4FEB" w:rsidRPr="00BD4FEB" w:rsidRDefault="00BD4FEB" w:rsidP="00BD4FEB">
      <w:pPr>
        <w:ind w:firstLine="709"/>
        <w:jc w:val="both"/>
        <w:rPr>
          <w:sz w:val="28"/>
          <w:szCs w:val="28"/>
        </w:rPr>
      </w:pPr>
      <w:r w:rsidRPr="00BD4FEB">
        <w:rPr>
          <w:sz w:val="28"/>
          <w:szCs w:val="28"/>
        </w:rPr>
        <w:t>4) в отношении промышленной продукции, приобретение которой</w:t>
      </w:r>
      <w:r>
        <w:rPr>
          <w:sz w:val="28"/>
          <w:szCs w:val="28"/>
        </w:rPr>
        <w:t xml:space="preserve"> </w:t>
      </w:r>
      <w:r w:rsidRPr="00BD4FEB">
        <w:rPr>
          <w:sz w:val="28"/>
          <w:szCs w:val="28"/>
        </w:rPr>
        <w:t xml:space="preserve">необходимо для реализации проекта, - действительное на момент подачи </w:t>
      </w:r>
      <w:r w:rsidRPr="00BD4FEB">
        <w:rPr>
          <w:sz w:val="28"/>
          <w:szCs w:val="28"/>
        </w:rPr>
        <w:lastRenderedPageBreak/>
        <w:t>проекта на отбор проектов заключение об отнесении продукции к</w:t>
      </w:r>
      <w:r w:rsidR="00396000">
        <w:rPr>
          <w:sz w:val="28"/>
          <w:szCs w:val="28"/>
        </w:rPr>
        <w:t> </w:t>
      </w:r>
      <w:r w:rsidRPr="00BD4FEB">
        <w:rPr>
          <w:sz w:val="28"/>
          <w:szCs w:val="28"/>
        </w:rPr>
        <w:t>промышленной продукции, не имеющей произведенных в Российской Федерации аналогов, выданное Министерством промышленности и торговли Российской Федерации в соответствии с постановлением Правительства Российской Федерации от 20.09.2017 № 1135 «Об отнесении продукции к</w:t>
      </w:r>
      <w:r w:rsidR="00396000">
        <w:rPr>
          <w:sz w:val="28"/>
          <w:szCs w:val="28"/>
        </w:rPr>
        <w:t> </w:t>
      </w:r>
      <w:r w:rsidRPr="00BD4FEB">
        <w:rPr>
          <w:sz w:val="28"/>
          <w:szCs w:val="28"/>
        </w:rPr>
        <w:t>промышленной продукции, не имеющей, произведенных в Российской Федерации аналогов, и внесении изменений в некоторые акты Правительства Российской Федерации»,</w:t>
      </w:r>
    </w:p>
    <w:p w:rsidR="00BD4FEB" w:rsidRPr="00BD4FEB" w:rsidRDefault="00BD4FEB" w:rsidP="00BD4FEB">
      <w:pPr>
        <w:ind w:firstLine="709"/>
        <w:jc w:val="both"/>
        <w:rPr>
          <w:sz w:val="28"/>
          <w:szCs w:val="28"/>
        </w:rPr>
      </w:pPr>
      <w:r w:rsidRPr="00BD4FEB">
        <w:rPr>
          <w:sz w:val="28"/>
          <w:szCs w:val="28"/>
        </w:rPr>
        <w:t>либо заключение о подтверждении производства промышленной продукции на территории Российской Федерации, выданное Министерством промышленности и торговли Российской Федерации в соответствии с</w:t>
      </w:r>
      <w:r w:rsidR="00396000">
        <w:rPr>
          <w:sz w:val="28"/>
          <w:szCs w:val="28"/>
        </w:rPr>
        <w:t> </w:t>
      </w:r>
      <w:r w:rsidRPr="00BD4FEB">
        <w:rPr>
          <w:sz w:val="28"/>
          <w:szCs w:val="28"/>
        </w:rPr>
        <w:t>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Федерации»;</w:t>
      </w:r>
    </w:p>
    <w:p w:rsidR="00BD4FEB" w:rsidRPr="00BD4FEB" w:rsidRDefault="00BD4FEB" w:rsidP="00BD4FEB">
      <w:pPr>
        <w:ind w:firstLine="709"/>
        <w:jc w:val="both"/>
        <w:rPr>
          <w:sz w:val="28"/>
          <w:szCs w:val="28"/>
        </w:rPr>
      </w:pPr>
      <w:r w:rsidRPr="00BD4FEB">
        <w:rPr>
          <w:sz w:val="28"/>
          <w:szCs w:val="28"/>
        </w:rPr>
        <w:t>5) копию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Федерации,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проекта;</w:t>
      </w:r>
    </w:p>
    <w:p w:rsidR="00BD4FEB" w:rsidRPr="00BD4FEB" w:rsidRDefault="00BD4FEB" w:rsidP="00BD4FEB">
      <w:pPr>
        <w:ind w:firstLine="709"/>
        <w:jc w:val="both"/>
        <w:rPr>
          <w:sz w:val="28"/>
          <w:szCs w:val="28"/>
        </w:rPr>
      </w:pPr>
      <w:r w:rsidRPr="00BD4FEB">
        <w:rPr>
          <w:sz w:val="28"/>
          <w:szCs w:val="28"/>
        </w:rPr>
        <w:t>6) копию заключения проводимой в соответствии с постановлением</w:t>
      </w:r>
      <w:r>
        <w:rPr>
          <w:sz w:val="28"/>
          <w:szCs w:val="28"/>
        </w:rPr>
        <w:t xml:space="preserve"> </w:t>
      </w:r>
      <w:r w:rsidRPr="00BD4FEB">
        <w:rPr>
          <w:sz w:val="28"/>
          <w:szCs w:val="28"/>
        </w:rPr>
        <w:t>Правительства Российской Федерации от 05.03.2007 № 145 «О порядке</w:t>
      </w:r>
      <w:r>
        <w:rPr>
          <w:sz w:val="28"/>
          <w:szCs w:val="28"/>
        </w:rPr>
        <w:t xml:space="preserve"> </w:t>
      </w:r>
      <w:r w:rsidRPr="00BD4FEB">
        <w:rPr>
          <w:sz w:val="28"/>
          <w:szCs w:val="28"/>
        </w:rPr>
        <w:t>организации и проведения государственной экспертизы проектной документации и результатов инженерных изысканий» государственной экспертизы проектной документации и результатов инженерных изысканий, включающей проверку достоверности определения сметной стоимости строительства, реконструкции, капитального ремонта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проекта;</w:t>
      </w:r>
    </w:p>
    <w:p w:rsidR="00BD4FEB" w:rsidRPr="00BD4FEB" w:rsidRDefault="00BD4FEB" w:rsidP="00BD4FEB">
      <w:pPr>
        <w:ind w:firstLine="709"/>
        <w:jc w:val="both"/>
        <w:rPr>
          <w:sz w:val="28"/>
          <w:szCs w:val="28"/>
        </w:rPr>
      </w:pPr>
      <w:r w:rsidRPr="00BD4FEB">
        <w:rPr>
          <w:sz w:val="28"/>
          <w:szCs w:val="28"/>
        </w:rPr>
        <w:t>7) копии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 определения стоимости строительной продукции на территории Российской Федерации, в</w:t>
      </w:r>
      <w:r w:rsidR="00396000">
        <w:rPr>
          <w:sz w:val="28"/>
          <w:szCs w:val="28"/>
        </w:rPr>
        <w:t> </w:t>
      </w:r>
      <w:r w:rsidRPr="00BD4FEB">
        <w:rPr>
          <w:sz w:val="28"/>
          <w:szCs w:val="28"/>
        </w:rPr>
        <w:t>отношении каждого объекта капитального строительства, предлагаемого к</w:t>
      </w:r>
      <w:r w:rsidR="00396000">
        <w:rPr>
          <w:sz w:val="28"/>
          <w:szCs w:val="28"/>
        </w:rPr>
        <w:t> </w:t>
      </w:r>
      <w:r w:rsidRPr="00BD4FEB">
        <w:rPr>
          <w:sz w:val="28"/>
          <w:szCs w:val="28"/>
        </w:rPr>
        <w:t>строительству, реконструкции или капитальному ремонту в рамках реализации мероприятий проекта, в ценах, сложившихся по состоянию на год подачи заявки;</w:t>
      </w:r>
    </w:p>
    <w:p w:rsidR="00BD4FEB" w:rsidRPr="00BD4FEB" w:rsidRDefault="00BD4FEB" w:rsidP="00BD4FEB">
      <w:pPr>
        <w:ind w:firstLine="709"/>
        <w:jc w:val="both"/>
        <w:rPr>
          <w:sz w:val="28"/>
          <w:szCs w:val="28"/>
        </w:rPr>
      </w:pPr>
      <w:r w:rsidRPr="00BD4FEB">
        <w:rPr>
          <w:sz w:val="28"/>
          <w:szCs w:val="28"/>
        </w:rPr>
        <w:t>8) копии документов, подтверждающих результаты общественного обсуждения мероприятий проекта;</w:t>
      </w:r>
    </w:p>
    <w:p w:rsidR="00BD4FEB" w:rsidRPr="00BD4FEB" w:rsidRDefault="00BD4FEB" w:rsidP="00BD4FEB">
      <w:pPr>
        <w:ind w:firstLine="709"/>
        <w:jc w:val="both"/>
        <w:rPr>
          <w:sz w:val="28"/>
          <w:szCs w:val="28"/>
        </w:rPr>
      </w:pPr>
      <w:r w:rsidRPr="00BD4FEB">
        <w:rPr>
          <w:sz w:val="28"/>
          <w:szCs w:val="28"/>
        </w:rPr>
        <w:t xml:space="preserve">9) результаты проведенного анализа обоснованности представленных в проекте закупочных цен (с приложением подтверждающих документов) в случае приобретения в рамках реализации мероприятий проекта транспортных средств, оборудования и иных товаров, включая сведения о соответствии закупаемых товаров требованиям законодательства Российской </w:t>
      </w:r>
      <w:r w:rsidRPr="00BD4FEB">
        <w:rPr>
          <w:sz w:val="28"/>
          <w:szCs w:val="28"/>
        </w:rPr>
        <w:lastRenderedPageBreak/>
        <w:t>Федерации, соблюдение которых необходимо для реализации соответствующих мероприятий проекта;</w:t>
      </w:r>
    </w:p>
    <w:p w:rsidR="00BD4FEB" w:rsidRPr="00BD4FEB" w:rsidRDefault="00BD4FEB" w:rsidP="00BD4FEB">
      <w:pPr>
        <w:ind w:firstLine="709"/>
        <w:jc w:val="both"/>
        <w:rPr>
          <w:sz w:val="28"/>
          <w:szCs w:val="28"/>
        </w:rPr>
      </w:pPr>
      <w:r w:rsidRPr="00BD4FEB">
        <w:rPr>
          <w:sz w:val="28"/>
          <w:szCs w:val="28"/>
        </w:rPr>
        <w:t>10) копии актов (проектов актов) об утверждении генеральных планов соответствующих сельских территорий, копии генеральных планов с отраженными в них объектами, предлагаемыми к строительству, реконструкции или капитальному ремонту в рамках проекта, а также мастер-планов развития территорий (при наличии);</w:t>
      </w:r>
    </w:p>
    <w:p w:rsidR="00BD4FEB" w:rsidRPr="00BD4FEB" w:rsidRDefault="00BD4FEB" w:rsidP="00BD4FEB">
      <w:pPr>
        <w:ind w:firstLine="709"/>
        <w:jc w:val="both"/>
        <w:rPr>
          <w:sz w:val="28"/>
          <w:szCs w:val="28"/>
        </w:rPr>
      </w:pPr>
      <w:r w:rsidRPr="00BD4FEB">
        <w:rPr>
          <w:sz w:val="28"/>
          <w:szCs w:val="28"/>
        </w:rPr>
        <w:t>11) копии документов, подтверждающих расходы, понесенные на разработку проектной документации, проведение ее обязательных государственных экспертиз и реализацию мероприятий проекта, за период не более 2 лет, предшествующих дате направления проекта на отбор проектов, содержащих сведения о плательщике, наименовании и реквизитах документа, объеме понесенных расходов и дате осуществления соответствующих платежей по каждому документу;</w:t>
      </w:r>
    </w:p>
    <w:p w:rsidR="00BD4FEB" w:rsidRPr="00BD4FEB" w:rsidRDefault="00BD4FEB" w:rsidP="00BD4FEB">
      <w:pPr>
        <w:ind w:firstLine="709"/>
        <w:jc w:val="both"/>
        <w:rPr>
          <w:sz w:val="28"/>
          <w:szCs w:val="28"/>
        </w:rPr>
      </w:pPr>
      <w:r w:rsidRPr="00BD4FEB">
        <w:rPr>
          <w:sz w:val="28"/>
          <w:szCs w:val="28"/>
        </w:rPr>
        <w:t>12) гарантийные письма, подписанные руководителем органа местного самоуправления Ненецкого автономного округа, подтверждающие выделение из местного бюджета необходимых объемов бюджетных ассигнований, предусмотренных в проекте на весь срок его реализации с разбивкой по годам;</w:t>
      </w:r>
    </w:p>
    <w:p w:rsidR="00BD4FEB" w:rsidRPr="00BD4FEB" w:rsidRDefault="00391C26" w:rsidP="00BD4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 </w:t>
      </w:r>
      <w:r w:rsidR="00BD4FEB" w:rsidRPr="00BD4FEB">
        <w:rPr>
          <w:sz w:val="28"/>
          <w:szCs w:val="28"/>
        </w:rPr>
        <w:t xml:space="preserve">в случае финансирования мероприятий, входящих в проект, из внебюджетных источников, - письмо органа местного самоуправления Ненецкого автономного округа, подтверждающее планируемое участие заинтересованных сторон в </w:t>
      </w:r>
      <w:proofErr w:type="spellStart"/>
      <w:r w:rsidR="00BD4FEB" w:rsidRPr="00BD4FEB">
        <w:rPr>
          <w:sz w:val="28"/>
          <w:szCs w:val="28"/>
        </w:rPr>
        <w:t>софинансировании</w:t>
      </w:r>
      <w:proofErr w:type="spellEnd"/>
      <w:r w:rsidR="00BD4FEB" w:rsidRPr="00BD4FEB">
        <w:rPr>
          <w:sz w:val="28"/>
          <w:szCs w:val="28"/>
        </w:rPr>
        <w:t xml:space="preserve"> проекта, с приложением копий,</w:t>
      </w:r>
      <w:r w:rsidR="00BD4FEB">
        <w:rPr>
          <w:sz w:val="28"/>
          <w:szCs w:val="28"/>
        </w:rPr>
        <w:t xml:space="preserve"> </w:t>
      </w:r>
      <w:r w:rsidR="00BD4FEB" w:rsidRPr="00BD4FEB">
        <w:rPr>
          <w:sz w:val="28"/>
          <w:szCs w:val="28"/>
        </w:rPr>
        <w:t>обосновывающих указанное письмо документов;</w:t>
      </w:r>
    </w:p>
    <w:p w:rsidR="00BD4FEB" w:rsidRDefault="00391C26" w:rsidP="00BD4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 </w:t>
      </w:r>
      <w:r w:rsidR="00BD4FEB" w:rsidRPr="00BD4FEB">
        <w:rPr>
          <w:sz w:val="28"/>
          <w:szCs w:val="28"/>
        </w:rPr>
        <w:t>копии документов, подтверждающие значения показателей, указанные по пунктам раздела 11.8 паспорта проекта.</w:t>
      </w:r>
    </w:p>
    <w:p w:rsidR="00396000" w:rsidRDefault="00396000" w:rsidP="00396000">
      <w:pPr>
        <w:ind w:firstLine="709"/>
        <w:jc w:val="both"/>
        <w:rPr>
          <w:sz w:val="28"/>
          <w:szCs w:val="28"/>
        </w:rPr>
      </w:pPr>
      <w:r w:rsidRPr="00396000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перечисленных </w:t>
      </w:r>
      <w:r w:rsidRPr="00396000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396000">
        <w:rPr>
          <w:sz w:val="28"/>
          <w:szCs w:val="28"/>
        </w:rPr>
        <w:t>осуществляется с</w:t>
      </w:r>
      <w:r w:rsidR="00391C26">
        <w:rPr>
          <w:sz w:val="28"/>
          <w:szCs w:val="28"/>
        </w:rPr>
        <w:t> </w:t>
      </w:r>
      <w:r w:rsidRPr="00396000">
        <w:rPr>
          <w:sz w:val="28"/>
          <w:szCs w:val="28"/>
        </w:rPr>
        <w:t>соблюдением требований</w:t>
      </w:r>
      <w:r>
        <w:rPr>
          <w:sz w:val="28"/>
          <w:szCs w:val="28"/>
        </w:rPr>
        <w:t xml:space="preserve">, установленных Порядком, </w:t>
      </w:r>
      <w:r w:rsidRPr="00396000">
        <w:rPr>
          <w:sz w:val="28"/>
          <w:szCs w:val="28"/>
        </w:rPr>
        <w:t xml:space="preserve">на бумажном </w:t>
      </w:r>
      <w:r>
        <w:rPr>
          <w:sz w:val="28"/>
          <w:szCs w:val="28"/>
        </w:rPr>
        <w:t>и</w:t>
      </w:r>
      <w:r w:rsidR="00391C26">
        <w:rPr>
          <w:sz w:val="28"/>
          <w:szCs w:val="28"/>
        </w:rPr>
        <w:t> </w:t>
      </w:r>
      <w:r>
        <w:rPr>
          <w:sz w:val="28"/>
          <w:szCs w:val="28"/>
        </w:rPr>
        <w:t>электронных носителях.</w:t>
      </w:r>
    </w:p>
    <w:p w:rsidR="00BD4FEB" w:rsidRDefault="00BD4FEB" w:rsidP="00BD4FEB">
      <w:pPr>
        <w:ind w:firstLine="709"/>
        <w:jc w:val="both"/>
        <w:rPr>
          <w:sz w:val="28"/>
          <w:szCs w:val="28"/>
        </w:rPr>
      </w:pPr>
    </w:p>
    <w:p w:rsidR="00652773" w:rsidRDefault="00783041" w:rsidP="00396000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Приложение: </w:t>
      </w:r>
      <w:r w:rsidR="000F72FB">
        <w:rPr>
          <w:sz w:val="28"/>
          <w:szCs w:val="28"/>
        </w:rPr>
        <w:t xml:space="preserve">на </w:t>
      </w:r>
      <w:r w:rsidR="00396000">
        <w:rPr>
          <w:sz w:val="28"/>
          <w:szCs w:val="28"/>
        </w:rPr>
        <w:t>1</w:t>
      </w:r>
      <w:r w:rsidR="000F72FB">
        <w:rPr>
          <w:sz w:val="28"/>
          <w:szCs w:val="28"/>
        </w:rPr>
        <w:t xml:space="preserve"> л. в 1 экз.</w:t>
      </w:r>
    </w:p>
    <w:permEnd w:id="920414963"/>
    <w:p w:rsidR="00395A7D" w:rsidRPr="00395A7D" w:rsidRDefault="00395A7D" w:rsidP="008D1890">
      <w:pPr>
        <w:rPr>
          <w:sz w:val="2"/>
          <w:szCs w:val="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8E434A" w:rsidRPr="00334CF8" w:rsidTr="008E434A">
        <w:trPr>
          <w:trHeight w:val="1306"/>
        </w:trPr>
        <w:tc>
          <w:tcPr>
            <w:tcW w:w="4644" w:type="dxa"/>
            <w:vAlign w:val="center"/>
          </w:tcPr>
          <w:p w:rsidR="008E434A" w:rsidRPr="00334CF8" w:rsidRDefault="001A22DE" w:rsidP="008E434A">
            <w:pPr>
              <w:ind w:right="-111"/>
              <w:rPr>
                <w:sz w:val="26"/>
                <w:szCs w:val="26"/>
              </w:rPr>
            </w:pPr>
            <w:permStart w:id="1569607450" w:edGrp="everyone"/>
            <w:r w:rsidRPr="001A22DE">
              <w:rPr>
                <w:sz w:val="28"/>
                <w:szCs w:val="28"/>
              </w:rPr>
              <w:t>Руководитель Департамента</w:t>
            </w:r>
            <w:permEnd w:id="1569607450"/>
          </w:p>
        </w:tc>
        <w:tc>
          <w:tcPr>
            <w:tcW w:w="2410" w:type="dxa"/>
            <w:tcMar>
              <w:left w:w="108" w:type="dxa"/>
              <w:right w:w="0" w:type="dxa"/>
            </w:tcMar>
            <w:vAlign w:val="center"/>
          </w:tcPr>
          <w:p w:rsidR="008E434A" w:rsidRPr="00334CF8" w:rsidRDefault="008E434A" w:rsidP="006A7BC9">
            <w:pPr>
              <w:ind w:left="-113" w:right="-255"/>
              <w:rPr>
                <w:color w:val="0070C0"/>
                <w:sz w:val="26"/>
                <w:szCs w:val="26"/>
              </w:rPr>
            </w:pPr>
            <w:bookmarkStart w:id="4" w:name="EDSstamp"/>
            <w:bookmarkEnd w:id="4"/>
          </w:p>
        </w:tc>
        <w:tc>
          <w:tcPr>
            <w:tcW w:w="2410" w:type="dxa"/>
            <w:vAlign w:val="center"/>
          </w:tcPr>
          <w:p w:rsidR="008E434A" w:rsidRPr="00334CF8" w:rsidRDefault="001A22DE" w:rsidP="008E434A">
            <w:pPr>
              <w:ind w:left="-253" w:right="-100"/>
              <w:jc w:val="right"/>
              <w:rPr>
                <w:sz w:val="26"/>
                <w:szCs w:val="26"/>
              </w:rPr>
            </w:pPr>
            <w:permStart w:id="1184260130" w:edGrp="everyone"/>
            <w:r w:rsidRPr="001A22DE">
              <w:rPr>
                <w:sz w:val="28"/>
                <w:szCs w:val="28"/>
              </w:rPr>
              <w:t>А.М. Чабдаров</w:t>
            </w:r>
            <w:permEnd w:id="1184260130"/>
          </w:p>
        </w:tc>
      </w:tr>
    </w:tbl>
    <w:p w:rsidR="0009715D" w:rsidRPr="002A3958" w:rsidRDefault="00AE7365" w:rsidP="0019570D">
      <w:pPr>
        <w:tabs>
          <w:tab w:val="left" w:pos="1560"/>
        </w:tabs>
        <w:rPr>
          <w:sz w:val="2"/>
          <w:szCs w:val="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ge">
                  <wp:posOffset>9782175</wp:posOffset>
                </wp:positionV>
                <wp:extent cx="4371975" cy="3240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1AB" w:rsidRPr="001061AB" w:rsidRDefault="001A22DE" w:rsidP="00CE69DF">
                            <w:pPr>
                              <w:ind w:left="142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ermStart w:id="1309744338" w:edGrp="everyone"/>
                            <w:r w:rsidRPr="001A22DE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Енютина Юлия Федоровна (81853) 2-38-74</w:t>
                            </w:r>
                            <w:permEnd w:id="13097443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-10.05pt;margin-top:770.25pt;width:344.2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" filled="f" stroked="f" strokeweight="2pt">
                <v:textbox>
                  <w:txbxContent>
                    <w:p w:rsidR="001061AB" w:rsidRPr="001061AB" w:rsidRDefault="001A22DE" w:rsidP="00CE69DF">
                      <w:pPr>
                        <w:ind w:left="142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ermStart w:id="1309744338" w:edGrp="everyone"/>
                      <w:r w:rsidRPr="001A22DE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Енютина Юлия Федоровна (81853) 2-38-74</w:t>
                      </w:r>
                      <w:permEnd w:id="1309744338"/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09715D" w:rsidRPr="002A3958" w:rsidSect="00F358AA">
      <w:headerReference w:type="default" r:id="rId9"/>
      <w:type w:val="continuous"/>
      <w:pgSz w:w="11906" w:h="16838"/>
      <w:pgMar w:top="1135" w:right="850" w:bottom="1134" w:left="1701" w:header="708" w:footer="10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DE" w:rsidRDefault="00DD56DE">
      <w:r>
        <w:separator/>
      </w:r>
    </w:p>
  </w:endnote>
  <w:endnote w:type="continuationSeparator" w:id="0">
    <w:p w:rsidR="00DD56DE" w:rsidRDefault="00DD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DE" w:rsidRDefault="00DD56DE">
      <w:r>
        <w:separator/>
      </w:r>
    </w:p>
  </w:footnote>
  <w:footnote w:type="continuationSeparator" w:id="0">
    <w:p w:rsidR="00DD56DE" w:rsidRDefault="00DD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6D" w:rsidRPr="00FF006D" w:rsidRDefault="00FF006D">
    <w:pPr>
      <w:pStyle w:val="a7"/>
      <w:jc w:val="center"/>
      <w:rPr>
        <w:sz w:val="20"/>
      </w:rPr>
    </w:pPr>
    <w:r w:rsidRPr="00FF006D">
      <w:rPr>
        <w:sz w:val="20"/>
      </w:rPr>
      <w:fldChar w:fldCharType="begin"/>
    </w:r>
    <w:r w:rsidRPr="00FF006D">
      <w:rPr>
        <w:sz w:val="20"/>
      </w:rPr>
      <w:instrText>PAGE   \* MERGEFORMAT</w:instrText>
    </w:r>
    <w:r w:rsidRPr="00FF006D">
      <w:rPr>
        <w:sz w:val="20"/>
      </w:rPr>
      <w:fldChar w:fldCharType="separate"/>
    </w:r>
    <w:r w:rsidR="00391C26">
      <w:rPr>
        <w:noProof/>
        <w:sz w:val="20"/>
      </w:rPr>
      <w:t>2</w:t>
    </w:r>
    <w:r w:rsidRPr="00FF006D">
      <w:rPr>
        <w:sz w:val="20"/>
      </w:rPr>
      <w:fldChar w:fldCharType="end"/>
    </w:r>
  </w:p>
  <w:p w:rsidR="00FF006D" w:rsidRDefault="00FF00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2504"/>
    <w:multiLevelType w:val="hybridMultilevel"/>
    <w:tmpl w:val="5948B81E"/>
    <w:lvl w:ilvl="0" w:tplc="45AC6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70169"/>
    <w:multiLevelType w:val="hybridMultilevel"/>
    <w:tmpl w:val="AE5EF21A"/>
    <w:lvl w:ilvl="0" w:tplc="EFA8B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80311B"/>
    <w:multiLevelType w:val="hybridMultilevel"/>
    <w:tmpl w:val="58F63968"/>
    <w:lvl w:ilvl="0" w:tplc="D2C438F0">
      <w:start w:val="1"/>
      <w:numFmt w:val="decimal"/>
      <w:lvlText w:val="%1."/>
      <w:lvlJc w:val="left"/>
      <w:pPr>
        <w:ind w:left="1286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EA3569"/>
    <w:multiLevelType w:val="hybridMultilevel"/>
    <w:tmpl w:val="6568A70A"/>
    <w:lvl w:ilvl="0" w:tplc="77C2BC3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95920"/>
    <w:multiLevelType w:val="hybridMultilevel"/>
    <w:tmpl w:val="52C8298A"/>
    <w:lvl w:ilvl="0" w:tplc="04B00C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mhqvMY69MiRdg0nQ4qXdACa4Kzfv8YDcR/80UhRWPskctyWXdWQijZKW6kQWuqScl5zPDHUrlFSJUEl0Jm7Zg==" w:salt="VWe9xknvcz57NaT9cxa4d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F"/>
    <w:rsid w:val="0000004F"/>
    <w:rsid w:val="00002156"/>
    <w:rsid w:val="00005B21"/>
    <w:rsid w:val="00010F08"/>
    <w:rsid w:val="00011CB9"/>
    <w:rsid w:val="00017C3D"/>
    <w:rsid w:val="0002199B"/>
    <w:rsid w:val="00022765"/>
    <w:rsid w:val="00023290"/>
    <w:rsid w:val="0002392F"/>
    <w:rsid w:val="00027A4C"/>
    <w:rsid w:val="000309EC"/>
    <w:rsid w:val="000311ED"/>
    <w:rsid w:val="00033664"/>
    <w:rsid w:val="00034A77"/>
    <w:rsid w:val="00034FCA"/>
    <w:rsid w:val="00040F8B"/>
    <w:rsid w:val="00042569"/>
    <w:rsid w:val="00043BED"/>
    <w:rsid w:val="000443DC"/>
    <w:rsid w:val="0004752B"/>
    <w:rsid w:val="00051E4C"/>
    <w:rsid w:val="00052030"/>
    <w:rsid w:val="000528D2"/>
    <w:rsid w:val="00055D1D"/>
    <w:rsid w:val="00060E3A"/>
    <w:rsid w:val="00063E2E"/>
    <w:rsid w:val="00065EF7"/>
    <w:rsid w:val="00070106"/>
    <w:rsid w:val="00070971"/>
    <w:rsid w:val="000737EF"/>
    <w:rsid w:val="000761AF"/>
    <w:rsid w:val="00077418"/>
    <w:rsid w:val="0008045B"/>
    <w:rsid w:val="00086D82"/>
    <w:rsid w:val="000873CF"/>
    <w:rsid w:val="00090B01"/>
    <w:rsid w:val="00091640"/>
    <w:rsid w:val="00095421"/>
    <w:rsid w:val="00096F80"/>
    <w:rsid w:val="0009715D"/>
    <w:rsid w:val="000A4B86"/>
    <w:rsid w:val="000A69A9"/>
    <w:rsid w:val="000A7402"/>
    <w:rsid w:val="000A74C4"/>
    <w:rsid w:val="000A7511"/>
    <w:rsid w:val="000A7961"/>
    <w:rsid w:val="000B018D"/>
    <w:rsid w:val="000B5482"/>
    <w:rsid w:val="000C0785"/>
    <w:rsid w:val="000C109B"/>
    <w:rsid w:val="000C19BE"/>
    <w:rsid w:val="000C249F"/>
    <w:rsid w:val="000C31B8"/>
    <w:rsid w:val="000C4009"/>
    <w:rsid w:val="000C5242"/>
    <w:rsid w:val="000C78CF"/>
    <w:rsid w:val="000D106D"/>
    <w:rsid w:val="000D26B1"/>
    <w:rsid w:val="000D4571"/>
    <w:rsid w:val="000D507B"/>
    <w:rsid w:val="000D726F"/>
    <w:rsid w:val="000E036A"/>
    <w:rsid w:val="000E0C84"/>
    <w:rsid w:val="000E1272"/>
    <w:rsid w:val="000E14BF"/>
    <w:rsid w:val="000E203B"/>
    <w:rsid w:val="000E21BE"/>
    <w:rsid w:val="000E29E0"/>
    <w:rsid w:val="000E3937"/>
    <w:rsid w:val="000E4E26"/>
    <w:rsid w:val="000E58D0"/>
    <w:rsid w:val="000E63EB"/>
    <w:rsid w:val="000E771E"/>
    <w:rsid w:val="000F223A"/>
    <w:rsid w:val="000F2DBC"/>
    <w:rsid w:val="000F5B38"/>
    <w:rsid w:val="000F5DF5"/>
    <w:rsid w:val="000F70FF"/>
    <w:rsid w:val="000F72FB"/>
    <w:rsid w:val="000F77F1"/>
    <w:rsid w:val="0010108F"/>
    <w:rsid w:val="001030DD"/>
    <w:rsid w:val="00103D13"/>
    <w:rsid w:val="001061AB"/>
    <w:rsid w:val="00111EC5"/>
    <w:rsid w:val="00112D04"/>
    <w:rsid w:val="001140CA"/>
    <w:rsid w:val="00114837"/>
    <w:rsid w:val="00117BA5"/>
    <w:rsid w:val="00122842"/>
    <w:rsid w:val="001267F1"/>
    <w:rsid w:val="00132A3E"/>
    <w:rsid w:val="00133EFD"/>
    <w:rsid w:val="00135DCC"/>
    <w:rsid w:val="00136BE8"/>
    <w:rsid w:val="001419F3"/>
    <w:rsid w:val="00144A38"/>
    <w:rsid w:val="00144B8A"/>
    <w:rsid w:val="001454F8"/>
    <w:rsid w:val="0015017A"/>
    <w:rsid w:val="00150DC4"/>
    <w:rsid w:val="0015164F"/>
    <w:rsid w:val="0015324E"/>
    <w:rsid w:val="00154A0E"/>
    <w:rsid w:val="00154E45"/>
    <w:rsid w:val="001552CF"/>
    <w:rsid w:val="00156A54"/>
    <w:rsid w:val="0016654A"/>
    <w:rsid w:val="0016703C"/>
    <w:rsid w:val="00167563"/>
    <w:rsid w:val="00170984"/>
    <w:rsid w:val="0017108A"/>
    <w:rsid w:val="00172D00"/>
    <w:rsid w:val="00174228"/>
    <w:rsid w:val="00175BD8"/>
    <w:rsid w:val="0018025E"/>
    <w:rsid w:val="00181570"/>
    <w:rsid w:val="001822EF"/>
    <w:rsid w:val="00182E4B"/>
    <w:rsid w:val="00185F2C"/>
    <w:rsid w:val="001925C6"/>
    <w:rsid w:val="001947EB"/>
    <w:rsid w:val="0019570D"/>
    <w:rsid w:val="00197CE2"/>
    <w:rsid w:val="001A0247"/>
    <w:rsid w:val="001A040C"/>
    <w:rsid w:val="001A22DE"/>
    <w:rsid w:val="001A2C13"/>
    <w:rsid w:val="001A61C6"/>
    <w:rsid w:val="001B2347"/>
    <w:rsid w:val="001B25B8"/>
    <w:rsid w:val="001B28E7"/>
    <w:rsid w:val="001B3E05"/>
    <w:rsid w:val="001B72FD"/>
    <w:rsid w:val="001B748F"/>
    <w:rsid w:val="001C02B9"/>
    <w:rsid w:val="001C0896"/>
    <w:rsid w:val="001C1E0E"/>
    <w:rsid w:val="001C20BE"/>
    <w:rsid w:val="001C2A22"/>
    <w:rsid w:val="001C33F7"/>
    <w:rsid w:val="001C536D"/>
    <w:rsid w:val="001C5973"/>
    <w:rsid w:val="001C69EA"/>
    <w:rsid w:val="001C6FBB"/>
    <w:rsid w:val="001D16E3"/>
    <w:rsid w:val="001D1B06"/>
    <w:rsid w:val="001D3807"/>
    <w:rsid w:val="001D43D7"/>
    <w:rsid w:val="001D6462"/>
    <w:rsid w:val="001E07A5"/>
    <w:rsid w:val="001E0BC1"/>
    <w:rsid w:val="001E1702"/>
    <w:rsid w:val="001E2A0B"/>
    <w:rsid w:val="001E359E"/>
    <w:rsid w:val="001F0827"/>
    <w:rsid w:val="001F203C"/>
    <w:rsid w:val="001F20AF"/>
    <w:rsid w:val="001F3E58"/>
    <w:rsid w:val="001F6386"/>
    <w:rsid w:val="00200087"/>
    <w:rsid w:val="00200AE9"/>
    <w:rsid w:val="002013C4"/>
    <w:rsid w:val="00201BF6"/>
    <w:rsid w:val="00202141"/>
    <w:rsid w:val="002058BA"/>
    <w:rsid w:val="00206393"/>
    <w:rsid w:val="00206772"/>
    <w:rsid w:val="00206C6E"/>
    <w:rsid w:val="00206FE1"/>
    <w:rsid w:val="00210C3D"/>
    <w:rsid w:val="00214F3D"/>
    <w:rsid w:val="002175D7"/>
    <w:rsid w:val="002264D4"/>
    <w:rsid w:val="002271EB"/>
    <w:rsid w:val="00230345"/>
    <w:rsid w:val="002325F9"/>
    <w:rsid w:val="00232E46"/>
    <w:rsid w:val="002338A7"/>
    <w:rsid w:val="00235D6B"/>
    <w:rsid w:val="00235DBE"/>
    <w:rsid w:val="00236390"/>
    <w:rsid w:val="00241F24"/>
    <w:rsid w:val="00244F97"/>
    <w:rsid w:val="00245A6D"/>
    <w:rsid w:val="00246CCE"/>
    <w:rsid w:val="002538B9"/>
    <w:rsid w:val="002553BC"/>
    <w:rsid w:val="0025603E"/>
    <w:rsid w:val="00257C16"/>
    <w:rsid w:val="00263893"/>
    <w:rsid w:val="0026439A"/>
    <w:rsid w:val="0026557C"/>
    <w:rsid w:val="0027161C"/>
    <w:rsid w:val="00273B98"/>
    <w:rsid w:val="00275553"/>
    <w:rsid w:val="00275FEF"/>
    <w:rsid w:val="0027769F"/>
    <w:rsid w:val="002829FF"/>
    <w:rsid w:val="00282DE4"/>
    <w:rsid w:val="00283048"/>
    <w:rsid w:val="00283347"/>
    <w:rsid w:val="00283515"/>
    <w:rsid w:val="00284EAF"/>
    <w:rsid w:val="00286544"/>
    <w:rsid w:val="002874F8"/>
    <w:rsid w:val="00294035"/>
    <w:rsid w:val="00294828"/>
    <w:rsid w:val="002A2B0C"/>
    <w:rsid w:val="002A3958"/>
    <w:rsid w:val="002A4AEF"/>
    <w:rsid w:val="002A58E0"/>
    <w:rsid w:val="002A7576"/>
    <w:rsid w:val="002C285D"/>
    <w:rsid w:val="002C30BA"/>
    <w:rsid w:val="002C4BDD"/>
    <w:rsid w:val="002C4EC5"/>
    <w:rsid w:val="002C5876"/>
    <w:rsid w:val="002C5FF8"/>
    <w:rsid w:val="002C7A08"/>
    <w:rsid w:val="002D0A8B"/>
    <w:rsid w:val="002D16F3"/>
    <w:rsid w:val="002D175B"/>
    <w:rsid w:val="002D631F"/>
    <w:rsid w:val="002D636C"/>
    <w:rsid w:val="002D6A1B"/>
    <w:rsid w:val="002E0EE6"/>
    <w:rsid w:val="002E1875"/>
    <w:rsid w:val="002E4FA1"/>
    <w:rsid w:val="002F012F"/>
    <w:rsid w:val="002F0906"/>
    <w:rsid w:val="002F1EA7"/>
    <w:rsid w:val="002F39AA"/>
    <w:rsid w:val="002F51B9"/>
    <w:rsid w:val="00302644"/>
    <w:rsid w:val="00304147"/>
    <w:rsid w:val="003058DE"/>
    <w:rsid w:val="00307369"/>
    <w:rsid w:val="00311BD7"/>
    <w:rsid w:val="00314E8A"/>
    <w:rsid w:val="00315486"/>
    <w:rsid w:val="003252BD"/>
    <w:rsid w:val="003270F2"/>
    <w:rsid w:val="00331374"/>
    <w:rsid w:val="00334CF8"/>
    <w:rsid w:val="0033502D"/>
    <w:rsid w:val="00335A93"/>
    <w:rsid w:val="00337299"/>
    <w:rsid w:val="00342771"/>
    <w:rsid w:val="0034350C"/>
    <w:rsid w:val="00345675"/>
    <w:rsid w:val="00345CDD"/>
    <w:rsid w:val="00351B5B"/>
    <w:rsid w:val="00355E48"/>
    <w:rsid w:val="00364499"/>
    <w:rsid w:val="00364AEB"/>
    <w:rsid w:val="003663C1"/>
    <w:rsid w:val="0036734E"/>
    <w:rsid w:val="00370E77"/>
    <w:rsid w:val="0037139A"/>
    <w:rsid w:val="00372F0C"/>
    <w:rsid w:val="003737F7"/>
    <w:rsid w:val="00376338"/>
    <w:rsid w:val="003763C9"/>
    <w:rsid w:val="00376D5A"/>
    <w:rsid w:val="003828E1"/>
    <w:rsid w:val="00391441"/>
    <w:rsid w:val="00391C26"/>
    <w:rsid w:val="00395A7D"/>
    <w:rsid w:val="00396000"/>
    <w:rsid w:val="0039667E"/>
    <w:rsid w:val="003A373E"/>
    <w:rsid w:val="003A4F50"/>
    <w:rsid w:val="003A6163"/>
    <w:rsid w:val="003A6F43"/>
    <w:rsid w:val="003B003C"/>
    <w:rsid w:val="003B043E"/>
    <w:rsid w:val="003B7B32"/>
    <w:rsid w:val="003C315F"/>
    <w:rsid w:val="003C3A11"/>
    <w:rsid w:val="003C42F4"/>
    <w:rsid w:val="003C4C00"/>
    <w:rsid w:val="003D0D53"/>
    <w:rsid w:val="003D47B0"/>
    <w:rsid w:val="003D4CF3"/>
    <w:rsid w:val="003D515E"/>
    <w:rsid w:val="003D5EE6"/>
    <w:rsid w:val="003D7EF2"/>
    <w:rsid w:val="003E0263"/>
    <w:rsid w:val="003E23C1"/>
    <w:rsid w:val="003E2E4D"/>
    <w:rsid w:val="003E43D3"/>
    <w:rsid w:val="003E5E4A"/>
    <w:rsid w:val="003E6000"/>
    <w:rsid w:val="003E7029"/>
    <w:rsid w:val="003E7391"/>
    <w:rsid w:val="003F08AF"/>
    <w:rsid w:val="003F0CD7"/>
    <w:rsid w:val="003F2335"/>
    <w:rsid w:val="003F2A8C"/>
    <w:rsid w:val="003F6A03"/>
    <w:rsid w:val="004010A6"/>
    <w:rsid w:val="00401C5B"/>
    <w:rsid w:val="00401CEA"/>
    <w:rsid w:val="00402BF9"/>
    <w:rsid w:val="0040306C"/>
    <w:rsid w:val="00404975"/>
    <w:rsid w:val="00405F5A"/>
    <w:rsid w:val="00406B73"/>
    <w:rsid w:val="00411E0B"/>
    <w:rsid w:val="00412194"/>
    <w:rsid w:val="00414424"/>
    <w:rsid w:val="00414B4A"/>
    <w:rsid w:val="00414BC2"/>
    <w:rsid w:val="00415752"/>
    <w:rsid w:val="004202CE"/>
    <w:rsid w:val="00424355"/>
    <w:rsid w:val="00425B2E"/>
    <w:rsid w:val="00430293"/>
    <w:rsid w:val="00433949"/>
    <w:rsid w:val="00433E53"/>
    <w:rsid w:val="00434E71"/>
    <w:rsid w:val="00440440"/>
    <w:rsid w:val="0044090D"/>
    <w:rsid w:val="0045113B"/>
    <w:rsid w:val="004519A8"/>
    <w:rsid w:val="0045397C"/>
    <w:rsid w:val="00456368"/>
    <w:rsid w:val="00456C11"/>
    <w:rsid w:val="0046005A"/>
    <w:rsid w:val="0046040E"/>
    <w:rsid w:val="004605FC"/>
    <w:rsid w:val="004711C4"/>
    <w:rsid w:val="00474655"/>
    <w:rsid w:val="00474C8E"/>
    <w:rsid w:val="00482297"/>
    <w:rsid w:val="004825B9"/>
    <w:rsid w:val="00482F82"/>
    <w:rsid w:val="00483699"/>
    <w:rsid w:val="00485263"/>
    <w:rsid w:val="00486FAF"/>
    <w:rsid w:val="004966F8"/>
    <w:rsid w:val="00497445"/>
    <w:rsid w:val="004A451E"/>
    <w:rsid w:val="004A53A5"/>
    <w:rsid w:val="004A551E"/>
    <w:rsid w:val="004A7D26"/>
    <w:rsid w:val="004B1F34"/>
    <w:rsid w:val="004B4AE6"/>
    <w:rsid w:val="004B735A"/>
    <w:rsid w:val="004C0C38"/>
    <w:rsid w:val="004C72CB"/>
    <w:rsid w:val="004C76D1"/>
    <w:rsid w:val="004D09E8"/>
    <w:rsid w:val="004D357B"/>
    <w:rsid w:val="004D378F"/>
    <w:rsid w:val="004E4101"/>
    <w:rsid w:val="004E7C88"/>
    <w:rsid w:val="004F11FA"/>
    <w:rsid w:val="004F4A3F"/>
    <w:rsid w:val="004F4A85"/>
    <w:rsid w:val="004F7867"/>
    <w:rsid w:val="00503D50"/>
    <w:rsid w:val="0050417E"/>
    <w:rsid w:val="005044AF"/>
    <w:rsid w:val="0050682E"/>
    <w:rsid w:val="00507AA6"/>
    <w:rsid w:val="00514B6F"/>
    <w:rsid w:val="00514E20"/>
    <w:rsid w:val="005170F3"/>
    <w:rsid w:val="00521F95"/>
    <w:rsid w:val="005231A6"/>
    <w:rsid w:val="00524C10"/>
    <w:rsid w:val="0052679A"/>
    <w:rsid w:val="00526D06"/>
    <w:rsid w:val="00531426"/>
    <w:rsid w:val="00531F3C"/>
    <w:rsid w:val="00534471"/>
    <w:rsid w:val="005347D8"/>
    <w:rsid w:val="00535678"/>
    <w:rsid w:val="00536975"/>
    <w:rsid w:val="00540167"/>
    <w:rsid w:val="00540E7B"/>
    <w:rsid w:val="00540F77"/>
    <w:rsid w:val="00541B0B"/>
    <w:rsid w:val="00542B1E"/>
    <w:rsid w:val="00545AF2"/>
    <w:rsid w:val="005467B8"/>
    <w:rsid w:val="00546C22"/>
    <w:rsid w:val="005503FA"/>
    <w:rsid w:val="0055605A"/>
    <w:rsid w:val="0055740D"/>
    <w:rsid w:val="005579DC"/>
    <w:rsid w:val="00561148"/>
    <w:rsid w:val="00564D9F"/>
    <w:rsid w:val="00566A1D"/>
    <w:rsid w:val="005671D4"/>
    <w:rsid w:val="005674EC"/>
    <w:rsid w:val="00573E6F"/>
    <w:rsid w:val="0057514B"/>
    <w:rsid w:val="00575183"/>
    <w:rsid w:val="00576521"/>
    <w:rsid w:val="00576E08"/>
    <w:rsid w:val="00577BA6"/>
    <w:rsid w:val="00581C48"/>
    <w:rsid w:val="00581E5E"/>
    <w:rsid w:val="005863D1"/>
    <w:rsid w:val="00591D26"/>
    <w:rsid w:val="00596017"/>
    <w:rsid w:val="005A39FA"/>
    <w:rsid w:val="005B10CE"/>
    <w:rsid w:val="005B2DC0"/>
    <w:rsid w:val="005B6F08"/>
    <w:rsid w:val="005B7461"/>
    <w:rsid w:val="005B7CCB"/>
    <w:rsid w:val="005C03AE"/>
    <w:rsid w:val="005C2577"/>
    <w:rsid w:val="005C2D51"/>
    <w:rsid w:val="005C45B1"/>
    <w:rsid w:val="005C6C16"/>
    <w:rsid w:val="005D296E"/>
    <w:rsid w:val="005D3EC7"/>
    <w:rsid w:val="005E05DA"/>
    <w:rsid w:val="005E0C6C"/>
    <w:rsid w:val="005E1D46"/>
    <w:rsid w:val="005E2F38"/>
    <w:rsid w:val="005E479E"/>
    <w:rsid w:val="005E4A22"/>
    <w:rsid w:val="005E6743"/>
    <w:rsid w:val="005E78FF"/>
    <w:rsid w:val="005F295D"/>
    <w:rsid w:val="005F3756"/>
    <w:rsid w:val="005F4CDC"/>
    <w:rsid w:val="005F6A3C"/>
    <w:rsid w:val="00600CD6"/>
    <w:rsid w:val="006010DD"/>
    <w:rsid w:val="0060278E"/>
    <w:rsid w:val="00606128"/>
    <w:rsid w:val="006079B5"/>
    <w:rsid w:val="006133C1"/>
    <w:rsid w:val="006143F2"/>
    <w:rsid w:val="00620C37"/>
    <w:rsid w:val="00621635"/>
    <w:rsid w:val="00622D40"/>
    <w:rsid w:val="00624862"/>
    <w:rsid w:val="006315EB"/>
    <w:rsid w:val="0063539D"/>
    <w:rsid w:val="0063616E"/>
    <w:rsid w:val="00636513"/>
    <w:rsid w:val="00637652"/>
    <w:rsid w:val="006429DE"/>
    <w:rsid w:val="00643C4C"/>
    <w:rsid w:val="0064737C"/>
    <w:rsid w:val="006511FB"/>
    <w:rsid w:val="00651A19"/>
    <w:rsid w:val="00652773"/>
    <w:rsid w:val="006528D7"/>
    <w:rsid w:val="0065359C"/>
    <w:rsid w:val="00656E46"/>
    <w:rsid w:val="006579C6"/>
    <w:rsid w:val="00660151"/>
    <w:rsid w:val="00661602"/>
    <w:rsid w:val="006619A6"/>
    <w:rsid w:val="0066359D"/>
    <w:rsid w:val="006638D4"/>
    <w:rsid w:val="006650A2"/>
    <w:rsid w:val="006650C4"/>
    <w:rsid w:val="00667C4D"/>
    <w:rsid w:val="006742D4"/>
    <w:rsid w:val="00685F0A"/>
    <w:rsid w:val="00686DA7"/>
    <w:rsid w:val="00687056"/>
    <w:rsid w:val="00690D0F"/>
    <w:rsid w:val="00691AED"/>
    <w:rsid w:val="00692520"/>
    <w:rsid w:val="00692741"/>
    <w:rsid w:val="00696805"/>
    <w:rsid w:val="006A0DD4"/>
    <w:rsid w:val="006A2E71"/>
    <w:rsid w:val="006A46FF"/>
    <w:rsid w:val="006A6C87"/>
    <w:rsid w:val="006B0A30"/>
    <w:rsid w:val="006B27F2"/>
    <w:rsid w:val="006B4317"/>
    <w:rsid w:val="006B438A"/>
    <w:rsid w:val="006B7DFA"/>
    <w:rsid w:val="006C45E6"/>
    <w:rsid w:val="006C781A"/>
    <w:rsid w:val="006E473E"/>
    <w:rsid w:val="006E4A60"/>
    <w:rsid w:val="006E6CC2"/>
    <w:rsid w:val="006E7BC8"/>
    <w:rsid w:val="006F08BE"/>
    <w:rsid w:val="006F3487"/>
    <w:rsid w:val="006F3FE0"/>
    <w:rsid w:val="006F7D2B"/>
    <w:rsid w:val="00703749"/>
    <w:rsid w:val="00703D6E"/>
    <w:rsid w:val="0070535B"/>
    <w:rsid w:val="00710821"/>
    <w:rsid w:val="00710A03"/>
    <w:rsid w:val="0071136E"/>
    <w:rsid w:val="007126B9"/>
    <w:rsid w:val="00720103"/>
    <w:rsid w:val="007220C3"/>
    <w:rsid w:val="00722182"/>
    <w:rsid w:val="007221CE"/>
    <w:rsid w:val="00722D2D"/>
    <w:rsid w:val="00724817"/>
    <w:rsid w:val="0072747A"/>
    <w:rsid w:val="007303C5"/>
    <w:rsid w:val="00733E05"/>
    <w:rsid w:val="0073538D"/>
    <w:rsid w:val="00736823"/>
    <w:rsid w:val="00736B3B"/>
    <w:rsid w:val="00740878"/>
    <w:rsid w:val="00741866"/>
    <w:rsid w:val="00741A56"/>
    <w:rsid w:val="007424B4"/>
    <w:rsid w:val="007456A1"/>
    <w:rsid w:val="007456F0"/>
    <w:rsid w:val="0074583D"/>
    <w:rsid w:val="007504D7"/>
    <w:rsid w:val="00751A1F"/>
    <w:rsid w:val="007542C9"/>
    <w:rsid w:val="00755654"/>
    <w:rsid w:val="00755F7A"/>
    <w:rsid w:val="00762F42"/>
    <w:rsid w:val="00763FE4"/>
    <w:rsid w:val="0076699D"/>
    <w:rsid w:val="00766E5C"/>
    <w:rsid w:val="00767AA6"/>
    <w:rsid w:val="007732BE"/>
    <w:rsid w:val="0077635D"/>
    <w:rsid w:val="0077789C"/>
    <w:rsid w:val="00780026"/>
    <w:rsid w:val="007802DC"/>
    <w:rsid w:val="00782541"/>
    <w:rsid w:val="00783041"/>
    <w:rsid w:val="007848A7"/>
    <w:rsid w:val="00785187"/>
    <w:rsid w:val="00785AD1"/>
    <w:rsid w:val="007945FA"/>
    <w:rsid w:val="00797D87"/>
    <w:rsid w:val="007A1CDA"/>
    <w:rsid w:val="007A212C"/>
    <w:rsid w:val="007A2348"/>
    <w:rsid w:val="007A4607"/>
    <w:rsid w:val="007A54AC"/>
    <w:rsid w:val="007A6239"/>
    <w:rsid w:val="007B0457"/>
    <w:rsid w:val="007B13C7"/>
    <w:rsid w:val="007B1516"/>
    <w:rsid w:val="007B2414"/>
    <w:rsid w:val="007B2BED"/>
    <w:rsid w:val="007B3B2B"/>
    <w:rsid w:val="007B610A"/>
    <w:rsid w:val="007B652E"/>
    <w:rsid w:val="007B6C8E"/>
    <w:rsid w:val="007C3679"/>
    <w:rsid w:val="007C6F55"/>
    <w:rsid w:val="007C7BCF"/>
    <w:rsid w:val="007D0085"/>
    <w:rsid w:val="007D2098"/>
    <w:rsid w:val="007D712D"/>
    <w:rsid w:val="007D79C8"/>
    <w:rsid w:val="007E1340"/>
    <w:rsid w:val="007E1E8F"/>
    <w:rsid w:val="007E4671"/>
    <w:rsid w:val="007E7128"/>
    <w:rsid w:val="007E78F7"/>
    <w:rsid w:val="007F1242"/>
    <w:rsid w:val="007F43A3"/>
    <w:rsid w:val="007F792E"/>
    <w:rsid w:val="007F797A"/>
    <w:rsid w:val="00800B85"/>
    <w:rsid w:val="00800E45"/>
    <w:rsid w:val="008015E1"/>
    <w:rsid w:val="008023DD"/>
    <w:rsid w:val="00802A98"/>
    <w:rsid w:val="00805A4E"/>
    <w:rsid w:val="00806A71"/>
    <w:rsid w:val="00806B7F"/>
    <w:rsid w:val="00810774"/>
    <w:rsid w:val="008114BC"/>
    <w:rsid w:val="008116C7"/>
    <w:rsid w:val="008124B3"/>
    <w:rsid w:val="008146E9"/>
    <w:rsid w:val="00814FF8"/>
    <w:rsid w:val="00816F4F"/>
    <w:rsid w:val="00817EB8"/>
    <w:rsid w:val="00825268"/>
    <w:rsid w:val="00832937"/>
    <w:rsid w:val="00836357"/>
    <w:rsid w:val="00836ABB"/>
    <w:rsid w:val="0084599D"/>
    <w:rsid w:val="00846C15"/>
    <w:rsid w:val="0085026F"/>
    <w:rsid w:val="00850F08"/>
    <w:rsid w:val="00850F5E"/>
    <w:rsid w:val="0085170C"/>
    <w:rsid w:val="00854B72"/>
    <w:rsid w:val="008553CB"/>
    <w:rsid w:val="008618DB"/>
    <w:rsid w:val="00862E9F"/>
    <w:rsid w:val="00864BD3"/>
    <w:rsid w:val="008657B8"/>
    <w:rsid w:val="00867BE5"/>
    <w:rsid w:val="00870137"/>
    <w:rsid w:val="0087074A"/>
    <w:rsid w:val="00872067"/>
    <w:rsid w:val="00872D92"/>
    <w:rsid w:val="00874D92"/>
    <w:rsid w:val="00875721"/>
    <w:rsid w:val="008826D2"/>
    <w:rsid w:val="00884492"/>
    <w:rsid w:val="00885108"/>
    <w:rsid w:val="00886225"/>
    <w:rsid w:val="00887047"/>
    <w:rsid w:val="00891B32"/>
    <w:rsid w:val="0089732B"/>
    <w:rsid w:val="00897585"/>
    <w:rsid w:val="008A06C3"/>
    <w:rsid w:val="008A2A54"/>
    <w:rsid w:val="008A4C2E"/>
    <w:rsid w:val="008B0D02"/>
    <w:rsid w:val="008B217F"/>
    <w:rsid w:val="008B3E8B"/>
    <w:rsid w:val="008B4679"/>
    <w:rsid w:val="008C2592"/>
    <w:rsid w:val="008C25A6"/>
    <w:rsid w:val="008C2F0F"/>
    <w:rsid w:val="008C2FF8"/>
    <w:rsid w:val="008C39A6"/>
    <w:rsid w:val="008C5150"/>
    <w:rsid w:val="008C5F57"/>
    <w:rsid w:val="008C64A0"/>
    <w:rsid w:val="008D0B4F"/>
    <w:rsid w:val="008D1890"/>
    <w:rsid w:val="008D5507"/>
    <w:rsid w:val="008D6009"/>
    <w:rsid w:val="008E0D41"/>
    <w:rsid w:val="008E15CE"/>
    <w:rsid w:val="008E3E88"/>
    <w:rsid w:val="008E431F"/>
    <w:rsid w:val="008E434A"/>
    <w:rsid w:val="008E534B"/>
    <w:rsid w:val="008E60EE"/>
    <w:rsid w:val="008E7252"/>
    <w:rsid w:val="008F0B56"/>
    <w:rsid w:val="008F73D1"/>
    <w:rsid w:val="008F7F06"/>
    <w:rsid w:val="00902253"/>
    <w:rsid w:val="0090333F"/>
    <w:rsid w:val="0090793B"/>
    <w:rsid w:val="00910F77"/>
    <w:rsid w:val="009122C7"/>
    <w:rsid w:val="00913070"/>
    <w:rsid w:val="00917936"/>
    <w:rsid w:val="00917992"/>
    <w:rsid w:val="00921FD2"/>
    <w:rsid w:val="00922086"/>
    <w:rsid w:val="0092427A"/>
    <w:rsid w:val="00927F54"/>
    <w:rsid w:val="009321AC"/>
    <w:rsid w:val="00932E52"/>
    <w:rsid w:val="00932E55"/>
    <w:rsid w:val="00934C31"/>
    <w:rsid w:val="009351F5"/>
    <w:rsid w:val="00935272"/>
    <w:rsid w:val="0093632E"/>
    <w:rsid w:val="00936647"/>
    <w:rsid w:val="00937AC4"/>
    <w:rsid w:val="00941235"/>
    <w:rsid w:val="00945428"/>
    <w:rsid w:val="00945430"/>
    <w:rsid w:val="00945C36"/>
    <w:rsid w:val="00947A39"/>
    <w:rsid w:val="0095096D"/>
    <w:rsid w:val="009537AD"/>
    <w:rsid w:val="0096490F"/>
    <w:rsid w:val="00964BA4"/>
    <w:rsid w:val="009655CF"/>
    <w:rsid w:val="00970160"/>
    <w:rsid w:val="00971476"/>
    <w:rsid w:val="00974DFC"/>
    <w:rsid w:val="00974E07"/>
    <w:rsid w:val="00981D92"/>
    <w:rsid w:val="00982980"/>
    <w:rsid w:val="009831BA"/>
    <w:rsid w:val="00983636"/>
    <w:rsid w:val="0098716C"/>
    <w:rsid w:val="00987EB7"/>
    <w:rsid w:val="0099169E"/>
    <w:rsid w:val="00995483"/>
    <w:rsid w:val="00995497"/>
    <w:rsid w:val="009A1F90"/>
    <w:rsid w:val="009A2237"/>
    <w:rsid w:val="009A415B"/>
    <w:rsid w:val="009A5605"/>
    <w:rsid w:val="009A616F"/>
    <w:rsid w:val="009A659E"/>
    <w:rsid w:val="009A7540"/>
    <w:rsid w:val="009A7EE4"/>
    <w:rsid w:val="009B212D"/>
    <w:rsid w:val="009B2500"/>
    <w:rsid w:val="009B34D6"/>
    <w:rsid w:val="009B445A"/>
    <w:rsid w:val="009B452D"/>
    <w:rsid w:val="009B553B"/>
    <w:rsid w:val="009B5772"/>
    <w:rsid w:val="009B662F"/>
    <w:rsid w:val="009B6965"/>
    <w:rsid w:val="009B6C19"/>
    <w:rsid w:val="009B75ED"/>
    <w:rsid w:val="009C0B5A"/>
    <w:rsid w:val="009C5CDA"/>
    <w:rsid w:val="009C6356"/>
    <w:rsid w:val="009C7081"/>
    <w:rsid w:val="009D11B7"/>
    <w:rsid w:val="009D1A03"/>
    <w:rsid w:val="009D25BF"/>
    <w:rsid w:val="009D2D5C"/>
    <w:rsid w:val="009D353A"/>
    <w:rsid w:val="009E18D1"/>
    <w:rsid w:val="009E20F5"/>
    <w:rsid w:val="009E718A"/>
    <w:rsid w:val="009E7594"/>
    <w:rsid w:val="009F03DA"/>
    <w:rsid w:val="009F34E6"/>
    <w:rsid w:val="009F73BD"/>
    <w:rsid w:val="00A02E1D"/>
    <w:rsid w:val="00A04EFC"/>
    <w:rsid w:val="00A069BC"/>
    <w:rsid w:val="00A07C21"/>
    <w:rsid w:val="00A1074F"/>
    <w:rsid w:val="00A13D30"/>
    <w:rsid w:val="00A14180"/>
    <w:rsid w:val="00A14302"/>
    <w:rsid w:val="00A20FE0"/>
    <w:rsid w:val="00A236A2"/>
    <w:rsid w:val="00A244DA"/>
    <w:rsid w:val="00A252A3"/>
    <w:rsid w:val="00A2600D"/>
    <w:rsid w:val="00A311D8"/>
    <w:rsid w:val="00A31B37"/>
    <w:rsid w:val="00A330DE"/>
    <w:rsid w:val="00A33754"/>
    <w:rsid w:val="00A33877"/>
    <w:rsid w:val="00A34572"/>
    <w:rsid w:val="00A3499B"/>
    <w:rsid w:val="00A34BC4"/>
    <w:rsid w:val="00A35408"/>
    <w:rsid w:val="00A35B4F"/>
    <w:rsid w:val="00A41C21"/>
    <w:rsid w:val="00A445D2"/>
    <w:rsid w:val="00A449C5"/>
    <w:rsid w:val="00A45652"/>
    <w:rsid w:val="00A467BE"/>
    <w:rsid w:val="00A5107A"/>
    <w:rsid w:val="00A62026"/>
    <w:rsid w:val="00A63834"/>
    <w:rsid w:val="00A64381"/>
    <w:rsid w:val="00A64F1B"/>
    <w:rsid w:val="00A65CBE"/>
    <w:rsid w:val="00A676A2"/>
    <w:rsid w:val="00A72C24"/>
    <w:rsid w:val="00A72E3D"/>
    <w:rsid w:val="00A732D7"/>
    <w:rsid w:val="00A74868"/>
    <w:rsid w:val="00A7559D"/>
    <w:rsid w:val="00A82A81"/>
    <w:rsid w:val="00A85390"/>
    <w:rsid w:val="00A93505"/>
    <w:rsid w:val="00A93576"/>
    <w:rsid w:val="00A94744"/>
    <w:rsid w:val="00A951BB"/>
    <w:rsid w:val="00A9787C"/>
    <w:rsid w:val="00AA021E"/>
    <w:rsid w:val="00AA2C75"/>
    <w:rsid w:val="00AA5D8F"/>
    <w:rsid w:val="00AA5E1D"/>
    <w:rsid w:val="00AA6347"/>
    <w:rsid w:val="00AA6EDF"/>
    <w:rsid w:val="00AB048E"/>
    <w:rsid w:val="00AB1DEC"/>
    <w:rsid w:val="00AB5529"/>
    <w:rsid w:val="00AB5AC0"/>
    <w:rsid w:val="00AC043F"/>
    <w:rsid w:val="00AC07D4"/>
    <w:rsid w:val="00AC4047"/>
    <w:rsid w:val="00AC42D1"/>
    <w:rsid w:val="00AC42DA"/>
    <w:rsid w:val="00AC7C8D"/>
    <w:rsid w:val="00AD2E8A"/>
    <w:rsid w:val="00AD61AC"/>
    <w:rsid w:val="00AD6A8E"/>
    <w:rsid w:val="00AE1117"/>
    <w:rsid w:val="00AE3B07"/>
    <w:rsid w:val="00AE44E2"/>
    <w:rsid w:val="00AE4ACF"/>
    <w:rsid w:val="00AE7365"/>
    <w:rsid w:val="00AE7650"/>
    <w:rsid w:val="00AF1B9D"/>
    <w:rsid w:val="00AF4A65"/>
    <w:rsid w:val="00AF51BF"/>
    <w:rsid w:val="00AF5B1B"/>
    <w:rsid w:val="00AF5D34"/>
    <w:rsid w:val="00AF6520"/>
    <w:rsid w:val="00B00A95"/>
    <w:rsid w:val="00B02460"/>
    <w:rsid w:val="00B0305A"/>
    <w:rsid w:val="00B037E2"/>
    <w:rsid w:val="00B1023E"/>
    <w:rsid w:val="00B11CB3"/>
    <w:rsid w:val="00B12756"/>
    <w:rsid w:val="00B141CA"/>
    <w:rsid w:val="00B1517C"/>
    <w:rsid w:val="00B16E04"/>
    <w:rsid w:val="00B21EA6"/>
    <w:rsid w:val="00B221F1"/>
    <w:rsid w:val="00B24B9C"/>
    <w:rsid w:val="00B25F18"/>
    <w:rsid w:val="00B27C03"/>
    <w:rsid w:val="00B30B63"/>
    <w:rsid w:val="00B32C18"/>
    <w:rsid w:val="00B34500"/>
    <w:rsid w:val="00B3464C"/>
    <w:rsid w:val="00B35B41"/>
    <w:rsid w:val="00B363E9"/>
    <w:rsid w:val="00B409F1"/>
    <w:rsid w:val="00B42F62"/>
    <w:rsid w:val="00B52AF9"/>
    <w:rsid w:val="00B531A6"/>
    <w:rsid w:val="00B532B6"/>
    <w:rsid w:val="00B54427"/>
    <w:rsid w:val="00B5637D"/>
    <w:rsid w:val="00B62E6F"/>
    <w:rsid w:val="00B6370C"/>
    <w:rsid w:val="00B70D54"/>
    <w:rsid w:val="00B72F5E"/>
    <w:rsid w:val="00B732BD"/>
    <w:rsid w:val="00B74FA1"/>
    <w:rsid w:val="00B77121"/>
    <w:rsid w:val="00B7765B"/>
    <w:rsid w:val="00B850CA"/>
    <w:rsid w:val="00B9215E"/>
    <w:rsid w:val="00BA31CB"/>
    <w:rsid w:val="00BA4D19"/>
    <w:rsid w:val="00BA4E53"/>
    <w:rsid w:val="00BA54DF"/>
    <w:rsid w:val="00BA6271"/>
    <w:rsid w:val="00BA7A84"/>
    <w:rsid w:val="00BB0660"/>
    <w:rsid w:val="00BB6914"/>
    <w:rsid w:val="00BC0EDF"/>
    <w:rsid w:val="00BC127C"/>
    <w:rsid w:val="00BC1A74"/>
    <w:rsid w:val="00BC4355"/>
    <w:rsid w:val="00BC7419"/>
    <w:rsid w:val="00BD4C85"/>
    <w:rsid w:val="00BD4FEB"/>
    <w:rsid w:val="00BE6375"/>
    <w:rsid w:val="00BE71A4"/>
    <w:rsid w:val="00BF0C1B"/>
    <w:rsid w:val="00BF2D78"/>
    <w:rsid w:val="00BF3304"/>
    <w:rsid w:val="00BF40FF"/>
    <w:rsid w:val="00BF7129"/>
    <w:rsid w:val="00C027DF"/>
    <w:rsid w:val="00C02E81"/>
    <w:rsid w:val="00C04D1B"/>
    <w:rsid w:val="00C06A52"/>
    <w:rsid w:val="00C07CBF"/>
    <w:rsid w:val="00C148C5"/>
    <w:rsid w:val="00C20C1E"/>
    <w:rsid w:val="00C244A4"/>
    <w:rsid w:val="00C267B6"/>
    <w:rsid w:val="00C308E2"/>
    <w:rsid w:val="00C3266F"/>
    <w:rsid w:val="00C33740"/>
    <w:rsid w:val="00C340C9"/>
    <w:rsid w:val="00C34327"/>
    <w:rsid w:val="00C34B2D"/>
    <w:rsid w:val="00C35153"/>
    <w:rsid w:val="00C35651"/>
    <w:rsid w:val="00C37E1F"/>
    <w:rsid w:val="00C40DF6"/>
    <w:rsid w:val="00C40E16"/>
    <w:rsid w:val="00C4191A"/>
    <w:rsid w:val="00C4264D"/>
    <w:rsid w:val="00C43315"/>
    <w:rsid w:val="00C44415"/>
    <w:rsid w:val="00C464D5"/>
    <w:rsid w:val="00C51852"/>
    <w:rsid w:val="00C52D61"/>
    <w:rsid w:val="00C5523D"/>
    <w:rsid w:val="00C553DA"/>
    <w:rsid w:val="00C55495"/>
    <w:rsid w:val="00C5618A"/>
    <w:rsid w:val="00C56C86"/>
    <w:rsid w:val="00C57002"/>
    <w:rsid w:val="00C6455D"/>
    <w:rsid w:val="00C6562C"/>
    <w:rsid w:val="00C65EAC"/>
    <w:rsid w:val="00C66416"/>
    <w:rsid w:val="00C70C44"/>
    <w:rsid w:val="00C740AF"/>
    <w:rsid w:val="00C76EDC"/>
    <w:rsid w:val="00C7710A"/>
    <w:rsid w:val="00C8219C"/>
    <w:rsid w:val="00C91E2C"/>
    <w:rsid w:val="00C9381D"/>
    <w:rsid w:val="00C944B8"/>
    <w:rsid w:val="00C975E4"/>
    <w:rsid w:val="00CA03AF"/>
    <w:rsid w:val="00CA0854"/>
    <w:rsid w:val="00CA19ED"/>
    <w:rsid w:val="00CA2013"/>
    <w:rsid w:val="00CA3EFE"/>
    <w:rsid w:val="00CA6C4D"/>
    <w:rsid w:val="00CA7EA5"/>
    <w:rsid w:val="00CB074D"/>
    <w:rsid w:val="00CB0DDE"/>
    <w:rsid w:val="00CB25D6"/>
    <w:rsid w:val="00CB2F3B"/>
    <w:rsid w:val="00CB4450"/>
    <w:rsid w:val="00CB71D5"/>
    <w:rsid w:val="00CB7FB4"/>
    <w:rsid w:val="00CC2F3E"/>
    <w:rsid w:val="00CC32D4"/>
    <w:rsid w:val="00CC3A44"/>
    <w:rsid w:val="00CC4856"/>
    <w:rsid w:val="00CC5996"/>
    <w:rsid w:val="00CC5C3F"/>
    <w:rsid w:val="00CD0432"/>
    <w:rsid w:val="00CD3472"/>
    <w:rsid w:val="00CD4291"/>
    <w:rsid w:val="00CD4659"/>
    <w:rsid w:val="00CD4FAE"/>
    <w:rsid w:val="00CE00E6"/>
    <w:rsid w:val="00CE0296"/>
    <w:rsid w:val="00CE0433"/>
    <w:rsid w:val="00CE215A"/>
    <w:rsid w:val="00CE3F41"/>
    <w:rsid w:val="00CE58FF"/>
    <w:rsid w:val="00CE69DF"/>
    <w:rsid w:val="00CE75E7"/>
    <w:rsid w:val="00CF23FF"/>
    <w:rsid w:val="00CF394C"/>
    <w:rsid w:val="00CF6DE9"/>
    <w:rsid w:val="00CF7C43"/>
    <w:rsid w:val="00D00CA1"/>
    <w:rsid w:val="00D10001"/>
    <w:rsid w:val="00D15EE5"/>
    <w:rsid w:val="00D170D3"/>
    <w:rsid w:val="00D23D74"/>
    <w:rsid w:val="00D23E8C"/>
    <w:rsid w:val="00D24F41"/>
    <w:rsid w:val="00D407AA"/>
    <w:rsid w:val="00D411BC"/>
    <w:rsid w:val="00D43428"/>
    <w:rsid w:val="00D439E8"/>
    <w:rsid w:val="00D43A72"/>
    <w:rsid w:val="00D46853"/>
    <w:rsid w:val="00D475BB"/>
    <w:rsid w:val="00D52CEC"/>
    <w:rsid w:val="00D60D93"/>
    <w:rsid w:val="00D620FF"/>
    <w:rsid w:val="00D639DA"/>
    <w:rsid w:val="00D63F00"/>
    <w:rsid w:val="00D669E4"/>
    <w:rsid w:val="00D67FE9"/>
    <w:rsid w:val="00D708E2"/>
    <w:rsid w:val="00D7401D"/>
    <w:rsid w:val="00D74BB7"/>
    <w:rsid w:val="00D8017A"/>
    <w:rsid w:val="00D82739"/>
    <w:rsid w:val="00D82FCC"/>
    <w:rsid w:val="00D87F4A"/>
    <w:rsid w:val="00D91D72"/>
    <w:rsid w:val="00D94A99"/>
    <w:rsid w:val="00D9514A"/>
    <w:rsid w:val="00D95ED2"/>
    <w:rsid w:val="00D977A3"/>
    <w:rsid w:val="00D97A04"/>
    <w:rsid w:val="00D97A5E"/>
    <w:rsid w:val="00D97C43"/>
    <w:rsid w:val="00D97EAC"/>
    <w:rsid w:val="00DA162A"/>
    <w:rsid w:val="00DA3F4F"/>
    <w:rsid w:val="00DA5E2E"/>
    <w:rsid w:val="00DB1FE0"/>
    <w:rsid w:val="00DB366C"/>
    <w:rsid w:val="00DB4C99"/>
    <w:rsid w:val="00DB520C"/>
    <w:rsid w:val="00DC4F0A"/>
    <w:rsid w:val="00DC72B2"/>
    <w:rsid w:val="00DD41D0"/>
    <w:rsid w:val="00DD4E97"/>
    <w:rsid w:val="00DD56DE"/>
    <w:rsid w:val="00DD6A06"/>
    <w:rsid w:val="00DD6B97"/>
    <w:rsid w:val="00DE346F"/>
    <w:rsid w:val="00DF5075"/>
    <w:rsid w:val="00E0221B"/>
    <w:rsid w:val="00E02257"/>
    <w:rsid w:val="00E04791"/>
    <w:rsid w:val="00E07D7D"/>
    <w:rsid w:val="00E07E4D"/>
    <w:rsid w:val="00E1059F"/>
    <w:rsid w:val="00E11292"/>
    <w:rsid w:val="00E13893"/>
    <w:rsid w:val="00E14E53"/>
    <w:rsid w:val="00E15034"/>
    <w:rsid w:val="00E17593"/>
    <w:rsid w:val="00E1784D"/>
    <w:rsid w:val="00E2193B"/>
    <w:rsid w:val="00E232D2"/>
    <w:rsid w:val="00E23520"/>
    <w:rsid w:val="00E23AE5"/>
    <w:rsid w:val="00E25827"/>
    <w:rsid w:val="00E27B86"/>
    <w:rsid w:val="00E34F74"/>
    <w:rsid w:val="00E41031"/>
    <w:rsid w:val="00E4394D"/>
    <w:rsid w:val="00E47494"/>
    <w:rsid w:val="00E47A04"/>
    <w:rsid w:val="00E47F16"/>
    <w:rsid w:val="00E51577"/>
    <w:rsid w:val="00E51E57"/>
    <w:rsid w:val="00E56625"/>
    <w:rsid w:val="00E60AF9"/>
    <w:rsid w:val="00E62110"/>
    <w:rsid w:val="00E647B4"/>
    <w:rsid w:val="00E6676E"/>
    <w:rsid w:val="00E66868"/>
    <w:rsid w:val="00E707A8"/>
    <w:rsid w:val="00E712EF"/>
    <w:rsid w:val="00E71BB0"/>
    <w:rsid w:val="00E73416"/>
    <w:rsid w:val="00E73D4E"/>
    <w:rsid w:val="00E74EC1"/>
    <w:rsid w:val="00E75CDA"/>
    <w:rsid w:val="00E7758F"/>
    <w:rsid w:val="00E778C5"/>
    <w:rsid w:val="00E77CE1"/>
    <w:rsid w:val="00E8270F"/>
    <w:rsid w:val="00E83217"/>
    <w:rsid w:val="00E853E4"/>
    <w:rsid w:val="00E85691"/>
    <w:rsid w:val="00E85A68"/>
    <w:rsid w:val="00E90186"/>
    <w:rsid w:val="00E95C15"/>
    <w:rsid w:val="00E96708"/>
    <w:rsid w:val="00E9767F"/>
    <w:rsid w:val="00EA183F"/>
    <w:rsid w:val="00EA23F2"/>
    <w:rsid w:val="00EA39C5"/>
    <w:rsid w:val="00EA51C9"/>
    <w:rsid w:val="00EB3016"/>
    <w:rsid w:val="00EB372F"/>
    <w:rsid w:val="00EB47D2"/>
    <w:rsid w:val="00EB51AA"/>
    <w:rsid w:val="00EB71E6"/>
    <w:rsid w:val="00EB79F1"/>
    <w:rsid w:val="00EC0D40"/>
    <w:rsid w:val="00EC1521"/>
    <w:rsid w:val="00EC3155"/>
    <w:rsid w:val="00EC4D86"/>
    <w:rsid w:val="00EC5A8D"/>
    <w:rsid w:val="00EC7701"/>
    <w:rsid w:val="00ED4EFE"/>
    <w:rsid w:val="00ED5276"/>
    <w:rsid w:val="00ED52C4"/>
    <w:rsid w:val="00EE200F"/>
    <w:rsid w:val="00EE26E9"/>
    <w:rsid w:val="00EE2DD3"/>
    <w:rsid w:val="00EE4FB4"/>
    <w:rsid w:val="00EE5A55"/>
    <w:rsid w:val="00EE7961"/>
    <w:rsid w:val="00EE7D8A"/>
    <w:rsid w:val="00EF0712"/>
    <w:rsid w:val="00EF37DC"/>
    <w:rsid w:val="00F00636"/>
    <w:rsid w:val="00F02961"/>
    <w:rsid w:val="00F03B5A"/>
    <w:rsid w:val="00F051F8"/>
    <w:rsid w:val="00F110E2"/>
    <w:rsid w:val="00F11A54"/>
    <w:rsid w:val="00F11BBC"/>
    <w:rsid w:val="00F13EC2"/>
    <w:rsid w:val="00F147F8"/>
    <w:rsid w:val="00F148CA"/>
    <w:rsid w:val="00F14DBB"/>
    <w:rsid w:val="00F14DDC"/>
    <w:rsid w:val="00F1546D"/>
    <w:rsid w:val="00F23087"/>
    <w:rsid w:val="00F2371B"/>
    <w:rsid w:val="00F278DC"/>
    <w:rsid w:val="00F31531"/>
    <w:rsid w:val="00F32201"/>
    <w:rsid w:val="00F32290"/>
    <w:rsid w:val="00F33551"/>
    <w:rsid w:val="00F358AA"/>
    <w:rsid w:val="00F35A24"/>
    <w:rsid w:val="00F41DE9"/>
    <w:rsid w:val="00F45A9E"/>
    <w:rsid w:val="00F5455F"/>
    <w:rsid w:val="00F603FB"/>
    <w:rsid w:val="00F60E35"/>
    <w:rsid w:val="00F61C67"/>
    <w:rsid w:val="00F6479D"/>
    <w:rsid w:val="00F64E07"/>
    <w:rsid w:val="00F64E33"/>
    <w:rsid w:val="00F679AB"/>
    <w:rsid w:val="00F702CF"/>
    <w:rsid w:val="00F81186"/>
    <w:rsid w:val="00F87B2D"/>
    <w:rsid w:val="00F87E41"/>
    <w:rsid w:val="00F9157B"/>
    <w:rsid w:val="00F92DD6"/>
    <w:rsid w:val="00FA0415"/>
    <w:rsid w:val="00FA1C59"/>
    <w:rsid w:val="00FA349A"/>
    <w:rsid w:val="00FA4C7E"/>
    <w:rsid w:val="00FA5093"/>
    <w:rsid w:val="00FB3C73"/>
    <w:rsid w:val="00FB4562"/>
    <w:rsid w:val="00FB64B2"/>
    <w:rsid w:val="00FB65D4"/>
    <w:rsid w:val="00FB6E95"/>
    <w:rsid w:val="00FB7A44"/>
    <w:rsid w:val="00FC01D1"/>
    <w:rsid w:val="00FC09CB"/>
    <w:rsid w:val="00FC153F"/>
    <w:rsid w:val="00FC47D3"/>
    <w:rsid w:val="00FC4CFF"/>
    <w:rsid w:val="00FC7335"/>
    <w:rsid w:val="00FC7F42"/>
    <w:rsid w:val="00FD167A"/>
    <w:rsid w:val="00FD1FEF"/>
    <w:rsid w:val="00FD4C48"/>
    <w:rsid w:val="00FD6EDE"/>
    <w:rsid w:val="00FD7555"/>
    <w:rsid w:val="00FD7B6F"/>
    <w:rsid w:val="00FE10C3"/>
    <w:rsid w:val="00FE5B15"/>
    <w:rsid w:val="00FF006D"/>
    <w:rsid w:val="00FF106A"/>
    <w:rsid w:val="00FF1CBB"/>
    <w:rsid w:val="00FF2025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6EE482-4C6E-4F98-AF0A-46B3919C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2F"/>
    <w:rPr>
      <w:sz w:val="24"/>
    </w:rPr>
  </w:style>
  <w:style w:type="paragraph" w:styleId="1">
    <w:name w:val="heading 1"/>
    <w:basedOn w:val="a"/>
    <w:next w:val="a"/>
    <w:link w:val="10"/>
    <w:qFormat/>
    <w:rsid w:val="009B662F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9B662F"/>
    <w:pPr>
      <w:keepNext/>
      <w:spacing w:before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B662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662F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B662F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4C72C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5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6359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F278DC"/>
    <w:rPr>
      <w:sz w:val="28"/>
    </w:rPr>
  </w:style>
  <w:style w:type="character" w:customStyle="1" w:styleId="a4">
    <w:name w:val="Нижний колонтитул Знак"/>
    <w:link w:val="a3"/>
    <w:uiPriority w:val="99"/>
    <w:rsid w:val="00F278DC"/>
    <w:rPr>
      <w:sz w:val="24"/>
    </w:rPr>
  </w:style>
  <w:style w:type="character" w:styleId="ab">
    <w:name w:val="Hyperlink"/>
    <w:rsid w:val="000A7511"/>
    <w:rPr>
      <w:color w:val="0563C1"/>
      <w:u w:val="single"/>
    </w:rPr>
  </w:style>
  <w:style w:type="character" w:customStyle="1" w:styleId="a8">
    <w:name w:val="Верхний колонтитул Знак"/>
    <w:link w:val="a7"/>
    <w:uiPriority w:val="99"/>
    <w:rsid w:val="00FF006D"/>
    <w:rPr>
      <w:sz w:val="24"/>
    </w:rPr>
  </w:style>
  <w:style w:type="character" w:customStyle="1" w:styleId="10">
    <w:name w:val="Заголовок 1 Знак"/>
    <w:link w:val="1"/>
    <w:rsid w:val="00FD7555"/>
    <w:rPr>
      <w:b/>
      <w:sz w:val="26"/>
    </w:rPr>
  </w:style>
  <w:style w:type="character" w:customStyle="1" w:styleId="20">
    <w:name w:val="Заголовок 2 Знак"/>
    <w:link w:val="2"/>
    <w:rsid w:val="00FD7555"/>
    <w:rPr>
      <w:b/>
      <w:sz w:val="24"/>
    </w:rPr>
  </w:style>
  <w:style w:type="character" w:styleId="ac">
    <w:name w:val="Placeholder Text"/>
    <w:basedOn w:val="a0"/>
    <w:uiPriority w:val="99"/>
    <w:semiHidden/>
    <w:rsid w:val="008707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4E6F-AB9E-48BA-9A6F-00110371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976</Words>
  <Characters>5564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nshimko</dc:creator>
  <cp:lastModifiedBy>Енютина Юлия Фёдоровна</cp:lastModifiedBy>
  <cp:revision>8</cp:revision>
  <cp:lastPrinted>2018-03-27T13:37:00Z</cp:lastPrinted>
  <dcterms:created xsi:type="dcterms:W3CDTF">2021-01-14T07:13:00Z</dcterms:created>
  <dcterms:modified xsi:type="dcterms:W3CDTF">2021-02-10T12:44:00Z</dcterms:modified>
</cp:coreProperties>
</file>