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54E" w:rsidRDefault="00D42CE4" w:rsidP="00D42CE4">
      <w:pPr>
        <w:pStyle w:val="ConsPlusNormal"/>
        <w:ind w:left="1134" w:right="1132"/>
        <w:jc w:val="center"/>
        <w:rPr>
          <w:rFonts w:ascii="Times New Roman" w:hAnsi="Times New Roman" w:cs="Times New Roman"/>
          <w:b/>
          <w:sz w:val="26"/>
          <w:szCs w:val="26"/>
        </w:rPr>
      </w:pPr>
      <w:bookmarkStart w:id="0" w:name="P244"/>
      <w:bookmarkEnd w:id="0"/>
      <w:r w:rsidRPr="004F154E">
        <w:rPr>
          <w:rFonts w:ascii="Times New Roman" w:hAnsi="Times New Roman" w:cs="Times New Roman"/>
          <w:b/>
          <w:sz w:val="26"/>
          <w:szCs w:val="26"/>
        </w:rPr>
        <w:t xml:space="preserve">Положение </w:t>
      </w:r>
    </w:p>
    <w:p w:rsidR="00836B9D" w:rsidRPr="004F154E" w:rsidRDefault="00D42CE4" w:rsidP="00D42CE4">
      <w:pPr>
        <w:pStyle w:val="ConsPlusNormal"/>
        <w:ind w:left="1134" w:right="1132"/>
        <w:jc w:val="center"/>
        <w:rPr>
          <w:rFonts w:ascii="Times New Roman" w:hAnsi="Times New Roman" w:cs="Times New Roman"/>
          <w:b/>
          <w:sz w:val="26"/>
          <w:szCs w:val="26"/>
        </w:rPr>
      </w:pPr>
      <w:r w:rsidRPr="004F154E">
        <w:rPr>
          <w:rFonts w:ascii="Times New Roman" w:hAnsi="Times New Roman" w:cs="Times New Roman"/>
          <w:b/>
          <w:sz w:val="26"/>
          <w:szCs w:val="26"/>
        </w:rPr>
        <w:t>о региональной конкурсной комиссии по проведению отбора заявителей для предоставления гранта «</w:t>
      </w:r>
      <w:proofErr w:type="spellStart"/>
      <w:r w:rsidRPr="004F154E">
        <w:rPr>
          <w:rFonts w:ascii="Times New Roman" w:hAnsi="Times New Roman" w:cs="Times New Roman"/>
          <w:b/>
          <w:sz w:val="26"/>
          <w:szCs w:val="26"/>
        </w:rPr>
        <w:t>Агростартап</w:t>
      </w:r>
      <w:proofErr w:type="spellEnd"/>
      <w:r w:rsidRPr="004F154E">
        <w:rPr>
          <w:rFonts w:ascii="Times New Roman" w:hAnsi="Times New Roman" w:cs="Times New Roman"/>
          <w:b/>
          <w:sz w:val="26"/>
          <w:szCs w:val="26"/>
        </w:rPr>
        <w:t>»</w:t>
      </w:r>
    </w:p>
    <w:p w:rsidR="00D42CE4" w:rsidRDefault="00D42CE4">
      <w:pPr>
        <w:pStyle w:val="ConsPlusNormal"/>
        <w:jc w:val="both"/>
      </w:pP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D42CE4" w:rsidRPr="004F154E">
        <w:rPr>
          <w:rFonts w:ascii="Times New Roman" w:hAnsi="Times New Roman" w:cs="Times New Roman"/>
          <w:sz w:val="26"/>
          <w:szCs w:val="26"/>
        </w:rPr>
        <w:t xml:space="preserve">Настоящее Положение о региональной конкурсной комиссии </w:t>
      </w:r>
      <w:r>
        <w:rPr>
          <w:rFonts w:ascii="Times New Roman" w:hAnsi="Times New Roman" w:cs="Times New Roman"/>
          <w:sz w:val="26"/>
          <w:szCs w:val="26"/>
        </w:rPr>
        <w:br/>
      </w:r>
      <w:r w:rsidR="00D42CE4" w:rsidRPr="004F154E">
        <w:rPr>
          <w:rFonts w:ascii="Times New Roman" w:hAnsi="Times New Roman" w:cs="Times New Roman"/>
          <w:sz w:val="26"/>
          <w:szCs w:val="26"/>
        </w:rPr>
        <w:t>по проведению отбора заявителей для предоставления грантов «</w:t>
      </w:r>
      <w:proofErr w:type="spellStart"/>
      <w:r w:rsidR="00D42CE4" w:rsidRPr="004F154E">
        <w:rPr>
          <w:rFonts w:ascii="Times New Roman" w:hAnsi="Times New Roman" w:cs="Times New Roman"/>
          <w:sz w:val="26"/>
          <w:szCs w:val="26"/>
        </w:rPr>
        <w:t>Агростартап</w:t>
      </w:r>
      <w:proofErr w:type="spellEnd"/>
      <w:r w:rsidR="00D42CE4" w:rsidRPr="004F154E">
        <w:rPr>
          <w:rFonts w:ascii="Times New Roman" w:hAnsi="Times New Roman" w:cs="Times New Roman"/>
          <w:sz w:val="26"/>
          <w:szCs w:val="26"/>
        </w:rPr>
        <w:t>» определяет порядок деятельности конкурсной комиссии по проведению конкурсного отбора заявителей для предоставления грантов «</w:t>
      </w:r>
      <w:proofErr w:type="spellStart"/>
      <w:r w:rsidR="00D42CE4" w:rsidRPr="004F154E">
        <w:rPr>
          <w:rFonts w:ascii="Times New Roman" w:hAnsi="Times New Roman" w:cs="Times New Roman"/>
          <w:sz w:val="26"/>
          <w:szCs w:val="26"/>
        </w:rPr>
        <w:t>Агростартап</w:t>
      </w:r>
      <w:proofErr w:type="spellEnd"/>
      <w:r w:rsidR="00D42CE4" w:rsidRPr="004F154E">
        <w:rPr>
          <w:rFonts w:ascii="Times New Roman" w:hAnsi="Times New Roman" w:cs="Times New Roman"/>
          <w:sz w:val="26"/>
          <w:szCs w:val="26"/>
        </w:rPr>
        <w:t xml:space="preserve">» </w:t>
      </w:r>
      <w:r>
        <w:rPr>
          <w:rFonts w:ascii="Times New Roman" w:hAnsi="Times New Roman" w:cs="Times New Roman"/>
          <w:sz w:val="26"/>
          <w:szCs w:val="26"/>
        </w:rPr>
        <w:br/>
      </w:r>
      <w:r w:rsidR="00D42CE4" w:rsidRPr="004F154E">
        <w:rPr>
          <w:rFonts w:ascii="Times New Roman" w:hAnsi="Times New Roman" w:cs="Times New Roman"/>
          <w:sz w:val="26"/>
          <w:szCs w:val="26"/>
        </w:rPr>
        <w:t>на реализацию проектов создания и развития хозяйства (далее - конкурсная комиссия, конкурсный отбор).</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4F154E">
        <w:rPr>
          <w:rFonts w:ascii="Times New Roman" w:hAnsi="Times New Roman" w:cs="Times New Roman"/>
          <w:sz w:val="26"/>
          <w:szCs w:val="26"/>
        </w:rPr>
        <w:t xml:space="preserve">Конкурсная комиссия в своей деятельности руководствуется законодательством Российской Федерации, настоящим Положением и организует свою работу во взаимодействии с Департаментом природных ресурсов, экологии </w:t>
      </w:r>
      <w:r>
        <w:rPr>
          <w:rFonts w:ascii="Times New Roman" w:hAnsi="Times New Roman" w:cs="Times New Roman"/>
          <w:sz w:val="26"/>
          <w:szCs w:val="26"/>
        </w:rPr>
        <w:br/>
      </w:r>
      <w:r w:rsidR="00836B9D" w:rsidRPr="004F154E">
        <w:rPr>
          <w:rFonts w:ascii="Times New Roman" w:hAnsi="Times New Roman" w:cs="Times New Roman"/>
          <w:sz w:val="26"/>
          <w:szCs w:val="26"/>
        </w:rPr>
        <w:t>и агропромышленного комплекса Ненецкого автономного округа (далее - Департамент).</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w:t>
      </w:r>
      <w:r w:rsidR="00836B9D" w:rsidRPr="004F154E">
        <w:rPr>
          <w:rFonts w:ascii="Times New Roman" w:hAnsi="Times New Roman" w:cs="Times New Roman"/>
          <w:sz w:val="26"/>
          <w:szCs w:val="26"/>
        </w:rPr>
        <w:t>Конкурсная комиссия осуществляет свою деятельность на основе коллегиальности, свободного, открытого и гласного обсуждения вопросов, входящих в ее компетенцию.</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color w:val="000000" w:themeColor="text1"/>
          <w:sz w:val="26"/>
          <w:szCs w:val="26"/>
        </w:rPr>
        <w:t>4. </w:t>
      </w:r>
      <w:r w:rsidR="0057363D" w:rsidRPr="004F154E">
        <w:rPr>
          <w:rFonts w:ascii="Times New Roman" w:hAnsi="Times New Roman" w:cs="Times New Roman"/>
          <w:color w:val="000000" w:themeColor="text1"/>
          <w:sz w:val="26"/>
          <w:szCs w:val="26"/>
        </w:rPr>
        <w:t>Состав конкурсной комиссии формируется из представителей Департамента, АО «Центр развития бизнеса НАО», членов общественного совета при Департаменте. Не менее 50 процентов членов конкурсной комиссии составляют члены, не являющиеся государственными или муниципальными служащими.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w:t>
      </w:r>
      <w:r w:rsidR="00836B9D" w:rsidRPr="004F154E">
        <w:rPr>
          <w:rFonts w:ascii="Times New Roman" w:hAnsi="Times New Roman" w:cs="Times New Roman"/>
          <w:sz w:val="26"/>
          <w:szCs w:val="26"/>
        </w:rPr>
        <w:t xml:space="preserve">Персональный состав конкурсной комиссии утверждается распоряжением Департамента и размещенным на официальном сайте Департамента </w:t>
      </w:r>
      <w:r>
        <w:rPr>
          <w:rFonts w:ascii="Times New Roman" w:hAnsi="Times New Roman" w:cs="Times New Roman"/>
          <w:sz w:val="26"/>
          <w:szCs w:val="26"/>
        </w:rPr>
        <w:br/>
      </w:r>
      <w:r w:rsidR="00836B9D" w:rsidRPr="004F154E">
        <w:rPr>
          <w:rFonts w:ascii="Times New Roman" w:hAnsi="Times New Roman" w:cs="Times New Roman"/>
          <w:sz w:val="26"/>
          <w:szCs w:val="26"/>
        </w:rPr>
        <w:t>в информационно-телекоммуникаци</w:t>
      </w:r>
      <w:r>
        <w:rPr>
          <w:rFonts w:ascii="Times New Roman" w:hAnsi="Times New Roman" w:cs="Times New Roman"/>
          <w:sz w:val="26"/>
          <w:szCs w:val="26"/>
        </w:rPr>
        <w:t xml:space="preserve">онной сети Интернет по адресу: </w:t>
      </w:r>
      <w:r w:rsidR="00836B9D" w:rsidRPr="004F154E">
        <w:rPr>
          <w:rFonts w:ascii="Times New Roman" w:hAnsi="Times New Roman" w:cs="Times New Roman"/>
          <w:sz w:val="26"/>
          <w:szCs w:val="26"/>
        </w:rPr>
        <w:t>www.dprea.adm-nao.ru.</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6. </w:t>
      </w:r>
      <w:r w:rsidR="00836B9D" w:rsidRPr="004F154E">
        <w:rPr>
          <w:rFonts w:ascii="Times New Roman" w:hAnsi="Times New Roman" w:cs="Times New Roman"/>
          <w:sz w:val="26"/>
          <w:szCs w:val="26"/>
        </w:rPr>
        <w:t>Состав конкурсной комиссии образуют председатель, секретарь и члены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w:t>
      </w:r>
      <w:r w:rsidR="00836B9D" w:rsidRPr="004F154E">
        <w:rPr>
          <w:rFonts w:ascii="Times New Roman" w:hAnsi="Times New Roman" w:cs="Times New Roman"/>
          <w:sz w:val="26"/>
          <w:szCs w:val="26"/>
        </w:rPr>
        <w:t>Председатель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836B9D" w:rsidRPr="004F154E">
        <w:rPr>
          <w:rFonts w:ascii="Times New Roman" w:hAnsi="Times New Roman" w:cs="Times New Roman"/>
          <w:sz w:val="26"/>
          <w:szCs w:val="26"/>
        </w:rPr>
        <w:t>руководит деятельностью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4F154E">
        <w:rPr>
          <w:rFonts w:ascii="Times New Roman" w:hAnsi="Times New Roman" w:cs="Times New Roman"/>
          <w:sz w:val="26"/>
          <w:szCs w:val="26"/>
        </w:rPr>
        <w:t>распределяет обязанности между членами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3) планирует деятельность конкурсной комиссии, утверждает повестку дня;</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 </w:t>
      </w:r>
      <w:r w:rsidR="00836B9D" w:rsidRPr="004F154E">
        <w:rPr>
          <w:rFonts w:ascii="Times New Roman" w:hAnsi="Times New Roman" w:cs="Times New Roman"/>
          <w:sz w:val="26"/>
          <w:szCs w:val="26"/>
        </w:rPr>
        <w:t xml:space="preserve">осуществляет ведение заседания конкурсной комиссии, </w:t>
      </w:r>
      <w:proofErr w:type="gramStart"/>
      <w:r w:rsidR="00836B9D" w:rsidRPr="004F154E">
        <w:rPr>
          <w:rFonts w:ascii="Times New Roman" w:hAnsi="Times New Roman" w:cs="Times New Roman"/>
          <w:sz w:val="26"/>
          <w:szCs w:val="26"/>
        </w:rPr>
        <w:t xml:space="preserve">контроль </w:t>
      </w:r>
      <w:r>
        <w:rPr>
          <w:rFonts w:ascii="Times New Roman" w:hAnsi="Times New Roman" w:cs="Times New Roman"/>
          <w:sz w:val="26"/>
          <w:szCs w:val="26"/>
        </w:rPr>
        <w:br/>
      </w:r>
      <w:r w:rsidR="00836B9D" w:rsidRPr="004F154E">
        <w:rPr>
          <w:rFonts w:ascii="Times New Roman" w:hAnsi="Times New Roman" w:cs="Times New Roman"/>
          <w:sz w:val="26"/>
          <w:szCs w:val="26"/>
        </w:rPr>
        <w:t>за</w:t>
      </w:r>
      <w:proofErr w:type="gramEnd"/>
      <w:r w:rsidR="00836B9D" w:rsidRPr="004F154E">
        <w:rPr>
          <w:rFonts w:ascii="Times New Roman" w:hAnsi="Times New Roman" w:cs="Times New Roman"/>
          <w:sz w:val="26"/>
          <w:szCs w:val="26"/>
        </w:rPr>
        <w:t xml:space="preserve"> подготовкой протоколов заседаний;</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w:t>
      </w:r>
      <w:r w:rsidR="00836B9D" w:rsidRPr="004F154E">
        <w:rPr>
          <w:rFonts w:ascii="Times New Roman" w:hAnsi="Times New Roman" w:cs="Times New Roman"/>
          <w:sz w:val="26"/>
          <w:szCs w:val="26"/>
        </w:rPr>
        <w:t>ставит на голосование предложения по рассматриваемым вопросам, организует голосование и подсчет голосов членов конкурсной комиссии, объявляет результаты голосования.</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8. В случае отсутствия председателя конкурсной комиссии его обязанности осуществляет иной член конкурсной комиссии, определенный председателем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9. Секретарь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1) организует подготовку материалов по повестке заседания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2) формируе</w:t>
      </w:r>
      <w:bookmarkStart w:id="1" w:name="_GoBack"/>
      <w:bookmarkEnd w:id="1"/>
      <w:r w:rsidRPr="004F154E">
        <w:rPr>
          <w:rFonts w:ascii="Times New Roman" w:hAnsi="Times New Roman" w:cs="Times New Roman"/>
          <w:sz w:val="26"/>
          <w:szCs w:val="26"/>
        </w:rPr>
        <w:t>т проект повестки дня заседания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 xml:space="preserve">3) уведомляет членов конкурсной комиссии и приглашенных на заседание конкурсной комиссии лиц о времени и месте проведения заседания, а также </w:t>
      </w:r>
      <w:r w:rsidR="009A62E2">
        <w:rPr>
          <w:rFonts w:ascii="Times New Roman" w:hAnsi="Times New Roman" w:cs="Times New Roman"/>
          <w:sz w:val="26"/>
          <w:szCs w:val="26"/>
        </w:rPr>
        <w:br/>
      </w:r>
      <w:r w:rsidRPr="004F154E">
        <w:rPr>
          <w:rFonts w:ascii="Times New Roman" w:hAnsi="Times New Roman" w:cs="Times New Roman"/>
          <w:sz w:val="26"/>
          <w:szCs w:val="26"/>
        </w:rPr>
        <w:lastRenderedPageBreak/>
        <w:t>о повестке дня заседания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4) оформляет протоколы заседаний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5) ведет делопроизводство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6) готовит следующие уведомления:</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уведомление о допуске к участию в отборе;</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уведомление об отказе в допуске;</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уведомление о признании победителем конкурса;</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 xml:space="preserve">уведомление о перераспределении гранта лицу, отказавшемуся от гранта, </w:t>
      </w:r>
      <w:r w:rsidR="009A62E2">
        <w:rPr>
          <w:rFonts w:ascii="Times New Roman" w:hAnsi="Times New Roman" w:cs="Times New Roman"/>
          <w:sz w:val="26"/>
          <w:szCs w:val="26"/>
        </w:rPr>
        <w:br/>
      </w:r>
      <w:r w:rsidRPr="004F154E">
        <w:rPr>
          <w:rFonts w:ascii="Times New Roman" w:hAnsi="Times New Roman" w:cs="Times New Roman"/>
          <w:sz w:val="26"/>
          <w:szCs w:val="26"/>
        </w:rPr>
        <w:t>и заявителю, которому перераспределен грант.</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10. </w:t>
      </w:r>
      <w:r w:rsidR="00836B9D" w:rsidRPr="004F154E">
        <w:rPr>
          <w:rFonts w:ascii="Times New Roman" w:hAnsi="Times New Roman" w:cs="Times New Roman"/>
          <w:sz w:val="26"/>
          <w:szCs w:val="26"/>
        </w:rPr>
        <w:t>В случае отсутствия секретаря конкурсной комиссии его обязанности осуществляет иной член конкурсной комиссии, определенный председателем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11. Члены конкурсной комиссии имеют право:</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1) принимать участие в подготовке заседаний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2) знакомиться с материалами повестки дня заседания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3) участвовать в заседаниях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 </w:t>
      </w:r>
      <w:r w:rsidR="00836B9D" w:rsidRPr="004F154E">
        <w:rPr>
          <w:rFonts w:ascii="Times New Roman" w:hAnsi="Times New Roman" w:cs="Times New Roman"/>
          <w:sz w:val="26"/>
          <w:szCs w:val="26"/>
        </w:rPr>
        <w:t>в случае несогласия с принятым на заседании решением конкурсной комиссии письменно изложить свое особое мнение, которое подлежит обязательному приобщению к протоколу заседания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w:t>
      </w:r>
      <w:r w:rsidR="00836B9D" w:rsidRPr="004F154E">
        <w:rPr>
          <w:rFonts w:ascii="Times New Roman" w:hAnsi="Times New Roman" w:cs="Times New Roman"/>
          <w:sz w:val="26"/>
          <w:szCs w:val="26"/>
        </w:rPr>
        <w:t>В случае невозможности присутствовать на заседании конкурсной комиссии член конкурсной комиссии заблаговременно извещает об этом председателя конкурсной комиссии. При этом передача права голоса иному лицу не допускается.</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13. </w:t>
      </w:r>
      <w:proofErr w:type="gramStart"/>
      <w:r w:rsidR="00836B9D" w:rsidRPr="004F154E">
        <w:rPr>
          <w:rFonts w:ascii="Times New Roman" w:hAnsi="Times New Roman" w:cs="Times New Roman"/>
          <w:sz w:val="26"/>
          <w:szCs w:val="26"/>
        </w:rPr>
        <w:t xml:space="preserve">В случае если член конкурсной комиссии заинтересован (лично, прямо или косвенно) в итогах конкурсного отбора, или имеются иные обстоятельства, способные повлиять на участие члена конкурсной комиссии в работе конкурсной комиссии, он обязан проинформировать об этом председателя конкурсной комиссии до начала заседания конкурсной комиссии и письменно отказаться </w:t>
      </w:r>
      <w:r>
        <w:rPr>
          <w:rFonts w:ascii="Times New Roman" w:hAnsi="Times New Roman" w:cs="Times New Roman"/>
          <w:sz w:val="26"/>
          <w:szCs w:val="26"/>
        </w:rPr>
        <w:br/>
      </w:r>
      <w:r w:rsidR="00836B9D" w:rsidRPr="004F154E">
        <w:rPr>
          <w:rFonts w:ascii="Times New Roman" w:hAnsi="Times New Roman" w:cs="Times New Roman"/>
          <w:sz w:val="26"/>
          <w:szCs w:val="26"/>
        </w:rPr>
        <w:t>от участия в конкурсном отборе, в котором имеет заинтересованность.</w:t>
      </w:r>
      <w:proofErr w:type="gramEnd"/>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 xml:space="preserve">В случае если член конкурсной комиссии, заинтересованный (лично, прямо или косвенно) в итогах конкурсного отбора, письменно не отказался от участия </w:t>
      </w:r>
      <w:r w:rsidR="009A62E2">
        <w:rPr>
          <w:rFonts w:ascii="Times New Roman" w:hAnsi="Times New Roman" w:cs="Times New Roman"/>
          <w:sz w:val="26"/>
          <w:szCs w:val="26"/>
        </w:rPr>
        <w:br/>
      </w:r>
      <w:r w:rsidRPr="004F154E">
        <w:rPr>
          <w:rFonts w:ascii="Times New Roman" w:hAnsi="Times New Roman" w:cs="Times New Roman"/>
          <w:sz w:val="26"/>
          <w:szCs w:val="26"/>
        </w:rPr>
        <w:t xml:space="preserve">в заседании конкурсной комиссии, его голос не учитывается при проведении конкурсного отбора </w:t>
      </w:r>
      <w:r w:rsidR="0057363D" w:rsidRPr="004F154E">
        <w:rPr>
          <w:rFonts w:ascii="Times New Roman" w:hAnsi="Times New Roman" w:cs="Times New Roman"/>
          <w:sz w:val="26"/>
          <w:szCs w:val="26"/>
        </w:rPr>
        <w:t>заявителей</w:t>
      </w:r>
      <w:r w:rsidR="009A62E2">
        <w:rPr>
          <w:rFonts w:ascii="Times New Roman" w:hAnsi="Times New Roman" w:cs="Times New Roman"/>
          <w:sz w:val="26"/>
          <w:szCs w:val="26"/>
        </w:rPr>
        <w:t xml:space="preserve"> для предоставления грантов «</w:t>
      </w:r>
      <w:proofErr w:type="spellStart"/>
      <w:r w:rsidR="009A62E2">
        <w:rPr>
          <w:rFonts w:ascii="Times New Roman" w:hAnsi="Times New Roman" w:cs="Times New Roman"/>
          <w:sz w:val="26"/>
          <w:szCs w:val="26"/>
        </w:rPr>
        <w:t>Агростартап</w:t>
      </w:r>
      <w:proofErr w:type="spellEnd"/>
      <w:r w:rsidR="009A62E2">
        <w:rPr>
          <w:rFonts w:ascii="Times New Roman" w:hAnsi="Times New Roman" w:cs="Times New Roman"/>
          <w:sz w:val="26"/>
          <w:szCs w:val="26"/>
        </w:rPr>
        <w:t>»</w:t>
      </w:r>
      <w:r w:rsidRPr="004F154E">
        <w:rPr>
          <w:rFonts w:ascii="Times New Roman" w:hAnsi="Times New Roman" w:cs="Times New Roman"/>
          <w:sz w:val="26"/>
          <w:szCs w:val="26"/>
        </w:rPr>
        <w:t>.</w:t>
      </w:r>
    </w:p>
    <w:p w:rsidR="0057363D" w:rsidRPr="004F154E" w:rsidRDefault="0057363D" w:rsidP="004F154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F154E">
        <w:rPr>
          <w:rFonts w:ascii="Times New Roman" w:eastAsia="Times New Roman" w:hAnsi="Times New Roman" w:cs="Times New Roman"/>
          <w:sz w:val="26"/>
          <w:szCs w:val="26"/>
          <w:lang w:eastAsia="ru-RU"/>
        </w:rPr>
        <w:t>14. Конкурсная комиссия осуществляет следующие функции:</w:t>
      </w:r>
    </w:p>
    <w:p w:rsidR="0057363D" w:rsidRPr="004F154E" w:rsidRDefault="009A62E2" w:rsidP="004F154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1) </w:t>
      </w:r>
      <w:r w:rsidR="0057363D" w:rsidRPr="004F154E">
        <w:rPr>
          <w:rFonts w:ascii="Times New Roman" w:eastAsia="Times New Roman" w:hAnsi="Times New Roman" w:cs="Times New Roman"/>
          <w:sz w:val="26"/>
          <w:szCs w:val="26"/>
          <w:lang w:eastAsia="ru-RU"/>
        </w:rPr>
        <w:t>рассматривает представленные заявки и документы заявителей, допущенных к участию в конкурсном отборе, в том числе осуществляет оценку экономической эффективности, обоснованности проекта создания и (или) развития хозяйства, целевого характера планируемых расходов в соответствии с Порядком предоставления грантов «</w:t>
      </w:r>
      <w:proofErr w:type="spellStart"/>
      <w:r w:rsidR="0057363D" w:rsidRPr="004F154E">
        <w:rPr>
          <w:rFonts w:ascii="Times New Roman" w:eastAsia="Times New Roman" w:hAnsi="Times New Roman" w:cs="Times New Roman"/>
          <w:sz w:val="26"/>
          <w:szCs w:val="26"/>
          <w:lang w:eastAsia="ru-RU"/>
        </w:rPr>
        <w:t>Агростартап</w:t>
      </w:r>
      <w:proofErr w:type="spellEnd"/>
      <w:r w:rsidR="0057363D" w:rsidRPr="004F154E">
        <w:rPr>
          <w:rFonts w:ascii="Times New Roman" w:eastAsia="Times New Roman" w:hAnsi="Times New Roman" w:cs="Times New Roman"/>
          <w:sz w:val="26"/>
          <w:szCs w:val="26"/>
          <w:lang w:eastAsia="ru-RU"/>
        </w:rPr>
        <w:t>» хозяйствам на реализацию проектов создания и (или) развития хозяйства, утвержденным постановлением Администрации Ненецкого автономного округа (далее – Порядок);</w:t>
      </w:r>
      <w:proofErr w:type="gramEnd"/>
    </w:p>
    <w:p w:rsidR="0057363D" w:rsidRPr="004F154E" w:rsidRDefault="009A62E2" w:rsidP="004F154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w:t>
      </w:r>
      <w:r w:rsidR="0057363D" w:rsidRPr="004F154E">
        <w:rPr>
          <w:rFonts w:ascii="Times New Roman" w:eastAsia="Times New Roman" w:hAnsi="Times New Roman" w:cs="Times New Roman"/>
          <w:sz w:val="26"/>
          <w:szCs w:val="26"/>
          <w:lang w:eastAsia="ru-RU"/>
        </w:rPr>
        <w:t xml:space="preserve">проводит конкурсный отбор участников конкурсного отбора </w:t>
      </w:r>
      <w:r>
        <w:rPr>
          <w:rFonts w:ascii="Times New Roman" w:eastAsia="Times New Roman" w:hAnsi="Times New Roman" w:cs="Times New Roman"/>
          <w:sz w:val="26"/>
          <w:szCs w:val="26"/>
          <w:lang w:eastAsia="ru-RU"/>
        </w:rPr>
        <w:br/>
      </w:r>
      <w:r w:rsidR="0057363D" w:rsidRPr="004F154E">
        <w:rPr>
          <w:rFonts w:ascii="Times New Roman" w:eastAsia="Times New Roman" w:hAnsi="Times New Roman" w:cs="Times New Roman"/>
          <w:sz w:val="26"/>
          <w:szCs w:val="26"/>
          <w:lang w:eastAsia="ru-RU"/>
        </w:rPr>
        <w:t>по критериям, установленным пунктом 23 Порядка;</w:t>
      </w:r>
    </w:p>
    <w:p w:rsidR="0057363D" w:rsidRPr="004F154E" w:rsidRDefault="009A62E2" w:rsidP="004F154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w:t>
      </w:r>
      <w:r w:rsidR="0057363D" w:rsidRPr="004F154E">
        <w:rPr>
          <w:rFonts w:ascii="Times New Roman" w:eastAsia="Times New Roman" w:hAnsi="Times New Roman" w:cs="Times New Roman"/>
          <w:sz w:val="26"/>
          <w:szCs w:val="26"/>
          <w:lang w:eastAsia="ru-RU"/>
        </w:rPr>
        <w:t xml:space="preserve">проводит собеседование с заявителями, допущенными к участию </w:t>
      </w:r>
      <w:r>
        <w:rPr>
          <w:rFonts w:ascii="Times New Roman" w:eastAsia="Times New Roman" w:hAnsi="Times New Roman" w:cs="Times New Roman"/>
          <w:sz w:val="26"/>
          <w:szCs w:val="26"/>
          <w:lang w:eastAsia="ru-RU"/>
        </w:rPr>
        <w:br/>
      </w:r>
      <w:r w:rsidR="0057363D" w:rsidRPr="004F154E">
        <w:rPr>
          <w:rFonts w:ascii="Times New Roman" w:eastAsia="Times New Roman" w:hAnsi="Times New Roman" w:cs="Times New Roman"/>
          <w:sz w:val="26"/>
          <w:szCs w:val="26"/>
          <w:lang w:eastAsia="ru-RU"/>
        </w:rPr>
        <w:t>в конкурсном отборе, в форме очного собеседования или видео-конференц-связи;</w:t>
      </w:r>
    </w:p>
    <w:p w:rsidR="0057363D" w:rsidRPr="004F154E" w:rsidRDefault="0057363D" w:rsidP="004F154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F154E">
        <w:rPr>
          <w:rFonts w:ascii="Times New Roman" w:eastAsia="Times New Roman" w:hAnsi="Times New Roman" w:cs="Times New Roman"/>
          <w:sz w:val="26"/>
          <w:szCs w:val="26"/>
          <w:lang w:eastAsia="ru-RU"/>
        </w:rPr>
        <w:t>4) определяет победителей конкурсного отбора на предоставление грантов «</w:t>
      </w:r>
      <w:proofErr w:type="spellStart"/>
      <w:r w:rsidRPr="004F154E">
        <w:rPr>
          <w:rFonts w:ascii="Times New Roman" w:eastAsia="Times New Roman" w:hAnsi="Times New Roman" w:cs="Times New Roman"/>
          <w:sz w:val="26"/>
          <w:szCs w:val="26"/>
          <w:lang w:eastAsia="ru-RU"/>
        </w:rPr>
        <w:t>Агростартап</w:t>
      </w:r>
      <w:proofErr w:type="spellEnd"/>
      <w:r w:rsidRPr="004F154E">
        <w:rPr>
          <w:rFonts w:ascii="Times New Roman" w:eastAsia="Times New Roman" w:hAnsi="Times New Roman" w:cs="Times New Roman"/>
          <w:sz w:val="26"/>
          <w:szCs w:val="26"/>
          <w:lang w:eastAsia="ru-RU"/>
        </w:rPr>
        <w:t>»;</w:t>
      </w:r>
    </w:p>
    <w:p w:rsidR="00836B9D" w:rsidRPr="004F154E" w:rsidRDefault="0057363D" w:rsidP="004F154E">
      <w:pPr>
        <w:pStyle w:val="ConsPlusNormal"/>
        <w:ind w:firstLine="709"/>
        <w:jc w:val="both"/>
        <w:rPr>
          <w:rFonts w:ascii="Times New Roman" w:hAnsi="Times New Roman" w:cs="Times New Roman"/>
          <w:sz w:val="26"/>
          <w:szCs w:val="26"/>
        </w:rPr>
      </w:pPr>
      <w:r w:rsidRPr="004F154E">
        <w:rPr>
          <w:rFonts w:ascii="Times New Roman" w:eastAsiaTheme="minorEastAsia" w:hAnsi="Times New Roman" w:cs="Times New Roman"/>
          <w:sz w:val="26"/>
          <w:szCs w:val="26"/>
          <w:lang w:eastAsia="en-US"/>
        </w:rPr>
        <w:t>5) определяет размер грантов «</w:t>
      </w:r>
      <w:proofErr w:type="spellStart"/>
      <w:r w:rsidRPr="004F154E">
        <w:rPr>
          <w:rFonts w:ascii="Times New Roman" w:eastAsiaTheme="minorEastAsia" w:hAnsi="Times New Roman" w:cs="Times New Roman"/>
          <w:sz w:val="26"/>
          <w:szCs w:val="26"/>
          <w:lang w:eastAsia="en-US"/>
        </w:rPr>
        <w:t>Агростартап</w:t>
      </w:r>
      <w:proofErr w:type="spellEnd"/>
      <w:r w:rsidRPr="004F154E">
        <w:rPr>
          <w:rFonts w:ascii="Times New Roman" w:eastAsiaTheme="minorEastAsia" w:hAnsi="Times New Roman" w:cs="Times New Roman"/>
          <w:sz w:val="26"/>
          <w:szCs w:val="26"/>
          <w:lang w:eastAsia="en-US"/>
        </w:rPr>
        <w:t>»</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lastRenderedPageBreak/>
        <w:t>15. Конкурсная комиссия правомочна принимать решение, если в заседании участвует не менее 2/3 состава конкурсной комиссии. Секретарь конкурсной комиссии обладает равным с другими членами конкурсной комиссии правом голоса при принятии решений конкурсной комиссией.</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16. </w:t>
      </w:r>
      <w:r w:rsidR="00836B9D" w:rsidRPr="004F154E">
        <w:rPr>
          <w:rFonts w:ascii="Times New Roman" w:hAnsi="Times New Roman" w:cs="Times New Roman"/>
          <w:sz w:val="26"/>
          <w:szCs w:val="26"/>
        </w:rPr>
        <w:t>Решение конкурсной комиссии принимается открытым голосованием простым большинством голосов от числа присутствующих на заседании. При равенстве голосов членов Конкурсной комиссии решающим является голос председателя конкурсной комиссии, в его отсутствие - иного члена конкурсной комиссии, определенного председателем конкурсной комиссии.</w:t>
      </w:r>
    </w:p>
    <w:p w:rsidR="00836B9D" w:rsidRPr="004F154E" w:rsidRDefault="00836B9D" w:rsidP="004F154E">
      <w:pPr>
        <w:pStyle w:val="ConsPlusNormal"/>
        <w:ind w:firstLine="709"/>
        <w:jc w:val="both"/>
        <w:rPr>
          <w:rFonts w:ascii="Times New Roman" w:hAnsi="Times New Roman" w:cs="Times New Roman"/>
          <w:sz w:val="26"/>
          <w:szCs w:val="26"/>
        </w:rPr>
      </w:pPr>
      <w:r w:rsidRPr="004F154E">
        <w:rPr>
          <w:rFonts w:ascii="Times New Roman" w:hAnsi="Times New Roman" w:cs="Times New Roman"/>
          <w:sz w:val="26"/>
          <w:szCs w:val="26"/>
        </w:rPr>
        <w:t xml:space="preserve">17. Решение конкурсной комиссии о результатах конкурсного отбора может приниматься без приглашения </w:t>
      </w:r>
      <w:r w:rsidR="006435EA" w:rsidRPr="004F154E">
        <w:rPr>
          <w:rFonts w:ascii="Times New Roman" w:hAnsi="Times New Roman" w:cs="Times New Roman"/>
          <w:sz w:val="26"/>
          <w:szCs w:val="26"/>
        </w:rPr>
        <w:t>заявителей</w:t>
      </w:r>
      <w:r w:rsidRPr="004F154E">
        <w:rPr>
          <w:rFonts w:ascii="Times New Roman" w:hAnsi="Times New Roman" w:cs="Times New Roman"/>
          <w:sz w:val="26"/>
          <w:szCs w:val="26"/>
        </w:rPr>
        <w:t xml:space="preserve">, подавших заявку на участие </w:t>
      </w:r>
      <w:r w:rsidR="009A62E2">
        <w:rPr>
          <w:rFonts w:ascii="Times New Roman" w:hAnsi="Times New Roman" w:cs="Times New Roman"/>
          <w:sz w:val="26"/>
          <w:szCs w:val="26"/>
        </w:rPr>
        <w:br/>
      </w:r>
      <w:r w:rsidRPr="004F154E">
        <w:rPr>
          <w:rFonts w:ascii="Times New Roman" w:hAnsi="Times New Roman" w:cs="Times New Roman"/>
          <w:sz w:val="26"/>
          <w:szCs w:val="26"/>
        </w:rPr>
        <w:t>в конкурсном отборе.</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18. </w:t>
      </w:r>
      <w:r w:rsidR="00836B9D" w:rsidRPr="004F154E">
        <w:rPr>
          <w:rFonts w:ascii="Times New Roman" w:hAnsi="Times New Roman" w:cs="Times New Roman"/>
          <w:sz w:val="26"/>
          <w:szCs w:val="26"/>
        </w:rPr>
        <w:t xml:space="preserve">Решение конкурсной комиссии оформляется протоколом, подписываемым председателем и секретарем конкурсной комиссии, а в случае </w:t>
      </w:r>
      <w:r>
        <w:rPr>
          <w:rFonts w:ascii="Times New Roman" w:hAnsi="Times New Roman" w:cs="Times New Roman"/>
          <w:sz w:val="26"/>
          <w:szCs w:val="26"/>
        </w:rPr>
        <w:br/>
      </w:r>
      <w:r w:rsidR="00836B9D" w:rsidRPr="004F154E">
        <w:rPr>
          <w:rFonts w:ascii="Times New Roman" w:hAnsi="Times New Roman" w:cs="Times New Roman"/>
          <w:sz w:val="26"/>
          <w:szCs w:val="26"/>
        </w:rPr>
        <w:t>их отсутствия - иными членами конкурсной комиссии, определенными председателем конкурсной комиссии.</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19. </w:t>
      </w:r>
      <w:r w:rsidR="00836B9D" w:rsidRPr="004F154E">
        <w:rPr>
          <w:rFonts w:ascii="Times New Roman" w:hAnsi="Times New Roman" w:cs="Times New Roman"/>
          <w:sz w:val="26"/>
          <w:szCs w:val="26"/>
        </w:rPr>
        <w:t xml:space="preserve">Организационно-техническое обеспечение деятельности конкурсной комиссии осуществляет Департамент природных ресурсов, экологии </w:t>
      </w:r>
      <w:r>
        <w:rPr>
          <w:rFonts w:ascii="Times New Roman" w:hAnsi="Times New Roman" w:cs="Times New Roman"/>
          <w:sz w:val="26"/>
          <w:szCs w:val="26"/>
        </w:rPr>
        <w:br/>
      </w:r>
      <w:r w:rsidR="00836B9D" w:rsidRPr="004F154E">
        <w:rPr>
          <w:rFonts w:ascii="Times New Roman" w:hAnsi="Times New Roman" w:cs="Times New Roman"/>
          <w:sz w:val="26"/>
          <w:szCs w:val="26"/>
        </w:rPr>
        <w:t>и агропромышленного комплекса Ненецкого автономного округа.</w:t>
      </w:r>
    </w:p>
    <w:p w:rsidR="00836B9D" w:rsidRPr="004F154E" w:rsidRDefault="009A62E2" w:rsidP="004F15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20. </w:t>
      </w:r>
      <w:r w:rsidR="00836B9D" w:rsidRPr="004F154E">
        <w:rPr>
          <w:rFonts w:ascii="Times New Roman" w:hAnsi="Times New Roman" w:cs="Times New Roman"/>
          <w:sz w:val="26"/>
          <w:szCs w:val="26"/>
        </w:rPr>
        <w:t>Все лица, входящие в состав конкурсной комиссии, осуществляют свою деятельность на безвозмездной основе.</w:t>
      </w:r>
    </w:p>
    <w:p w:rsidR="00836B9D" w:rsidRPr="004F154E" w:rsidRDefault="00836B9D" w:rsidP="004F154E">
      <w:pPr>
        <w:pStyle w:val="ConsPlusNormal"/>
        <w:ind w:firstLine="709"/>
        <w:jc w:val="both"/>
        <w:rPr>
          <w:rFonts w:ascii="Times New Roman" w:hAnsi="Times New Roman" w:cs="Times New Roman"/>
          <w:sz w:val="26"/>
          <w:szCs w:val="26"/>
        </w:rPr>
      </w:pPr>
    </w:p>
    <w:p w:rsidR="00836B9D" w:rsidRDefault="00836B9D">
      <w:pPr>
        <w:pStyle w:val="ConsPlusNormal"/>
        <w:jc w:val="both"/>
      </w:pPr>
    </w:p>
    <w:p w:rsidR="00836B9D" w:rsidRDefault="00836B9D">
      <w:pPr>
        <w:pStyle w:val="ConsPlusNormal"/>
        <w:jc w:val="both"/>
      </w:pPr>
    </w:p>
    <w:sectPr w:rsidR="00836B9D" w:rsidSect="009A62E2">
      <w:headerReference w:type="default" r:id="rId7"/>
      <w:pgSz w:w="11906" w:h="16838"/>
      <w:pgMar w:top="1134" w:right="851" w:bottom="1134" w:left="1701" w:header="0" w:footer="0"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400" w:rsidRDefault="00F64400" w:rsidP="009A62E2">
      <w:pPr>
        <w:spacing w:after="0" w:line="240" w:lineRule="auto"/>
      </w:pPr>
      <w:r>
        <w:separator/>
      </w:r>
    </w:p>
  </w:endnote>
  <w:endnote w:type="continuationSeparator" w:id="0">
    <w:p w:rsidR="00F64400" w:rsidRDefault="00F64400" w:rsidP="009A6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400" w:rsidRDefault="00F64400" w:rsidP="009A62E2">
      <w:pPr>
        <w:spacing w:after="0" w:line="240" w:lineRule="auto"/>
      </w:pPr>
      <w:r>
        <w:separator/>
      </w:r>
    </w:p>
  </w:footnote>
  <w:footnote w:type="continuationSeparator" w:id="0">
    <w:p w:rsidR="00F64400" w:rsidRDefault="00F64400" w:rsidP="009A62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562981631"/>
      <w:docPartObj>
        <w:docPartGallery w:val="Page Numbers (Top of Page)"/>
        <w:docPartUnique/>
      </w:docPartObj>
    </w:sdtPr>
    <w:sdtContent>
      <w:p w:rsidR="009A62E2" w:rsidRDefault="009A62E2">
        <w:pPr>
          <w:pStyle w:val="a5"/>
          <w:jc w:val="center"/>
          <w:rPr>
            <w:rFonts w:ascii="Times New Roman" w:hAnsi="Times New Roman" w:cs="Times New Roman"/>
            <w:sz w:val="24"/>
            <w:szCs w:val="24"/>
          </w:rPr>
        </w:pPr>
      </w:p>
      <w:p w:rsidR="009A62E2" w:rsidRPr="009A62E2" w:rsidRDefault="009A62E2">
        <w:pPr>
          <w:pStyle w:val="a5"/>
          <w:jc w:val="center"/>
          <w:rPr>
            <w:rFonts w:ascii="Times New Roman" w:hAnsi="Times New Roman" w:cs="Times New Roman"/>
            <w:sz w:val="24"/>
            <w:szCs w:val="24"/>
          </w:rPr>
        </w:pPr>
        <w:r w:rsidRPr="009A62E2">
          <w:rPr>
            <w:rFonts w:ascii="Times New Roman" w:hAnsi="Times New Roman" w:cs="Times New Roman"/>
            <w:sz w:val="24"/>
            <w:szCs w:val="24"/>
          </w:rPr>
          <w:fldChar w:fldCharType="begin"/>
        </w:r>
        <w:r w:rsidRPr="009A62E2">
          <w:rPr>
            <w:rFonts w:ascii="Times New Roman" w:hAnsi="Times New Roman" w:cs="Times New Roman"/>
            <w:sz w:val="24"/>
            <w:szCs w:val="24"/>
          </w:rPr>
          <w:instrText>PAGE   \* MERGEFORMAT</w:instrText>
        </w:r>
        <w:r w:rsidRPr="009A62E2">
          <w:rPr>
            <w:rFonts w:ascii="Times New Roman" w:hAnsi="Times New Roman" w:cs="Times New Roman"/>
            <w:sz w:val="24"/>
            <w:szCs w:val="24"/>
          </w:rPr>
          <w:fldChar w:fldCharType="separate"/>
        </w:r>
        <w:r>
          <w:rPr>
            <w:rFonts w:ascii="Times New Roman" w:hAnsi="Times New Roman" w:cs="Times New Roman"/>
            <w:noProof/>
            <w:sz w:val="24"/>
            <w:szCs w:val="24"/>
          </w:rPr>
          <w:t>2</w:t>
        </w:r>
        <w:r w:rsidRPr="009A62E2">
          <w:rPr>
            <w:rFonts w:ascii="Times New Roman" w:hAnsi="Times New Roman" w:cs="Times New Roman"/>
            <w:sz w:val="24"/>
            <w:szCs w:val="24"/>
          </w:rPr>
          <w:fldChar w:fldCharType="end"/>
        </w:r>
      </w:p>
    </w:sdtContent>
  </w:sdt>
  <w:p w:rsidR="009A62E2" w:rsidRDefault="009A62E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9D"/>
    <w:rsid w:val="000F12E6"/>
    <w:rsid w:val="002264D7"/>
    <w:rsid w:val="00306D75"/>
    <w:rsid w:val="00453FC0"/>
    <w:rsid w:val="004807B8"/>
    <w:rsid w:val="004F154E"/>
    <w:rsid w:val="00553E4D"/>
    <w:rsid w:val="0057363D"/>
    <w:rsid w:val="00616AA8"/>
    <w:rsid w:val="006435EA"/>
    <w:rsid w:val="006A0390"/>
    <w:rsid w:val="006D7DE9"/>
    <w:rsid w:val="00836B9D"/>
    <w:rsid w:val="00984141"/>
    <w:rsid w:val="009A62E2"/>
    <w:rsid w:val="00AA4346"/>
    <w:rsid w:val="00CE146E"/>
    <w:rsid w:val="00D42CE4"/>
    <w:rsid w:val="00F64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36B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36B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6B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36B9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4807B8"/>
    <w:pPr>
      <w:spacing w:after="0" w:line="240" w:lineRule="auto"/>
    </w:pPr>
    <w:rPr>
      <w:rFonts w:ascii="Tahoma" w:eastAsiaTheme="minorEastAsia" w:hAnsi="Tahoma" w:cs="Tahoma"/>
      <w:sz w:val="16"/>
      <w:szCs w:val="16"/>
    </w:rPr>
  </w:style>
  <w:style w:type="character" w:customStyle="1" w:styleId="a4">
    <w:name w:val="Текст выноски Знак"/>
    <w:basedOn w:val="a0"/>
    <w:link w:val="a3"/>
    <w:uiPriority w:val="99"/>
    <w:semiHidden/>
    <w:rsid w:val="004807B8"/>
    <w:rPr>
      <w:rFonts w:ascii="Tahoma" w:eastAsiaTheme="minorEastAsia" w:hAnsi="Tahoma" w:cs="Tahoma"/>
      <w:sz w:val="16"/>
      <w:szCs w:val="16"/>
    </w:rPr>
  </w:style>
  <w:style w:type="paragraph" w:styleId="a5">
    <w:name w:val="header"/>
    <w:basedOn w:val="a"/>
    <w:link w:val="a6"/>
    <w:uiPriority w:val="99"/>
    <w:unhideWhenUsed/>
    <w:rsid w:val="009A62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62E2"/>
  </w:style>
  <w:style w:type="paragraph" w:styleId="a7">
    <w:name w:val="footer"/>
    <w:basedOn w:val="a"/>
    <w:link w:val="a8"/>
    <w:uiPriority w:val="99"/>
    <w:unhideWhenUsed/>
    <w:rsid w:val="009A62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A62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36B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36B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6B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36B9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4807B8"/>
    <w:pPr>
      <w:spacing w:after="0" w:line="240" w:lineRule="auto"/>
    </w:pPr>
    <w:rPr>
      <w:rFonts w:ascii="Tahoma" w:eastAsiaTheme="minorEastAsia" w:hAnsi="Tahoma" w:cs="Tahoma"/>
      <w:sz w:val="16"/>
      <w:szCs w:val="16"/>
    </w:rPr>
  </w:style>
  <w:style w:type="character" w:customStyle="1" w:styleId="a4">
    <w:name w:val="Текст выноски Знак"/>
    <w:basedOn w:val="a0"/>
    <w:link w:val="a3"/>
    <w:uiPriority w:val="99"/>
    <w:semiHidden/>
    <w:rsid w:val="004807B8"/>
    <w:rPr>
      <w:rFonts w:ascii="Tahoma" w:eastAsiaTheme="minorEastAsia" w:hAnsi="Tahoma" w:cs="Tahoma"/>
      <w:sz w:val="16"/>
      <w:szCs w:val="16"/>
    </w:rPr>
  </w:style>
  <w:style w:type="paragraph" w:styleId="a5">
    <w:name w:val="header"/>
    <w:basedOn w:val="a"/>
    <w:link w:val="a6"/>
    <w:uiPriority w:val="99"/>
    <w:unhideWhenUsed/>
    <w:rsid w:val="009A62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62E2"/>
  </w:style>
  <w:style w:type="paragraph" w:styleId="a7">
    <w:name w:val="footer"/>
    <w:basedOn w:val="a"/>
    <w:link w:val="a8"/>
    <w:uiPriority w:val="99"/>
    <w:unhideWhenUsed/>
    <w:rsid w:val="009A62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A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998</Words>
  <Characters>5694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 Николай Анатольевич</dc:creator>
  <cp:lastModifiedBy>Хохлов Николай Анатольевич</cp:lastModifiedBy>
  <cp:revision>3</cp:revision>
  <dcterms:created xsi:type="dcterms:W3CDTF">2021-04-28T05:38:00Z</dcterms:created>
  <dcterms:modified xsi:type="dcterms:W3CDTF">2021-04-28T05:46:00Z</dcterms:modified>
</cp:coreProperties>
</file>