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_rels/header1.xml.rels" ContentType="application/vnd.openxmlformats-package.relationship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header1.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0" w:type="dxa"/>
        <w:tblLayout w:type="fixed"/>
        <w:tblCellMar>
          <w:top w:w="60" w:type="dxa"/>
          <w:left w:w="80" w:type="dxa"/>
          <w:bottom w:w="60" w:type="dxa"/>
          <w:right w:w="80" w:type="dxa"/>
        </w:tblCellMar>
        <w:tblLook w:noVBand="0" w:val="0000" w:noHBand="0" w:lastColumn="0" w:firstColumn="0" w:lastRow="0" w:firstRow="0"/>
      </w:tblPr>
      <w:tblGrid>
        <w:gridCol w:w="10207"/>
      </w:tblGrid>
      <w:tr>
        <w:trPr>
          <w:trHeight w:val="2791" w:hRule="exact"/>
        </w:trPr>
        <w:tc>
          <w:tcPr>
            <w:tcW w:w="10207" w:type="dxa"/>
            <w:tcBorders/>
          </w:tcPr>
          <w:p>
            <w:pPr>
              <w:pStyle w:val="ConsPlusTitlePage"/>
              <w:rPr>
                <w:sz w:val="20"/>
                <w:szCs w:val="20"/>
              </w:rPr>
            </w:pPr>
            <w:r>
              <w:rPr/>
              <w:drawing>
                <wp:inline distT="0" distB="0" distL="0" distR="0">
                  <wp:extent cx="3810000" cy="9048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3810000" cy="904875"/>
                          </a:xfrm>
                          <a:prstGeom prst="rect">
                            <a:avLst/>
                          </a:prstGeom>
                        </pic:spPr>
                      </pic:pic>
                    </a:graphicData>
                  </a:graphic>
                </wp:inline>
              </w:drawing>
            </w:r>
          </w:p>
        </w:tc>
      </w:tr>
      <w:tr>
        <w:trPr>
          <w:trHeight w:val="7676" w:hRule="exact"/>
        </w:trPr>
        <w:tc>
          <w:tcPr>
            <w:tcW w:w="10207" w:type="dxa"/>
            <w:tcBorders/>
            <w:vAlign w:val="center"/>
          </w:tcPr>
          <w:p>
            <w:pPr>
              <w:pStyle w:val="ConsPlusTitlePage"/>
              <w:jc w:val="center"/>
              <w:rPr>
                <w:sz w:val="48"/>
                <w:szCs w:val="48"/>
              </w:rPr>
            </w:pPr>
            <w:r>
              <w:rPr>
                <w:sz w:val="48"/>
                <w:szCs w:val="48"/>
              </w:rPr>
              <w:t>Постановление администрации НАО от 06.07.2018 N 167-п</w:t>
              <w:br/>
              <w:t>(ред. от 06.04.2026)</w:t>
              <w:br/>
              <w:t>"Об утверждении Порядка предоставления субсидий производителям продукции сельского хозяйства, не являющимся сельскохозяйственными товаропроизводителями, в целях возмещения части затрат по сохранению поголовья северных оленей"</w:t>
            </w:r>
          </w:p>
        </w:tc>
      </w:tr>
      <w:tr>
        <w:trPr>
          <w:trHeight w:val="2791" w:hRule="exact"/>
        </w:trPr>
        <w:tc>
          <w:tcPr>
            <w:tcW w:w="10207" w:type="dxa"/>
            <w:tcBorders/>
            <w:vAlign w:val="center"/>
          </w:tcPr>
          <w:p>
            <w:pPr>
              <w:pStyle w:val="ConsPlusTitlePage"/>
              <w:jc w:val="center"/>
              <w:rPr>
                <w:sz w:val="28"/>
                <w:szCs w:val="28"/>
              </w:rPr>
            </w:pPr>
            <w:r>
              <w:rPr>
                <w:sz w:val="28"/>
                <w:szCs w:val="28"/>
              </w:rPr>
              <w:t xml:space="preserve">Документ предоставлен </w:t>
            </w:r>
            <w:hyperlink r:id="rId3" w:tgtFrame="Ссылка на КонсультантПлюс">
              <w:r>
                <w:rPr>
                  <w:rStyle w:val="ListLabel1"/>
                  <w:b/>
                  <w:bCs/>
                  <w:color w:val="0000FF"/>
                  <w:sz w:val="28"/>
                  <w:szCs w:val="28"/>
                </w:rPr>
                <w:t>КонсультантПлюс</w:t>
                <w:br/>
                <w:br/>
              </w:r>
            </w:hyperlink>
            <w:hyperlink r:id="rId4" w:tgtFrame="Ссылка на КонсультантПлюс">
              <w:r>
                <w:rPr>
                  <w:rStyle w:val="ListLabel1"/>
                  <w:b/>
                  <w:bCs/>
                  <w:color w:val="0000FF"/>
                  <w:sz w:val="28"/>
                  <w:szCs w:val="28"/>
                </w:rPr>
                <w:t>www.consultant.ru</w:t>
              </w:r>
            </w:hyperlink>
            <w:r>
              <w:rPr>
                <w:sz w:val="28"/>
                <w:szCs w:val="28"/>
              </w:rPr>
              <w:br/>
              <w:br/>
              <w:t>Дата сохранения: 07.05.2026</w:t>
              <w:br/>
              <w:t> </w:t>
            </w:r>
          </w:p>
        </w:tc>
      </w:tr>
    </w:tbl>
    <w:p>
      <w:pPr>
        <w:sectPr>
          <w:type w:val="nextPage"/>
          <w:pgSz w:w="11906" w:h="16838"/>
          <w:pgMar w:left="1133" w:right="566" w:gutter="0" w:header="0" w:top="1440" w:footer="0" w:bottom="1440"/>
          <w:pgNumType w:fmt="decimal"/>
          <w:formProt w:val="false"/>
          <w:textDirection w:val="lrTb"/>
          <w:docGrid w:type="default" w:linePitch="100" w:charSpace="4096"/>
        </w:sectPr>
        <w:pStyle w:val="ConsPlusNormal"/>
        <w:rPr>
          <w:rFonts w:ascii="Tahoma" w:hAnsi="Tahoma" w:cs="Tahoma"/>
          <w:sz w:val="28"/>
          <w:szCs w:val="28"/>
        </w:rPr>
      </w:pPr>
      <w:r>
        <w:rPr>
          <w:rFonts w:cs="Tahoma" w:ascii="Tahoma" w:hAnsi="Tahoma"/>
          <w:sz w:val="28"/>
          <w:szCs w:val="28"/>
        </w:rPr>
      </w:r>
    </w:p>
    <w:p>
      <w:pPr>
        <w:pStyle w:val="ConsPlusNormal"/>
        <w:numPr>
          <w:ilvl w:val="0"/>
          <w:numId w:val="0"/>
        </w:numPr>
        <w:ind w:firstLine="540"/>
        <w:jc w:val="both"/>
        <w:outlineLvl w:val="0"/>
        <w:rPr/>
      </w:pPr>
      <w:r>
        <w:rPr/>
      </w:r>
    </w:p>
    <w:p>
      <w:pPr>
        <w:pStyle w:val="ConsPlusTitle"/>
        <w:numPr>
          <w:ilvl w:val="0"/>
          <w:numId w:val="0"/>
        </w:numPr>
        <w:jc w:val="center"/>
        <w:outlineLvl w:val="0"/>
        <w:rPr/>
      </w:pPr>
      <w:r>
        <w:rPr/>
        <w:t>АДМИНИСТРАЦИЯ НЕНЕЦКОГО АВТОНОМНОГО ОКРУГА</w:t>
      </w:r>
    </w:p>
    <w:p>
      <w:pPr>
        <w:pStyle w:val="ConsPlusTitle"/>
        <w:jc w:val="center"/>
        <w:rPr/>
      </w:pPr>
      <w:r>
        <w:rPr/>
      </w:r>
    </w:p>
    <w:p>
      <w:pPr>
        <w:pStyle w:val="ConsPlusTitle"/>
        <w:jc w:val="center"/>
        <w:rPr/>
      </w:pPr>
      <w:r>
        <w:rPr/>
        <w:t>ПОСТАНОВЛЕНИЕ</w:t>
      </w:r>
    </w:p>
    <w:p>
      <w:pPr>
        <w:pStyle w:val="ConsPlusTitle"/>
        <w:jc w:val="center"/>
        <w:rPr/>
      </w:pPr>
      <w:r>
        <w:rPr/>
        <w:t>от 6 июля 2018 г. N 167-п</w:t>
      </w:r>
    </w:p>
    <w:p>
      <w:pPr>
        <w:pStyle w:val="ConsPlusTitle"/>
        <w:jc w:val="center"/>
        <w:rPr/>
      </w:pPr>
      <w:r>
        <w:rPr/>
      </w:r>
    </w:p>
    <w:p>
      <w:pPr>
        <w:pStyle w:val="ConsPlusTitle"/>
        <w:jc w:val="center"/>
        <w:rPr/>
      </w:pPr>
      <w:r>
        <w:rPr/>
        <w:t>ОБ УТВЕРЖДЕНИИ ПОРЯДКА ПРЕДОСТАВЛЕНИЯ СУБСИДИЙ</w:t>
      </w:r>
    </w:p>
    <w:p>
      <w:pPr>
        <w:pStyle w:val="ConsPlusTitle"/>
        <w:jc w:val="center"/>
        <w:rPr/>
      </w:pPr>
      <w:r>
        <w:rPr/>
        <w:t>ПРОИЗВОДИТЕЛЯМ ПРОДУКЦИИ СЕЛЬСКОГО ХОЗЯЙСТВА, НЕ ЯВЛЯЮЩИМСЯ</w:t>
      </w:r>
    </w:p>
    <w:p>
      <w:pPr>
        <w:pStyle w:val="ConsPlusTitle"/>
        <w:jc w:val="center"/>
        <w:rPr/>
      </w:pPr>
      <w:r>
        <w:rPr/>
        <w:t>СЕЛЬСКОХОЗЯЙСТВЕННЫМИ ТОВАРОПРОИЗВОДИТЕЛЯМИ, В ЦЕЛЯХ</w:t>
      </w:r>
    </w:p>
    <w:p>
      <w:pPr>
        <w:pStyle w:val="ConsPlusTitle"/>
        <w:jc w:val="center"/>
        <w:rPr/>
      </w:pPr>
      <w:r>
        <w:rPr/>
        <w:t>ВОЗМЕЩЕНИЯ ЧАСТИ ЗАТРАТ ПО СОХРАНЕНИЮ</w:t>
      </w:r>
    </w:p>
    <w:p>
      <w:pPr>
        <w:pStyle w:val="ConsPlusTitle"/>
        <w:jc w:val="center"/>
        <w:rPr/>
      </w:pPr>
      <w:r>
        <w:rPr/>
        <w:t>ПОГОЛОВЬЯ СЕВЕРНЫХ ОЛЕНЕЙ</w:t>
      </w:r>
    </w:p>
    <w:p>
      <w:pPr>
        <w:pStyle w:val="ConsPlusNormal"/>
        <w:rPr/>
      </w:pPr>
      <w:r>
        <w:rPr/>
      </w:r>
    </w:p>
    <w:tbl>
      <w:tblPr>
        <w:tblW w:w="5000" w:type="pct"/>
        <w:jc w:val="left"/>
        <w:tblInd w:w="0" w:type="dxa"/>
        <w:tblLayout w:type="fixed"/>
        <w:tblCellMar>
          <w:top w:w="0" w:type="dxa"/>
          <w:left w:w="0" w:type="dxa"/>
          <w:bottom w:w="0" w:type="dxa"/>
          <w:right w:w="0" w:type="dxa"/>
        </w:tblCellMar>
        <w:tblLook w:noVBand="0" w:val="0000" w:noHBand="0" w:lastColumn="0" w:firstColumn="0" w:lastRow="0" w:firstRow="0"/>
      </w:tblPr>
      <w:tblGrid>
        <w:gridCol w:w="60"/>
        <w:gridCol w:w="112"/>
        <w:gridCol w:w="9921"/>
        <w:gridCol w:w="113"/>
      </w:tblGrid>
      <w:tr>
        <w:trPr/>
        <w:tc>
          <w:tcPr>
            <w:tcW w:w="60" w:type="dxa"/>
            <w:tcBorders/>
            <w:shd w:color="auto" w:fill="CED3F1" w:val="clear"/>
          </w:tcPr>
          <w:p>
            <w:pPr>
              <w:pStyle w:val="ConsPlusNormal"/>
              <w:rPr/>
            </w:pPr>
            <w:r>
              <w:rPr/>
            </w:r>
          </w:p>
        </w:tc>
        <w:tc>
          <w:tcPr>
            <w:tcW w:w="112" w:type="dxa"/>
            <w:tcBorders/>
            <w:shd w:color="auto" w:fill="F4F3F8" w:val="clear"/>
          </w:tcPr>
          <w:p>
            <w:pPr>
              <w:pStyle w:val="ConsPlusNormal"/>
              <w:rPr/>
            </w:pPr>
            <w:r>
              <w:rPr/>
            </w:r>
          </w:p>
        </w:tc>
        <w:tc>
          <w:tcPr>
            <w:tcW w:w="9921" w:type="dxa"/>
            <w:tcBorders/>
            <w:shd w:color="auto" w:fill="F4F3F8" w:val="clear"/>
            <w:tcMar>
              <w:top w:w="113" w:type="dxa"/>
              <w:bottom w:w="113" w:type="dxa"/>
            </w:tcMar>
          </w:tcPr>
          <w:p>
            <w:pPr>
              <w:pStyle w:val="ConsPlusNormal"/>
              <w:jc w:val="center"/>
              <w:rPr>
                <w:color w:val="392C69"/>
              </w:rPr>
            </w:pPr>
            <w:r>
              <w:rPr>
                <w:color w:val="392C69"/>
              </w:rPr>
              <w:t>Список изменяющих документов</w:t>
            </w:r>
          </w:p>
          <w:p>
            <w:pPr>
              <w:pStyle w:val="ConsPlusNormal"/>
              <w:jc w:val="center"/>
              <w:rPr>
                <w:color w:val="392C69"/>
              </w:rPr>
            </w:pPr>
            <w:r>
              <w:rPr>
                <w:color w:val="392C69"/>
              </w:rPr>
              <w:t>(в ред. постановлений администрации НАО от 07.05.2021 N 129-п,</w:t>
            </w:r>
          </w:p>
          <w:p>
            <w:pPr>
              <w:pStyle w:val="ConsPlusNormal"/>
              <w:jc w:val="center"/>
              <w:rPr>
                <w:color w:val="392C69"/>
              </w:rPr>
            </w:pPr>
            <w:r>
              <w:rPr>
                <w:color w:val="392C69"/>
              </w:rPr>
              <w:t>от 24.12.2021 N 352-п, от 26.07.2022 N 216-п, от 07.12.2022 N 337-п,</w:t>
            </w:r>
          </w:p>
          <w:p>
            <w:pPr>
              <w:pStyle w:val="ConsPlusNormal"/>
              <w:jc w:val="center"/>
              <w:rPr>
                <w:color w:val="392C69"/>
              </w:rPr>
            </w:pPr>
            <w:r>
              <w:rPr>
                <w:color w:val="392C69"/>
              </w:rPr>
              <w:t>от 18.04.2023 N 130-п, от 20.12.2023 N 358-п, от 07.11.2024 N 260-п,</w:t>
            </w:r>
          </w:p>
          <w:p>
            <w:pPr>
              <w:pStyle w:val="ConsPlusNormal"/>
              <w:jc w:val="center"/>
              <w:rPr>
                <w:color w:val="392C69"/>
              </w:rPr>
            </w:pPr>
            <w:r>
              <w:rPr>
                <w:color w:val="392C69"/>
              </w:rPr>
              <w:t>от 27.05.2025 N 144-п, от 06.04.2026 N 124-п)</w:t>
            </w:r>
          </w:p>
        </w:tc>
        <w:tc>
          <w:tcPr>
            <w:tcW w:w="113" w:type="dxa"/>
            <w:tcBorders/>
            <w:shd w:color="auto" w:fill="F4F3F8" w:val="clear"/>
          </w:tcPr>
          <w:p>
            <w:pPr>
              <w:pStyle w:val="ConsPlusNormal"/>
              <w:jc w:val="center"/>
              <w:rPr>
                <w:color w:val="392C69"/>
              </w:rPr>
            </w:pPr>
            <w:r>
              <w:rPr>
                <w:color w:val="392C69"/>
              </w:rPr>
            </w:r>
          </w:p>
        </w:tc>
      </w:tr>
    </w:tbl>
    <w:p>
      <w:pPr>
        <w:pStyle w:val="ConsPlusNormal"/>
        <w:ind w:firstLine="540"/>
        <w:jc w:val="both"/>
        <w:rPr/>
      </w:pPr>
      <w:r>
        <w:rPr/>
      </w:r>
    </w:p>
    <w:p>
      <w:pPr>
        <w:pStyle w:val="ConsPlusNormal"/>
        <w:ind w:firstLine="540"/>
        <w:jc w:val="both"/>
        <w:rPr/>
      </w:pPr>
      <w:r>
        <w:rPr/>
        <w:t>В соответствии со статьей 78 Бюджетного кодекса Российской Федерации и государственной программой Ненецкого автономного округа "Развитие сельского хозяйства и регулирование рынков сельскохозяйственной продукции, сырья и продовольствия в Ненецком автономном округе", утвержденной постановлением Администрации Ненецкого автономного округа от 22.10.2014 N 405-п, Администрация Ненецкого автономного округа постановляет:</w:t>
      </w:r>
    </w:p>
    <w:p>
      <w:pPr>
        <w:pStyle w:val="ConsPlusNormal"/>
        <w:spacing w:before="240" w:after="0"/>
        <w:ind w:firstLine="540"/>
        <w:jc w:val="both"/>
        <w:rPr/>
      </w:pPr>
      <w:r>
        <w:rPr/>
        <w:t xml:space="preserve">1. Утвердить </w:t>
      </w:r>
      <w:hyperlink w:anchor="Par42" w:tgtFrame="ПОРЯДОК">
        <w:r>
          <w:rPr>
            <w:rStyle w:val="ListLabel2"/>
            <w:color w:val="0000FF"/>
          </w:rPr>
          <w:t>Порядок</w:t>
        </w:r>
      </w:hyperlink>
      <w:r>
        <w:rPr/>
        <w:t xml:space="preserve"> предоставления субсидий производителям продукции сельского хозяйства, не являющимся сельскохозяйственными товаропроизводителями, в целях возмещения части затрат по сохранению поголовья северных оленей согласно Приложению.</w:t>
      </w:r>
    </w:p>
    <w:p>
      <w:pPr>
        <w:pStyle w:val="ConsPlusNormal"/>
        <w:jc w:val="both"/>
        <w:rPr/>
      </w:pPr>
      <w:r>
        <w:rPr/>
        <w:t>(в ред. постановлений администрации НАО от 24.12.2021 N 352-п, от 20.12.2023 N 358-п)</w:t>
      </w:r>
    </w:p>
    <w:p>
      <w:pPr>
        <w:pStyle w:val="ConsPlusNormal"/>
        <w:spacing w:before="240" w:after="0"/>
        <w:ind w:firstLine="540"/>
        <w:jc w:val="both"/>
        <w:rPr/>
      </w:pPr>
      <w:r>
        <w:rPr/>
        <w:t>2. Настоящее постановление вступает в силу со дня его опубликования.</w:t>
      </w:r>
    </w:p>
    <w:p>
      <w:pPr>
        <w:pStyle w:val="ConsPlusNormal"/>
        <w:ind w:firstLine="540"/>
        <w:jc w:val="both"/>
        <w:rPr/>
      </w:pPr>
      <w:r>
        <w:rPr/>
      </w:r>
    </w:p>
    <w:p>
      <w:pPr>
        <w:pStyle w:val="ConsPlusNormal"/>
        <w:jc w:val="right"/>
        <w:rPr/>
      </w:pPr>
      <w:r>
        <w:rPr/>
        <w:t>Временно исполняющий</w:t>
      </w:r>
    </w:p>
    <w:p>
      <w:pPr>
        <w:pStyle w:val="ConsPlusNormal"/>
        <w:jc w:val="right"/>
        <w:rPr/>
      </w:pPr>
      <w:r>
        <w:rPr/>
        <w:t>обязанности губернатора</w:t>
      </w:r>
    </w:p>
    <w:p>
      <w:pPr>
        <w:pStyle w:val="ConsPlusNormal"/>
        <w:jc w:val="right"/>
        <w:rPr/>
      </w:pPr>
      <w:r>
        <w:rPr/>
        <w:t>Ненецкого автономного округа</w:t>
      </w:r>
    </w:p>
    <w:p>
      <w:pPr>
        <w:pStyle w:val="ConsPlusNormal"/>
        <w:jc w:val="right"/>
        <w:rPr/>
      </w:pPr>
      <w:r>
        <w:rPr/>
        <w:t>А.В.ЦЫБУЛЬСКИЙ</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0"/>
        <w:rPr/>
      </w:pPr>
      <w:r>
        <w:rPr/>
        <w:t>Приложение</w:t>
      </w:r>
    </w:p>
    <w:p>
      <w:pPr>
        <w:pStyle w:val="ConsPlusNormal"/>
        <w:jc w:val="right"/>
        <w:rPr/>
      </w:pPr>
      <w:r>
        <w:rPr/>
        <w:t>к постановлению Администрации</w:t>
      </w:r>
    </w:p>
    <w:p>
      <w:pPr>
        <w:pStyle w:val="ConsPlusNormal"/>
        <w:jc w:val="right"/>
        <w:rPr/>
      </w:pPr>
      <w:r>
        <w:rPr/>
        <w:t>Ненецкого автономного округа</w:t>
      </w:r>
    </w:p>
    <w:p>
      <w:pPr>
        <w:pStyle w:val="ConsPlusNormal"/>
        <w:jc w:val="right"/>
        <w:rPr/>
      </w:pPr>
      <w:r>
        <w:rPr/>
        <w:t>от 06.07.2018 N 167-п</w:t>
      </w:r>
    </w:p>
    <w:p>
      <w:pPr>
        <w:pStyle w:val="ConsPlusNormal"/>
        <w:jc w:val="right"/>
        <w:rPr/>
      </w:pPr>
      <w:r>
        <w:rPr/>
        <w:t>"Об утверждении Порядка предоставления</w:t>
      </w:r>
    </w:p>
    <w:p>
      <w:pPr>
        <w:pStyle w:val="ConsPlusNormal"/>
        <w:jc w:val="right"/>
        <w:rPr/>
      </w:pPr>
      <w:r>
        <w:rPr/>
        <w:t>субсидий производителям продукции</w:t>
      </w:r>
    </w:p>
    <w:p>
      <w:pPr>
        <w:pStyle w:val="ConsPlusNormal"/>
        <w:jc w:val="right"/>
        <w:rPr/>
      </w:pPr>
      <w:r>
        <w:rPr/>
        <w:t>сельского хозяйства, не являющимся</w:t>
      </w:r>
    </w:p>
    <w:p>
      <w:pPr>
        <w:pStyle w:val="ConsPlusNormal"/>
        <w:jc w:val="right"/>
        <w:rPr/>
      </w:pPr>
      <w:r>
        <w:rPr/>
        <w:t>сельскохозяйственными товаропроизводителями,</w:t>
      </w:r>
    </w:p>
    <w:p>
      <w:pPr>
        <w:pStyle w:val="ConsPlusNormal"/>
        <w:jc w:val="right"/>
        <w:rPr/>
      </w:pPr>
      <w:r>
        <w:rPr/>
        <w:t>в целях возмещения части затрат</w:t>
      </w:r>
    </w:p>
    <w:p>
      <w:pPr>
        <w:pStyle w:val="ConsPlusNormal"/>
        <w:jc w:val="right"/>
        <w:rPr/>
      </w:pPr>
      <w:r>
        <w:rPr/>
        <w:t>по сохранению поголовья северных оленей"</w:t>
      </w:r>
    </w:p>
    <w:p>
      <w:pPr>
        <w:pStyle w:val="ConsPlusNormal"/>
        <w:ind w:firstLine="540"/>
        <w:jc w:val="both"/>
        <w:rPr/>
      </w:pPr>
      <w:r>
        <w:rPr/>
      </w:r>
    </w:p>
    <w:p>
      <w:pPr>
        <w:pStyle w:val="ConsPlusTitle"/>
        <w:jc w:val="center"/>
        <w:rPr/>
      </w:pPr>
      <w:bookmarkStart w:id="0" w:name="Par42"/>
      <w:bookmarkEnd w:id="0"/>
      <w:r>
        <w:rPr/>
        <w:t>ПОРЯДОК</w:t>
      </w:r>
    </w:p>
    <w:p>
      <w:pPr>
        <w:pStyle w:val="ConsPlusTitle"/>
        <w:jc w:val="center"/>
        <w:rPr/>
      </w:pPr>
      <w:r>
        <w:rPr/>
        <w:t>ПРЕДОСТАВЛЕНИЯ СУБСИДИЙ ПРОИЗВОДИТЕЛЯМ ПРОДУКЦИИ СЕЛЬСКОГО</w:t>
      </w:r>
    </w:p>
    <w:p>
      <w:pPr>
        <w:pStyle w:val="ConsPlusTitle"/>
        <w:jc w:val="center"/>
        <w:rPr/>
      </w:pPr>
      <w:r>
        <w:rPr/>
        <w:t>ХОЗЯЙСТВА, НЕ ЯВЛЯЮЩИМСЯ СЕЛЬСКОХОЗЯЙСТВЕННЫМИ</w:t>
      </w:r>
    </w:p>
    <w:p>
      <w:pPr>
        <w:pStyle w:val="ConsPlusTitle"/>
        <w:jc w:val="center"/>
        <w:rPr/>
      </w:pPr>
      <w:r>
        <w:rPr/>
        <w:t>ТОВАРОПРОИЗВОДИТЕЛЯМИ, В ЦЕЛЯХ ВОЗМЕЩЕНИЯ ЧАСТИ ЗАТРАТ</w:t>
      </w:r>
    </w:p>
    <w:p>
      <w:pPr>
        <w:pStyle w:val="ConsPlusTitle"/>
        <w:jc w:val="center"/>
        <w:rPr/>
      </w:pPr>
      <w:r>
        <w:rPr/>
        <w:t>ПО СОХРАНЕНИЮ ПОГОЛОВЬЯ СЕВЕРНЫХ ОЛЕНЕЙ</w:t>
      </w:r>
    </w:p>
    <w:p>
      <w:pPr>
        <w:pStyle w:val="ConsPlusNormal"/>
        <w:rPr/>
      </w:pPr>
      <w:r>
        <w:rPr/>
      </w:r>
    </w:p>
    <w:tbl>
      <w:tblPr>
        <w:tblW w:w="5000" w:type="pct"/>
        <w:jc w:val="left"/>
        <w:tblInd w:w="0" w:type="dxa"/>
        <w:tblLayout w:type="fixed"/>
        <w:tblCellMar>
          <w:top w:w="0" w:type="dxa"/>
          <w:left w:w="0" w:type="dxa"/>
          <w:bottom w:w="0" w:type="dxa"/>
          <w:right w:w="0" w:type="dxa"/>
        </w:tblCellMar>
        <w:tblLook w:noVBand="0" w:val="0000" w:noHBand="0" w:lastColumn="0" w:firstColumn="0" w:lastRow="0" w:firstRow="0"/>
      </w:tblPr>
      <w:tblGrid>
        <w:gridCol w:w="60"/>
        <w:gridCol w:w="112"/>
        <w:gridCol w:w="9921"/>
        <w:gridCol w:w="113"/>
      </w:tblGrid>
      <w:tr>
        <w:trPr/>
        <w:tc>
          <w:tcPr>
            <w:tcW w:w="60" w:type="dxa"/>
            <w:tcBorders/>
            <w:shd w:color="auto" w:fill="CED3F1" w:val="clear"/>
          </w:tcPr>
          <w:p>
            <w:pPr>
              <w:pStyle w:val="ConsPlusNormal"/>
              <w:rPr/>
            </w:pPr>
            <w:r>
              <w:rPr/>
            </w:r>
          </w:p>
        </w:tc>
        <w:tc>
          <w:tcPr>
            <w:tcW w:w="112" w:type="dxa"/>
            <w:tcBorders/>
            <w:shd w:color="auto" w:fill="F4F3F8" w:val="clear"/>
          </w:tcPr>
          <w:p>
            <w:pPr>
              <w:pStyle w:val="ConsPlusNormal"/>
              <w:rPr/>
            </w:pPr>
            <w:r>
              <w:rPr/>
            </w:r>
          </w:p>
        </w:tc>
        <w:tc>
          <w:tcPr>
            <w:tcW w:w="9921" w:type="dxa"/>
            <w:tcBorders/>
            <w:shd w:color="auto" w:fill="F4F3F8" w:val="clear"/>
            <w:tcMar>
              <w:top w:w="113" w:type="dxa"/>
              <w:bottom w:w="113" w:type="dxa"/>
            </w:tcMar>
          </w:tcPr>
          <w:p>
            <w:pPr>
              <w:pStyle w:val="ConsPlusNormal"/>
              <w:jc w:val="center"/>
              <w:rPr>
                <w:color w:val="392C69"/>
              </w:rPr>
            </w:pPr>
            <w:r>
              <w:rPr>
                <w:color w:val="392C69"/>
              </w:rPr>
              <w:t>Список изменяющих документов</w:t>
            </w:r>
          </w:p>
          <w:p>
            <w:pPr>
              <w:pStyle w:val="ConsPlusNormal"/>
              <w:jc w:val="center"/>
              <w:rPr>
                <w:color w:val="392C69"/>
              </w:rPr>
            </w:pPr>
            <w:r>
              <w:rPr>
                <w:color w:val="392C69"/>
              </w:rPr>
              <w:t>(в ред. постановлений администрации НАО от 20.12.2023 N 358-п,</w:t>
            </w:r>
          </w:p>
          <w:p>
            <w:pPr>
              <w:pStyle w:val="ConsPlusNormal"/>
              <w:jc w:val="center"/>
              <w:rPr>
                <w:color w:val="392C69"/>
              </w:rPr>
            </w:pPr>
            <w:r>
              <w:rPr>
                <w:color w:val="392C69"/>
              </w:rPr>
              <w:t>от 07.11.2024 N 260-п, от 27.05.2025 N 144-п, от 06.04.2026 N 124-п)</w:t>
            </w:r>
          </w:p>
        </w:tc>
        <w:tc>
          <w:tcPr>
            <w:tcW w:w="113" w:type="dxa"/>
            <w:tcBorders/>
            <w:shd w:color="auto" w:fill="F4F3F8" w:val="clear"/>
          </w:tcPr>
          <w:p>
            <w:pPr>
              <w:pStyle w:val="ConsPlusNormal"/>
              <w:jc w:val="center"/>
              <w:rPr>
                <w:color w:val="392C69"/>
              </w:rPr>
            </w:pPr>
            <w:r>
              <w:rPr>
                <w:color w:val="392C69"/>
              </w:rPr>
            </w:r>
          </w:p>
        </w:tc>
      </w:tr>
    </w:tbl>
    <w:p>
      <w:pPr>
        <w:pStyle w:val="ConsPlusNormal"/>
        <w:ind w:firstLine="540"/>
        <w:jc w:val="both"/>
        <w:rPr/>
      </w:pPr>
      <w:r>
        <w:rPr/>
      </w:r>
    </w:p>
    <w:p>
      <w:pPr>
        <w:pStyle w:val="ConsPlusTitle"/>
        <w:numPr>
          <w:ilvl w:val="0"/>
          <w:numId w:val="0"/>
        </w:numPr>
        <w:jc w:val="center"/>
        <w:outlineLvl w:val="1"/>
        <w:rPr/>
      </w:pPr>
      <w:r>
        <w:rPr/>
        <w:t>Раздел I</w:t>
      </w:r>
    </w:p>
    <w:p>
      <w:pPr>
        <w:pStyle w:val="ConsPlusTitle"/>
        <w:jc w:val="center"/>
        <w:rPr/>
      </w:pPr>
      <w:r>
        <w:rPr/>
        <w:t>Общие положения</w:t>
      </w:r>
    </w:p>
    <w:p>
      <w:pPr>
        <w:pStyle w:val="ConsPlusNormal"/>
        <w:ind w:firstLine="540"/>
        <w:jc w:val="both"/>
        <w:rPr/>
      </w:pPr>
      <w:r>
        <w:rPr/>
      </w:r>
    </w:p>
    <w:p>
      <w:pPr>
        <w:pStyle w:val="ConsPlusNormal"/>
        <w:ind w:firstLine="540"/>
        <w:jc w:val="both"/>
        <w:rPr/>
      </w:pPr>
      <w:r>
        <w:rPr/>
        <w:t>1. Настоящий Порядок определяет цели, условия и порядок предоставления из окружного бюджета субсидий на возмещение части затрат по сохранению поголовья северных оленей, в рамках реализации государственной программы Ненецкого автономного округа "Развитие сельского хозяйства и регулирование рынков сельскохозяйственной продукции, сырья и продовольствия в Ненецком автономном округе", утвержденной постановлением Администрации Ненецкого автономного округа от 22.10.2014 N 405-п (далее - субсидии), критерии отбора лиц, имеющих право на получение субсидий, порядок проведения отбора получателей субсидий, порядок возврата субсидий в случае нарушения условий, установленных при ее предоставлении, положения о проверке главным распорядителем бюджетных средств, предоставляющим субсидии, и органом государственного финансового контроля соблюдения условий и порядка предоставления субсидий ее получателями.</w:t>
      </w:r>
    </w:p>
    <w:p>
      <w:pPr>
        <w:pStyle w:val="ConsPlusNormal"/>
        <w:spacing w:before="240" w:after="0"/>
        <w:ind w:firstLine="540"/>
        <w:jc w:val="both"/>
        <w:rPr/>
      </w:pPr>
      <w:r>
        <w:rPr/>
        <w:t>2. Для целей настоящего Порядка используются следующие понятия:</w:t>
      </w:r>
    </w:p>
    <w:p>
      <w:pPr>
        <w:pStyle w:val="ConsPlusNormal"/>
        <w:spacing w:before="240" w:after="0"/>
        <w:ind w:firstLine="540"/>
        <w:jc w:val="both"/>
        <w:rPr/>
      </w:pPr>
      <w:r>
        <w:rPr/>
        <w:t>1) "запрос предложений" - проведение отбора получателей субсидий исходя из соответствия участников отбора получателей субсидий критериям и очередности поступления предложений (заявок) на участие в отборе получателей субсидий;</w:t>
      </w:r>
    </w:p>
    <w:p>
      <w:pPr>
        <w:pStyle w:val="ConsPlusNormal"/>
        <w:spacing w:before="240" w:after="0"/>
        <w:ind w:firstLine="540"/>
        <w:jc w:val="both"/>
        <w:rPr/>
      </w:pPr>
      <w:r>
        <w:rPr/>
        <w:t xml:space="preserve">2) "победитель отбора" - участник отбора получателей субсидий, признанный победителем в соответствии с </w:t>
      </w:r>
      <w:hyperlink w:anchor="Par205" w:tgtFrame="39. Победителями отбора признаются участники отбора, включенные в рейтинг, сформированный Департаментом по результатам ранжирования поступивших заявок в пределах объема распределяемой субсидии, указанного в объявлении о проведении отбора получателей субсидий в соответствии с подпунктом 13 пункта 20 настоящего Порядка.">
        <w:r>
          <w:rPr>
            <w:rStyle w:val="ListLabel2"/>
            <w:color w:val="0000FF"/>
          </w:rPr>
          <w:t>пунктом 39</w:t>
        </w:r>
      </w:hyperlink>
      <w:r>
        <w:rPr/>
        <w:t xml:space="preserve"> настоящего Порядка;</w:t>
      </w:r>
    </w:p>
    <w:p>
      <w:pPr>
        <w:pStyle w:val="ConsPlusNormal"/>
        <w:spacing w:before="240" w:after="0"/>
        <w:ind w:firstLine="540"/>
        <w:jc w:val="both"/>
        <w:rPr/>
      </w:pPr>
      <w:r>
        <w:rPr/>
        <w:t>3) "получатель субсидии" - победитель отбора, с которым заключено соглашение о предоставлении субсидии.</w:t>
      </w:r>
    </w:p>
    <w:p>
      <w:pPr>
        <w:pStyle w:val="ConsPlusNormal"/>
        <w:spacing w:before="240" w:after="0"/>
        <w:ind w:firstLine="540"/>
        <w:jc w:val="both"/>
        <w:rPr/>
      </w:pPr>
      <w:bookmarkStart w:id="1" w:name="Par59"/>
      <w:bookmarkEnd w:id="1"/>
      <w:r>
        <w:rPr/>
        <w:t>3. Субсидии предоставляются в целях оказания финансовой поддержки на сохранение поголовья северных оленей.</w:t>
      </w:r>
    </w:p>
    <w:p>
      <w:pPr>
        <w:pStyle w:val="ConsPlusNormal"/>
        <w:spacing w:before="240" w:after="0"/>
        <w:ind w:firstLine="540"/>
        <w:jc w:val="both"/>
        <w:rPr/>
      </w:pPr>
      <w:bookmarkStart w:id="2" w:name="Par60"/>
      <w:bookmarkEnd w:id="2"/>
      <w:r>
        <w:rPr/>
        <w:t>4.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Департамент природных ресурсов, экологии и агропромышленного комплекса Ненецкого автономного округа (далее - Департамент).</w:t>
      </w:r>
    </w:p>
    <w:p>
      <w:pPr>
        <w:pStyle w:val="ConsPlusNormal"/>
        <w:spacing w:before="240" w:after="0"/>
        <w:ind w:firstLine="540"/>
        <w:jc w:val="both"/>
        <w:rPr/>
      </w:pPr>
      <w:r>
        <w:rPr/>
        <w:t xml:space="preserve">5. Субсидии предоставляются на безвозмездной и безвозвратной основе получателям субсидий, соответствующим условиям предоставления субсидий и требованиям к получателям субсидий, установленным в </w:t>
      </w:r>
      <w:hyperlink w:anchor="Par78" w:tgtFrame="9. Критерии отбора:">
        <w:r>
          <w:rPr>
            <w:rStyle w:val="ListLabel2"/>
            <w:color w:val="0000FF"/>
          </w:rPr>
          <w:t>пунктах 9</w:t>
        </w:r>
      </w:hyperlink>
      <w:r>
        <w:rPr/>
        <w:t xml:space="preserve"> - </w:t>
      </w:r>
      <w:hyperlink w:anchor="Par82" w:tgtFrame="10. Участник отбора на дату подачи заявки должен соответствовать следующим требованиям:">
        <w:r>
          <w:rPr>
            <w:rStyle w:val="ListLabel2"/>
            <w:color w:val="0000FF"/>
          </w:rPr>
          <w:t>10</w:t>
        </w:r>
      </w:hyperlink>
      <w:r>
        <w:rPr/>
        <w:t xml:space="preserve"> настоящего Порядка.</w:t>
      </w:r>
    </w:p>
    <w:p>
      <w:pPr>
        <w:pStyle w:val="ConsPlusNormal"/>
        <w:spacing w:before="240" w:after="0"/>
        <w:ind w:firstLine="540"/>
        <w:jc w:val="both"/>
        <w:rPr/>
      </w:pPr>
      <w:r>
        <w:rPr/>
        <w:t>6. Способ предоставления субсидий - возмещение затрат.</w:t>
      </w:r>
    </w:p>
    <w:p>
      <w:pPr>
        <w:pStyle w:val="ConsPlusNormal"/>
        <w:spacing w:before="240" w:after="0"/>
        <w:ind w:firstLine="540"/>
        <w:jc w:val="both"/>
        <w:rPr/>
      </w:pPr>
      <w:r>
        <w:rPr/>
        <w:t>Направления затрат, на возмещение которых предоставляются субсидии: затраты, связанные с сохранением поголовья северных оленей, включая оплату труда работников и страховые взносы на выплаты по оплате труда, материальные затраты (корма, покупная электроэнергия всех видов, топливо кроме нефтепродуктов (уголь, газ, дрова), электроэнергия, ветеринарные препараты, нефтепродукты всех видов, используемые на технологические цели, содержание основных средств (запасные части и расходные материалы, текущий ремонт), оплата работ и услуг производственного характера, в том числе выполненных сторонними организациями, прочие материальные затраты (предметы труда, используемые в производстве), затраты на страхование (затраты на страхование рисков по соответствующим видам животных и птицы в отчетном году, в том числе страховые взносы по договорам страхования, оплата услуг по оценке ущерба при страховании и т.п.), прочие затраты (амортизация и иные затраты)).</w:t>
      </w:r>
    </w:p>
    <w:p>
      <w:pPr>
        <w:pStyle w:val="ConsPlusNormal"/>
        <w:jc w:val="both"/>
        <w:rPr/>
      </w:pPr>
      <w:r>
        <w:rPr/>
        <w:t>(в ред. постановления администрации НАО от 27.05.2025 N 144-п)</w:t>
      </w:r>
    </w:p>
    <w:p>
      <w:pPr>
        <w:pStyle w:val="ConsPlusNormal"/>
        <w:spacing w:before="240" w:after="0"/>
        <w:ind w:firstLine="540"/>
        <w:jc w:val="both"/>
        <w:rPr/>
      </w:pPr>
      <w:r>
        <w:rPr/>
        <w:t>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Департамента.</w:t>
      </w:r>
    </w:p>
    <w:p>
      <w:pPr>
        <w:pStyle w:val="ConsPlusNormal"/>
        <w:jc w:val="both"/>
        <w:rPr/>
      </w:pPr>
      <w:r>
        <w:rPr/>
        <w:t>(п. 7 в ред. Постановления администрации НАО от 06.04.2026 N 124-п)</w:t>
      </w:r>
    </w:p>
    <w:p>
      <w:pPr>
        <w:pStyle w:val="ConsPlusNormal"/>
        <w:spacing w:before="240" w:after="0"/>
        <w:ind w:firstLine="540"/>
        <w:jc w:val="both"/>
        <w:rPr/>
      </w:pPr>
      <w:r>
        <w:rPr/>
        <w:t>8. Департаментом в форме распоряжения принимаются следующие решения:</w:t>
      </w:r>
    </w:p>
    <w:p>
      <w:pPr>
        <w:pStyle w:val="ConsPlusNormal"/>
        <w:spacing w:before="240" w:after="0"/>
        <w:ind w:firstLine="540"/>
        <w:jc w:val="both"/>
        <w:rPr/>
      </w:pPr>
      <w:r>
        <w:rPr/>
        <w:t>1) о проведении отбора;</w:t>
      </w:r>
    </w:p>
    <w:p>
      <w:pPr>
        <w:pStyle w:val="ConsPlusNormal"/>
        <w:spacing w:before="240" w:after="0"/>
        <w:ind w:firstLine="540"/>
        <w:jc w:val="both"/>
        <w:rPr/>
      </w:pPr>
      <w:r>
        <w:rPr/>
        <w:t xml:space="preserve">2) о проведении дополнительного отбора в случае, предусмотренном </w:t>
      </w:r>
      <w:hyperlink w:anchor="Par245" w:tgtFrame="56. В случаях наличия по результатам проведения отбора остатка лимитов бюджетных обязательств на предоставление субсидий на соответствующий финансовый год, не распределенного между победителями отбора получателей субсидий, увеличения лимитов бюджетных обязательств, отказа победителя отбора от заключения Соглашения, расторжения Соглашения с получателем субсидии Департамент вправе принять решение о проведении дополнительного отбора получателей субсидий в соответствии с положениями настоящего Порядка.">
        <w:r>
          <w:rPr>
            <w:rStyle w:val="ListLabel2"/>
            <w:color w:val="0000FF"/>
          </w:rPr>
          <w:t>пунктом 56</w:t>
        </w:r>
      </w:hyperlink>
      <w:r>
        <w:rPr/>
        <w:t xml:space="preserve"> настоящего Порядка;</w:t>
      </w:r>
    </w:p>
    <w:p>
      <w:pPr>
        <w:pStyle w:val="ConsPlusNormal"/>
        <w:spacing w:before="240" w:after="0"/>
        <w:ind w:firstLine="540"/>
        <w:jc w:val="both"/>
        <w:rPr/>
      </w:pPr>
      <w:r>
        <w:rPr/>
        <w:t>3) о предоставлении субсидии либо об отказе в предоставлении субсидии;</w:t>
      </w:r>
    </w:p>
    <w:p>
      <w:pPr>
        <w:pStyle w:val="ConsPlusNormal"/>
        <w:spacing w:before="240" w:after="0"/>
        <w:ind w:firstLine="540"/>
        <w:jc w:val="both"/>
        <w:rPr/>
      </w:pPr>
      <w:r>
        <w:rPr/>
        <w:t>4) об отмене отбора.</w:t>
      </w:r>
    </w:p>
    <w:p>
      <w:pPr>
        <w:pStyle w:val="ConsPlusNormal"/>
        <w:ind w:firstLine="540"/>
        <w:jc w:val="both"/>
        <w:rPr/>
      </w:pPr>
      <w:r>
        <w:rPr/>
      </w:r>
    </w:p>
    <w:p>
      <w:pPr>
        <w:pStyle w:val="ConsPlusTitle"/>
        <w:numPr>
          <w:ilvl w:val="0"/>
          <w:numId w:val="0"/>
        </w:numPr>
        <w:jc w:val="center"/>
        <w:outlineLvl w:val="1"/>
        <w:rPr/>
      </w:pPr>
      <w:r>
        <w:rPr/>
        <w:t>Раздел II</w:t>
      </w:r>
    </w:p>
    <w:p>
      <w:pPr>
        <w:pStyle w:val="ConsPlusTitle"/>
        <w:jc w:val="center"/>
        <w:rPr/>
      </w:pPr>
      <w:r>
        <w:rPr/>
        <w:t>Условия и порядок предоставления субсидий</w:t>
      </w:r>
    </w:p>
    <w:p>
      <w:pPr>
        <w:pStyle w:val="ConsPlusNormal"/>
        <w:ind w:firstLine="540"/>
        <w:jc w:val="both"/>
        <w:rPr/>
      </w:pPr>
      <w:r>
        <w:rPr/>
      </w:r>
    </w:p>
    <w:p>
      <w:pPr>
        <w:pStyle w:val="ConsPlusTitle"/>
        <w:numPr>
          <w:ilvl w:val="0"/>
          <w:numId w:val="0"/>
        </w:numPr>
        <w:ind w:firstLine="540"/>
        <w:jc w:val="both"/>
        <w:outlineLvl w:val="2"/>
        <w:rPr/>
      </w:pPr>
      <w:r>
        <w:rPr/>
        <w:t>Глава 1. Критерии отбора, требования к участнику отбора (получателю субсидии), размер субсидии, результат предоставления субсидии</w:t>
      </w:r>
    </w:p>
    <w:p>
      <w:pPr>
        <w:pStyle w:val="ConsPlusNormal"/>
        <w:ind w:firstLine="540"/>
        <w:jc w:val="both"/>
        <w:rPr/>
      </w:pPr>
      <w:r>
        <w:rPr/>
      </w:r>
    </w:p>
    <w:p>
      <w:pPr>
        <w:pStyle w:val="ConsPlusNormal"/>
        <w:ind w:firstLine="540"/>
        <w:jc w:val="both"/>
        <w:rPr/>
      </w:pPr>
      <w:bookmarkStart w:id="3" w:name="Par78"/>
      <w:bookmarkEnd w:id="3"/>
      <w:r>
        <w:rPr/>
        <w:t>9. Критерии отбора:</w:t>
      </w:r>
    </w:p>
    <w:p>
      <w:pPr>
        <w:pStyle w:val="ConsPlusNormal"/>
        <w:spacing w:before="240" w:after="0"/>
        <w:ind w:firstLine="540"/>
        <w:jc w:val="both"/>
        <w:rPr/>
      </w:pPr>
      <w:r>
        <w:rPr/>
        <w:t>1) участники отбора - юридические лица (за исключением государственных (муниципальных) учреждений), индивидуальные предприниматели, производители продукции сельского хозяйства, не являющиеся сельскохозяйственными товаропроизводителями, за исключением граждан, ведущих личное подсобное хозяйство;</w:t>
      </w:r>
    </w:p>
    <w:p>
      <w:pPr>
        <w:pStyle w:val="ConsPlusNormal"/>
        <w:spacing w:before="240" w:after="0"/>
        <w:ind w:firstLine="540"/>
        <w:jc w:val="both"/>
        <w:rPr/>
      </w:pPr>
      <w:r>
        <w:rPr/>
        <w:t>2) наличие у участника отбора поголовья северных оленей на территории Ненецкого автономного округа;</w:t>
      </w:r>
    </w:p>
    <w:p>
      <w:pPr>
        <w:pStyle w:val="ConsPlusNormal"/>
        <w:spacing w:before="240" w:after="0"/>
        <w:ind w:firstLine="540"/>
        <w:jc w:val="both"/>
        <w:rPr/>
      </w:pPr>
      <w:r>
        <w:rPr/>
        <w:t>3) наличие у участника отбора по договору аренды (субаренды, безвозмездного пользования) сроком не менее 5 лет земельных участков из земель сельскохозяйственного назначения на территории Ненецкого автономного округа, зарегистрированных в соответствии с законодательством Российской Федерации.</w:t>
      </w:r>
    </w:p>
    <w:p>
      <w:pPr>
        <w:pStyle w:val="ConsPlusNormal"/>
        <w:spacing w:before="240" w:after="0"/>
        <w:ind w:firstLine="540"/>
        <w:jc w:val="both"/>
        <w:rPr/>
      </w:pPr>
      <w:bookmarkStart w:id="4" w:name="Par82"/>
      <w:bookmarkEnd w:id="4"/>
      <w:r>
        <w:rPr/>
        <w:t>10. Участник отбора на дату подачи заявки должен соответствовать следующим требованиям:</w:t>
      </w:r>
    </w:p>
    <w:p>
      <w:pPr>
        <w:pStyle w:val="ConsPlusNormal"/>
        <w:spacing w:before="240" w:after="0"/>
        <w:ind w:firstLine="540"/>
        <w:jc w:val="both"/>
        <w:rPr/>
      </w:pPr>
      <w:bookmarkStart w:id="5" w:name="Par83"/>
      <w:bookmarkEnd w:id="5"/>
      <w:r>
        <w:rPr/>
        <w:t>1)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ConsPlusNormal"/>
        <w:spacing w:before="240" w:after="0"/>
        <w:ind w:firstLine="540"/>
        <w:jc w:val="both"/>
        <w:rPr/>
      </w:pPr>
      <w:bookmarkStart w:id="6" w:name="Par84"/>
      <w:bookmarkEnd w:id="6"/>
      <w:r>
        <w:rPr/>
        <w:t>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ConsPlusNormal"/>
        <w:spacing w:before="240" w:after="0"/>
        <w:ind w:firstLine="540"/>
        <w:jc w:val="both"/>
        <w:rPr/>
      </w:pPr>
      <w:bookmarkStart w:id="7" w:name="Par85"/>
      <w:bookmarkEnd w:id="7"/>
      <w:r>
        <w:rPr/>
        <w:t>3)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ConsPlusNormal"/>
        <w:spacing w:before="240" w:after="0"/>
        <w:ind w:firstLine="540"/>
        <w:jc w:val="both"/>
        <w:rPr/>
      </w:pPr>
      <w:r>
        <w:rPr/>
        <w:t xml:space="preserve">4) не получает средства из окружного бюджета в соответствии с иными нормативными правовыми актами Ненецкого автономного округа на цели, указанные в </w:t>
      </w:r>
      <w:hyperlink w:anchor="Par59" w:tgtFrame="3. Субсидии предоставляются в целях оказания финансовой поддержки на сохранение поголовья северных оленей.">
        <w:r>
          <w:rPr>
            <w:rStyle w:val="ListLabel2"/>
            <w:color w:val="0000FF"/>
          </w:rPr>
          <w:t>пункте 3</w:t>
        </w:r>
      </w:hyperlink>
      <w:r>
        <w:rPr/>
        <w:t xml:space="preserve"> настоящего Порядка;</w:t>
      </w:r>
    </w:p>
    <w:p>
      <w:pPr>
        <w:pStyle w:val="ConsPlusNormal"/>
        <w:spacing w:before="240" w:after="0"/>
        <w:ind w:firstLine="540"/>
        <w:jc w:val="both"/>
        <w:rPr/>
      </w:pPr>
      <w:bookmarkStart w:id="8" w:name="Par87"/>
      <w:bookmarkEnd w:id="8"/>
      <w:r>
        <w:rPr/>
        <w:t>5) 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w:t>
      </w:r>
    </w:p>
    <w:p>
      <w:pPr>
        <w:pStyle w:val="ConsPlusNormal"/>
        <w:spacing w:before="240" w:after="0"/>
        <w:ind w:firstLine="540"/>
        <w:jc w:val="both"/>
        <w:rPr/>
      </w:pPr>
      <w:bookmarkStart w:id="9" w:name="Par88"/>
      <w:bookmarkEnd w:id="9"/>
      <w:r>
        <w:rPr/>
        <w:t>6) не имеет просроченной задолженности по возврату в окружной бюджет, из которого планируется предоставление субсидии в соответствии с правовым актом, иных субсидий, бюджетных инвестиций, а также иной просроченной (неурегулированной) задолженности по денежным обязательствам перед Ненецким автономным округом, из бюджета которого планируется предоставление субсидий в соответствии с настоящим Порядком.</w:t>
      </w:r>
    </w:p>
    <w:p>
      <w:pPr>
        <w:pStyle w:val="ConsPlusNormal"/>
        <w:jc w:val="both"/>
        <w:rPr/>
      </w:pPr>
      <w:r>
        <w:rPr/>
        <w:t>(пп. 6 введен Постановлением администрации НАО от 06.04.2026 N 124-п)</w:t>
      </w:r>
    </w:p>
    <w:p>
      <w:pPr>
        <w:pStyle w:val="ConsPlusNormal"/>
        <w:spacing w:before="240" w:after="0"/>
        <w:ind w:firstLine="540"/>
        <w:jc w:val="both"/>
        <w:rPr/>
      </w:pPr>
      <w:r>
        <w:rPr/>
        <w:t xml:space="preserve">11. Проверка участника отбора на соответствие требованиям, указанным в </w:t>
      </w:r>
      <w:hyperlink w:anchor="Par82" w:tgtFrame="10. Участник отбора на дату подачи заявки должен соответствовать следующим требованиям:">
        <w:r>
          <w:rPr>
            <w:rStyle w:val="ListLabel2"/>
            <w:color w:val="0000FF"/>
          </w:rPr>
          <w:t>пункте 10</w:t>
        </w:r>
      </w:hyperlink>
      <w:r>
        <w:rPr/>
        <w:t xml:space="preserve"> настоящего Порядка, осуществляется автоматически в государственной интегрированной информационной системе управления общественными финансами "Электронный бюджет" (далее - система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pPr>
        <w:pStyle w:val="ConsPlusNormal"/>
        <w:jc w:val="both"/>
        <w:rPr/>
      </w:pPr>
      <w:r>
        <w:rPr/>
        <w:t>(в ред. постановления администрации НАО от 27.05.2025 N 144-п)</w:t>
      </w:r>
    </w:p>
    <w:p>
      <w:pPr>
        <w:pStyle w:val="ConsPlusNormal"/>
        <w:spacing w:before="240" w:after="0"/>
        <w:ind w:firstLine="540"/>
        <w:jc w:val="both"/>
        <w:rPr/>
      </w:pPr>
      <w:r>
        <w:rPr/>
        <w:t xml:space="preserve">Подтверждение соответствия участника отбора требованиям, указанным в </w:t>
      </w:r>
      <w:hyperlink w:anchor="Par82" w:tgtFrame="10. Участник отбора на дату подачи заявки должен соответствовать следующим требованиям:">
        <w:r>
          <w:rPr>
            <w:rStyle w:val="ListLabel2"/>
            <w:color w:val="0000FF"/>
          </w:rPr>
          <w:t>пункте 10</w:t>
        </w:r>
      </w:hyperlink>
      <w:r>
        <w:rPr/>
        <w:t xml:space="preserve">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ConsPlusNormal"/>
        <w:spacing w:before="240" w:after="0"/>
        <w:ind w:firstLine="540"/>
        <w:jc w:val="both"/>
        <w:rPr/>
      </w:pPr>
      <w:r>
        <w:rPr/>
        <w:t xml:space="preserve">12. Департамент в целях подтверждения соответствия участника отбора требованиям, указанным в </w:t>
      </w:r>
      <w:hyperlink w:anchor="Par82" w:tgtFrame="10. Участник отбора на дату подачи заявки должен соответствовать следующим требованиям:">
        <w:r>
          <w:rPr>
            <w:rStyle w:val="ListLabel2"/>
            <w:color w:val="0000FF"/>
          </w:rPr>
          <w:t>пункте 10</w:t>
        </w:r>
      </w:hyperlink>
      <w:r>
        <w:rPr/>
        <w:t xml:space="preserve"> настоящего Порядка,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p>
      <w:pPr>
        <w:pStyle w:val="ConsPlusNormal"/>
        <w:spacing w:before="240" w:after="0"/>
        <w:ind w:firstLine="540"/>
        <w:jc w:val="both"/>
        <w:rPr/>
      </w:pPr>
      <w:bookmarkStart w:id="10" w:name="Par94"/>
      <w:bookmarkEnd w:id="10"/>
      <w:r>
        <w:rPr/>
        <w:t xml:space="preserve">13. Участник отбора для подтверждения соответствия требованиям, указанным в </w:t>
      </w:r>
      <w:hyperlink w:anchor="Par82" w:tgtFrame="10. Участник отбора на дату подачи заявки должен соответствовать следующим требованиям:">
        <w:r>
          <w:rPr>
            <w:rStyle w:val="ListLabel2"/>
            <w:color w:val="0000FF"/>
          </w:rPr>
          <w:t>пункте 10</w:t>
        </w:r>
      </w:hyperlink>
      <w:r>
        <w:rPr/>
        <w:t xml:space="preserve"> настоящего Порядка, вправе по собственной инициативе представить в Департамент в срок, определенный в объявлении о проведении отбора, следующие документы и сведения:</w:t>
      </w:r>
    </w:p>
    <w:p>
      <w:pPr>
        <w:pStyle w:val="ConsPlusNormal"/>
        <w:spacing w:before="240" w:after="0"/>
        <w:ind w:firstLine="540"/>
        <w:jc w:val="both"/>
        <w:rPr/>
      </w:pPr>
      <w:r>
        <w:rPr/>
        <w:t>1) выписку из Единого государственного реестра юридических лиц (полученную не ранее чем за месяц до даты подачи заявки);</w:t>
      </w:r>
    </w:p>
    <w:p>
      <w:pPr>
        <w:pStyle w:val="ConsPlusNormal"/>
        <w:spacing w:before="240" w:after="0"/>
        <w:ind w:firstLine="540"/>
        <w:jc w:val="both"/>
        <w:rPr/>
      </w:pPr>
      <w:r>
        <w:rPr/>
        <w:t>2) выписку из Единого государственного реестра индивидуальных предпринимателей (полученную не ранее чем за месяц до даты подачи заявки).</w:t>
      </w:r>
    </w:p>
    <w:p>
      <w:pPr>
        <w:pStyle w:val="ConsPlusNormal"/>
        <w:spacing w:before="240" w:after="0"/>
        <w:ind w:firstLine="540"/>
        <w:jc w:val="both"/>
        <w:rPr/>
      </w:pPr>
      <w:bookmarkStart w:id="11" w:name="Par97"/>
      <w:bookmarkEnd w:id="11"/>
      <w:r>
        <w:rPr/>
        <w:t xml:space="preserve">14. Департамент в срок не позднее трех рабочих дней со дня окончания срока приема заявок запрашивает документы и сведения, указанные в </w:t>
      </w:r>
      <w:hyperlink w:anchor="Par94" w:tgtFrame="13. Участник отбора для подтверждения соответствия требованиям, указанным в пункте 10 настоящего Порядка, вправе по собственной инициативе представить в Департамент в срок, определенный в объявлении о проведении отбора, следующие документы и сведения:">
        <w:r>
          <w:rPr>
            <w:rStyle w:val="ListLabel2"/>
            <w:color w:val="0000FF"/>
          </w:rPr>
          <w:t>пункте 13</w:t>
        </w:r>
      </w:hyperlink>
      <w:r>
        <w:rPr/>
        <w:t xml:space="preserve"> настоящего Порядке, в уполномоченном органе, в распоряжении которого они находятся.</w:t>
      </w:r>
    </w:p>
    <w:p>
      <w:pPr>
        <w:pStyle w:val="ConsPlusNormal"/>
        <w:spacing w:before="240" w:after="0"/>
        <w:ind w:firstLine="540"/>
        <w:jc w:val="both"/>
        <w:rPr/>
      </w:pPr>
      <w:r>
        <w:rPr/>
        <w:t>При отсутствии технической возможности проверки в автоматическом режиме Департамент осуществляет проверку в срок не более трех рабочих дней со дня окончания приема заявок в следующем порядке:</w:t>
      </w:r>
    </w:p>
    <w:p>
      <w:pPr>
        <w:pStyle w:val="ConsPlusNormal"/>
        <w:spacing w:before="240" w:after="0"/>
        <w:ind w:firstLine="540"/>
        <w:jc w:val="both"/>
        <w:rPr/>
      </w:pPr>
      <w:r>
        <w:rPr/>
        <w:t xml:space="preserve">сведения, установленные </w:t>
      </w:r>
      <w:hyperlink w:anchor="Par83" w:tgtFrame="1)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rStyle w:val="ListLabel2"/>
            <w:color w:val="0000FF"/>
          </w:rPr>
          <w:t>подпунктом 1 пункта 10</w:t>
        </w:r>
      </w:hyperlink>
      <w:r>
        <w:rPr/>
        <w:t xml:space="preserve"> настоящего Порядка, проверяются с использованием общедоступных сведений посредством запроса через официальный сайт Федеральной налоговой службы по адресу: </w:t>
      </w:r>
      <w:hyperlink r:id="rId5">
        <w:r>
          <w:rPr>
            <w:rStyle w:val="ListLabel2"/>
            <w:color w:val="0000FF"/>
          </w:rPr>
          <w:t>https://service.nalog.ru/rafp/</w:t>
        </w:r>
      </w:hyperlink>
      <w:r>
        <w:rPr/>
        <w:t>;</w:t>
      </w:r>
    </w:p>
    <w:p>
      <w:pPr>
        <w:pStyle w:val="ConsPlusNormal"/>
        <w:spacing w:before="240" w:after="0"/>
        <w:ind w:firstLine="540"/>
        <w:jc w:val="both"/>
        <w:rPr/>
      </w:pPr>
      <w:r>
        <w:rPr/>
        <w:t xml:space="preserve">сведения, установленные </w:t>
      </w:r>
      <w:hyperlink w:anchor="Par84" w:tgtFrame="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r>
          <w:rPr>
            <w:rStyle w:val="ListLabel2"/>
            <w:color w:val="0000FF"/>
          </w:rPr>
          <w:t>подпунктами 2</w:t>
        </w:r>
      </w:hyperlink>
      <w:r>
        <w:rPr/>
        <w:t xml:space="preserve">, </w:t>
      </w:r>
      <w:hyperlink w:anchor="Par85" w:tgtFrame="3)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r>
          <w:rPr>
            <w:rStyle w:val="ListLabel2"/>
            <w:color w:val="0000FF"/>
          </w:rPr>
          <w:t>3 пункта 10</w:t>
        </w:r>
      </w:hyperlink>
      <w:r>
        <w:rPr/>
        <w:t xml:space="preserve"> настоящего Порядка, проверяются с использованием общедоступных сведений на официальном сайте Федеральной службы по финансовому мониторингу (Росфинмониторинг) в информационно-телекоммуникационной сети "Интернет" по адресу: </w:t>
      </w:r>
      <w:hyperlink r:id="rId6">
        <w:r>
          <w:rPr>
            <w:rStyle w:val="ListLabel2"/>
            <w:color w:val="0000FF"/>
          </w:rPr>
          <w:t>https://www.fedsfm.ru/documents/terr-list</w:t>
        </w:r>
      </w:hyperlink>
      <w:r>
        <w:rPr/>
        <w:t>;</w:t>
      </w:r>
    </w:p>
    <w:p>
      <w:pPr>
        <w:pStyle w:val="ConsPlusNormal"/>
        <w:spacing w:before="240" w:after="0"/>
        <w:ind w:firstLine="540"/>
        <w:jc w:val="both"/>
        <w:rPr/>
      </w:pPr>
      <w:r>
        <w:rPr/>
        <w:t>сведения о наличии (отсутствии) просроченной (неурегулированной) задолженности по денежным обязательствам перед окружным бюджетом Департамент проверяет на сайте Департамента финансов и экономики Ненецкого автономного округа в информационно-телекоммуникационной сети "Интернет";</w:t>
      </w:r>
    </w:p>
    <w:p>
      <w:pPr>
        <w:pStyle w:val="ConsPlusNormal"/>
        <w:spacing w:before="240" w:after="0"/>
        <w:ind w:firstLine="540"/>
        <w:jc w:val="both"/>
        <w:rPr/>
      </w:pPr>
      <w:r>
        <w:rPr/>
        <w:t xml:space="preserve">сведения, установленные </w:t>
      </w:r>
      <w:hyperlink w:anchor="Par87" w:tgtFrame="5) 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quot;;">
        <w:r>
          <w:rPr>
            <w:rStyle w:val="ListLabel2"/>
            <w:color w:val="0000FF"/>
          </w:rPr>
          <w:t>подпунктом 5 пункта 10</w:t>
        </w:r>
      </w:hyperlink>
      <w:r>
        <w:rPr/>
        <w:t xml:space="preserve"> настоящего Порядка, проверяются с использованием общедоступных сведений, размещенных на официальном сайте Министерства юстиции Российской Федерации в информационно-телекоммуникационной сети "Интернет" по адресу: </w:t>
      </w:r>
      <w:hyperlink r:id="rId7">
        <w:r>
          <w:rPr>
            <w:rStyle w:val="ListLabel2"/>
            <w:color w:val="0000FF"/>
          </w:rPr>
          <w:t>https://minjust.gov.ru/ru/activity/directions/998/</w:t>
        </w:r>
      </w:hyperlink>
      <w:r>
        <w:rPr/>
        <w:t>;</w:t>
      </w:r>
    </w:p>
    <w:p>
      <w:pPr>
        <w:pStyle w:val="ConsPlusNormal"/>
        <w:spacing w:before="240" w:after="0"/>
        <w:ind w:firstLine="540"/>
        <w:jc w:val="both"/>
        <w:rPr/>
      </w:pPr>
      <w:r>
        <w:rPr/>
        <w:t xml:space="preserve">сведения, установленные </w:t>
      </w:r>
      <w:hyperlink w:anchor="Par88" w:tgtFrame="6) не имеет просроченной задолженности по возврату в окружной бюджет, из которого планируется предоставление субсидии в соответствии с правовым актом, иных субсидий, бюджетных инвестиций, а также иной просроченной (неурегулированной) задолженности по денежным обязательствам перед Ненецким автономным округом, из бюджета которого планируется предоставление субсидий в соответствии с настоящим Порядком.">
        <w:r>
          <w:rPr>
            <w:rStyle w:val="ListLabel2"/>
            <w:color w:val="0000FF"/>
          </w:rPr>
          <w:t>подпунктом 6 пункта 10</w:t>
        </w:r>
      </w:hyperlink>
      <w:r>
        <w:rPr/>
        <w:t xml:space="preserve"> настоящего Порядка, проверяются на сайте Департамента финансов Ненецкого автономного округа в информационно-телекоммуникационной сети "Интернет" по адресу: </w:t>
      </w:r>
      <w:hyperlink r:id="rId8">
        <w:r>
          <w:rPr>
            <w:rStyle w:val="ListLabel2"/>
            <w:color w:val="0000FF"/>
          </w:rPr>
          <w:t>https://dfei.adm-nao.ru/tekushaya-deyatelnost/prosrochennaya-neuregulirovannaya-zado-lzhennost/</w:t>
        </w:r>
      </w:hyperlink>
      <w:r>
        <w:rPr/>
        <w:t xml:space="preserve"> (в части наличия/отсутствия иной просроченной (неурегулированной) задолженности по денежным обязательствам перед Ненецким автономным округом), а также запрашиваются у главных распорядителей средств окружного бюджета.</w:t>
      </w:r>
    </w:p>
    <w:p>
      <w:pPr>
        <w:pStyle w:val="ConsPlusNormal"/>
        <w:spacing w:before="240" w:after="0"/>
        <w:ind w:firstLine="540"/>
        <w:jc w:val="both"/>
        <w:rPr/>
      </w:pPr>
      <w:bookmarkStart w:id="12" w:name="Par104"/>
      <w:bookmarkEnd w:id="12"/>
      <w:r>
        <w:rPr/>
        <w:t>15. Субсидии предоставляются по ставке 172,1 рубля в год за одну голову поголовья северных оленей по состоянию на 1 января текущего финансового года.</w:t>
      </w:r>
    </w:p>
    <w:p>
      <w:pPr>
        <w:pStyle w:val="ConsPlusNormal"/>
        <w:jc w:val="both"/>
        <w:rPr/>
      </w:pPr>
      <w:r>
        <w:rPr/>
        <w:t>(в ред. постановления администрации НАО от 27.05.2025 N 144-п)</w:t>
      </w:r>
    </w:p>
    <w:p>
      <w:pPr>
        <w:pStyle w:val="ConsPlusNormal"/>
        <w:spacing w:before="240" w:after="0"/>
        <w:ind w:firstLine="540"/>
        <w:jc w:val="both"/>
        <w:rPr/>
      </w:pPr>
      <w:bookmarkStart w:id="13" w:name="Par106"/>
      <w:bookmarkEnd w:id="13"/>
      <w:r>
        <w:rPr/>
        <w:t>16. Результат предоставления субсидии - поголовье северных оленей на отчетную дату, голов.</w:t>
      </w:r>
    </w:p>
    <w:p>
      <w:pPr>
        <w:pStyle w:val="ConsPlusNormal"/>
        <w:jc w:val="both"/>
        <w:rPr/>
      </w:pPr>
      <w:r>
        <w:rPr/>
        <w:t>(в ред. постановления администрации НАО от 27.05.2025 N 144-п)</w:t>
      </w:r>
    </w:p>
    <w:p>
      <w:pPr>
        <w:pStyle w:val="ConsPlusNormal"/>
        <w:spacing w:before="240" w:after="0"/>
        <w:ind w:firstLine="540"/>
        <w:jc w:val="both"/>
        <w:rPr/>
      </w:pPr>
      <w:r>
        <w:rPr/>
        <w:t>Тип результата предоставления субсидии - производство (реализация) продукции.</w:t>
      </w:r>
    </w:p>
    <w:p>
      <w:pPr>
        <w:pStyle w:val="ConsPlusNormal"/>
        <w:spacing w:before="240" w:after="0"/>
        <w:ind w:firstLine="540"/>
        <w:jc w:val="both"/>
        <w:rPr/>
      </w:pPr>
      <w:r>
        <w:rPr/>
        <w:t>Конкретное значение результата предоставления субсидии устанавливается Департаментом в соглашении о предоставлении субсидии (далее - Соглашение).</w:t>
      </w:r>
    </w:p>
    <w:p>
      <w:pPr>
        <w:pStyle w:val="ConsPlusNormal"/>
        <w:spacing w:before="240" w:after="0"/>
        <w:ind w:firstLine="540"/>
        <w:jc w:val="both"/>
        <w:rPr/>
      </w:pPr>
      <w:r>
        <w:rPr/>
        <w:t xml:space="preserve">17. В случае невозможности предоставления субсидий в текущем финансовом году в связи с недостаточностью лимитов бюджетных обязательств, доведенных Департаменту на цели, указанные в </w:t>
      </w:r>
      <w:hyperlink w:anchor="Par59" w:tgtFrame="3. Субсидии предоставляются в целях оказания финансовой поддержки на сохранение поголовья северных оленей.">
        <w:r>
          <w:rPr>
            <w:rStyle w:val="ListLabel2"/>
            <w:color w:val="0000FF"/>
          </w:rPr>
          <w:t>пункте 3</w:t>
        </w:r>
      </w:hyperlink>
      <w:r>
        <w:rPr/>
        <w:t xml:space="preserve"> настоящего Порядка, перечисление средств субсидии получателю субсидии, соответствующему требованиям, установленным </w:t>
      </w:r>
      <w:hyperlink w:anchor="Par82" w:tgtFrame="10. Участник отбора на дату подачи заявки должен соответствовать следующим требованиям:">
        <w:r>
          <w:rPr>
            <w:rStyle w:val="ListLabel2"/>
            <w:color w:val="0000FF"/>
          </w:rPr>
          <w:t>пунктом 10</w:t>
        </w:r>
      </w:hyperlink>
      <w:r>
        <w:rPr/>
        <w:t xml:space="preserve"> настоящего Порядка, осуществляется в очередном финансовом году без повторного прохождения отбора в течение десяти рабочих дней со дня доведения лимитов бюджетных обязательств Департаменту.</w:t>
      </w:r>
    </w:p>
    <w:p>
      <w:pPr>
        <w:pStyle w:val="ConsPlusNormal"/>
        <w:ind w:firstLine="540"/>
        <w:jc w:val="both"/>
        <w:rPr/>
      </w:pPr>
      <w:r>
        <w:rPr/>
      </w:r>
    </w:p>
    <w:p>
      <w:pPr>
        <w:pStyle w:val="ConsPlusTitle"/>
        <w:numPr>
          <w:ilvl w:val="0"/>
          <w:numId w:val="0"/>
        </w:numPr>
        <w:ind w:firstLine="540"/>
        <w:jc w:val="both"/>
        <w:outlineLvl w:val="2"/>
        <w:rPr/>
      </w:pPr>
      <w:r>
        <w:rPr/>
        <w:t>Глава 2. Порядок проведения отбора, случаи отмены проведения отбора и случаи признания отбора несостоявшимся</w:t>
      </w:r>
    </w:p>
    <w:p>
      <w:pPr>
        <w:pStyle w:val="ConsPlusNormal"/>
        <w:ind w:firstLine="540"/>
        <w:jc w:val="both"/>
        <w:rPr/>
      </w:pPr>
      <w:r>
        <w:rPr/>
      </w:r>
    </w:p>
    <w:p>
      <w:pPr>
        <w:pStyle w:val="ConsPlusNormal"/>
        <w:ind w:firstLine="540"/>
        <w:jc w:val="both"/>
        <w:rPr/>
      </w:pPr>
      <w:r>
        <w:rPr/>
        <w:t>18. Отбор получателей субсидий осуществляется в системе "Электронный бюджет".</w:t>
      </w:r>
    </w:p>
    <w:p>
      <w:pPr>
        <w:pStyle w:val="ConsPlusNormal"/>
        <w:spacing w:before="240" w:after="0"/>
        <w:ind w:firstLine="540"/>
        <w:jc w:val="both"/>
        <w:rPr/>
      </w:pPr>
      <w:r>
        <w:rPr/>
        <w:t>Взаимодействие Департамента с участниками отбора в рамках проведения отбора получателей субсидий осуществляется с использованием документов в электронной форме в системе "Электронный бюджет".</w:t>
      </w:r>
    </w:p>
    <w:p>
      <w:pPr>
        <w:pStyle w:val="ConsPlusNormal"/>
        <w:spacing w:before="240" w:after="0"/>
        <w:ind w:firstLine="540"/>
        <w:jc w:val="both"/>
        <w:rPr/>
      </w:pPr>
      <w:r>
        <w:rPr/>
        <w:t>В целях обеспечения проведения отбора в системе "Электронный бюджет" участник отбора должен обеспечить доступ к системе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ConsPlusNormal"/>
        <w:spacing w:before="240" w:after="0"/>
        <w:ind w:firstLine="540"/>
        <w:jc w:val="both"/>
        <w:rPr/>
      </w:pPr>
      <w:r>
        <w:rPr/>
        <w:t>19. Способ проведения отбора получателей субсидий - запрос предложений на основании заявок, направленных участниками отбора для участия в отборе (далее - отбор).</w:t>
      </w:r>
    </w:p>
    <w:p>
      <w:pPr>
        <w:pStyle w:val="ConsPlusNormal"/>
        <w:spacing w:before="240" w:after="0"/>
        <w:ind w:firstLine="540"/>
        <w:jc w:val="both"/>
        <w:rPr/>
      </w:pPr>
      <w:r>
        <w:rPr/>
        <w:t>20. В целях проведения отбора Департамент не позднее чем за два рабочих дня до даты начала подачи заявок на отбор размещает на едином портале, а также на официальном сайте Департамента в информационно-телекоммуникационной сети "Интернет" объявление о проведении отбора, предусматривающее:</w:t>
      </w:r>
    </w:p>
    <w:p>
      <w:pPr>
        <w:pStyle w:val="ConsPlusNormal"/>
        <w:spacing w:before="240" w:after="0"/>
        <w:ind w:firstLine="540"/>
        <w:jc w:val="both"/>
        <w:rPr/>
      </w:pPr>
      <w:r>
        <w:rPr/>
        <w:t>1) сроки проведения отбора;</w:t>
      </w:r>
    </w:p>
    <w:p>
      <w:pPr>
        <w:pStyle w:val="ConsPlusNormal"/>
        <w:spacing w:before="240" w:after="0"/>
        <w:ind w:firstLine="540"/>
        <w:jc w:val="both"/>
        <w:rPr/>
      </w:pPr>
      <w:r>
        <w:rPr/>
        <w:t>2) даты начала подачи и окончания приема заявок участников отбора, при этом дата окончания приема заявок не может быть ранее:</w:t>
      </w:r>
    </w:p>
    <w:p>
      <w:pPr>
        <w:pStyle w:val="ConsPlusNormal"/>
        <w:spacing w:before="240" w:after="0"/>
        <w:ind w:firstLine="540"/>
        <w:jc w:val="both"/>
        <w:rPr/>
      </w:pPr>
      <w:r>
        <w:rPr/>
        <w:t>10-го календарного дня, следующего за днем размещения объявления о проведении отбора, - в случае если получатель субсидии определяется по результатам отбора и отсутствует информация о количестве получателей субсидий, соответствующих критериям отбора;</w:t>
      </w:r>
    </w:p>
    <w:p>
      <w:pPr>
        <w:pStyle w:val="ConsPlusNormal"/>
        <w:spacing w:before="240" w:after="0"/>
        <w:ind w:firstLine="540"/>
        <w:jc w:val="both"/>
        <w:rPr/>
      </w:pPr>
      <w:r>
        <w:rPr/>
        <w:t>5-го календарного дня, следующего за днем размещения объявления о проведении отбора, - в случае если получатель субсидии определяется по результатам отбора и имеется информация о количестве получателей субсидий, соответствующих критериям отбора;</w:t>
      </w:r>
    </w:p>
    <w:p>
      <w:pPr>
        <w:pStyle w:val="ConsPlusNormal"/>
        <w:spacing w:before="240" w:after="0"/>
        <w:ind w:firstLine="540"/>
        <w:jc w:val="both"/>
        <w:rPr/>
      </w:pPr>
      <w:r>
        <w:rPr/>
        <w:t>3) наименование, место нахождения, почтовый адрес, адрес электронной почты Департамента, номер контактного телефона должностного лица Департамента;</w:t>
      </w:r>
    </w:p>
    <w:p>
      <w:pPr>
        <w:pStyle w:val="ConsPlusNormal"/>
        <w:spacing w:before="240" w:after="0"/>
        <w:ind w:firstLine="540"/>
        <w:jc w:val="both"/>
        <w:rPr/>
      </w:pPr>
      <w:r>
        <w:rPr/>
        <w:t xml:space="preserve">4) результат (результаты) предоставления субсидии, установленные </w:t>
      </w:r>
      <w:hyperlink w:anchor="Par106" w:tgtFrame="16. Результат предоставления субсидии - поголовье северных оленей на отчетную дату, голов.">
        <w:r>
          <w:rPr>
            <w:rStyle w:val="ListLabel2"/>
            <w:color w:val="0000FF"/>
          </w:rPr>
          <w:t>пунктом 16</w:t>
        </w:r>
      </w:hyperlink>
      <w:r>
        <w:rPr/>
        <w:t xml:space="preserve"> настоящего Порядка;</w:t>
      </w:r>
    </w:p>
    <w:p>
      <w:pPr>
        <w:pStyle w:val="ConsPlusNormal"/>
        <w:spacing w:before="240" w:after="0"/>
        <w:ind w:firstLine="540"/>
        <w:jc w:val="both"/>
        <w:rPr/>
      </w:pPr>
      <w:r>
        <w:rPr/>
        <w:t>5) доменное имя и (или) указатели страниц системы "Электронный бюджет" в информационно-телекоммуникационной сети "Интернет";</w:t>
      </w:r>
    </w:p>
    <w:p>
      <w:pPr>
        <w:pStyle w:val="ConsPlusNormal"/>
        <w:jc w:val="both"/>
        <w:rPr/>
      </w:pPr>
      <w:r>
        <w:rPr/>
        <w:t>(в ред. постановления администрации НАО от 27.05.2025 N 144-п)</w:t>
      </w:r>
    </w:p>
    <w:p>
      <w:pPr>
        <w:pStyle w:val="ConsPlusNormal"/>
        <w:spacing w:before="240" w:after="0"/>
        <w:ind w:firstLine="540"/>
        <w:jc w:val="both"/>
        <w:rPr/>
      </w:pPr>
      <w:r>
        <w:rPr/>
        <w:t>6) критерии отбора;</w:t>
      </w:r>
    </w:p>
    <w:p>
      <w:pPr>
        <w:pStyle w:val="ConsPlusNormal"/>
        <w:spacing w:before="240" w:after="0"/>
        <w:ind w:firstLine="540"/>
        <w:jc w:val="both"/>
        <w:rPr/>
      </w:pPr>
      <w:r>
        <w:rPr/>
        <w:t xml:space="preserve">7) требования к участникам отбора, определенные в соответствии с </w:t>
      </w:r>
      <w:hyperlink w:anchor="Par82" w:tgtFrame="10. Участник отбора на дату подачи заявки должен соответствовать следующим требованиям:">
        <w:r>
          <w:rPr>
            <w:rStyle w:val="ListLabel2"/>
            <w:color w:val="0000FF"/>
          </w:rPr>
          <w:t>пунктом 10</w:t>
        </w:r>
      </w:hyperlink>
      <w:r>
        <w:rPr/>
        <w:t xml:space="preserve"> настоящего Порядка, которым участник отбора должен соответствовать на дату подачи заявки, и к перечню документов, представляемых участниками отбора в соответствии с </w:t>
      </w:r>
      <w:hyperlink w:anchor="Par94" w:tgtFrame="13. Участник отбора для подтверждения соответствия требованиям, указанным в пункте 10 настоящего Порядка, вправе по собственной инициативе представить в Департамент в срок, определенный в объявлении о проведении отбора, следующие документы и сведения:">
        <w:r>
          <w:rPr>
            <w:rStyle w:val="ListLabel2"/>
            <w:color w:val="0000FF"/>
          </w:rPr>
          <w:t>пунктом 13</w:t>
        </w:r>
      </w:hyperlink>
      <w:r>
        <w:rPr/>
        <w:t xml:space="preserve"> настоящего Порядка;</w:t>
      </w:r>
    </w:p>
    <w:p>
      <w:pPr>
        <w:pStyle w:val="ConsPlusNormal"/>
        <w:spacing w:before="240" w:after="0"/>
        <w:ind w:firstLine="540"/>
        <w:jc w:val="both"/>
        <w:rPr/>
      </w:pPr>
      <w:r>
        <w:rPr/>
        <w:t>8) порядок подачи участниками отбора заявок и требования, предъявляемые к форме и содержанию заявок;</w:t>
      </w:r>
    </w:p>
    <w:p>
      <w:pPr>
        <w:pStyle w:val="ConsPlusNormal"/>
        <w:spacing w:before="240" w:after="0"/>
        <w:ind w:firstLine="540"/>
        <w:jc w:val="both"/>
        <w:rPr/>
      </w:pPr>
      <w:r>
        <w:rPr/>
        <w:t>9) порядок отзыва заявок, порядок их возврата, определяющий в том числе основания для возврата заявок, порядок внесения изменений в заявки;</w:t>
      </w:r>
    </w:p>
    <w:p>
      <w:pPr>
        <w:pStyle w:val="ConsPlusNormal"/>
        <w:spacing w:before="240" w:after="0"/>
        <w:ind w:firstLine="540"/>
        <w:jc w:val="both"/>
        <w:rPr/>
      </w:pPr>
      <w:r>
        <w:rPr/>
        <w:t>10) правила рассмотрения заявок в соответствии с настоящим Порядком;</w:t>
      </w:r>
    </w:p>
    <w:p>
      <w:pPr>
        <w:pStyle w:val="ConsPlusNormal"/>
        <w:spacing w:before="240" w:after="0"/>
        <w:ind w:firstLine="540"/>
        <w:jc w:val="both"/>
        <w:rPr/>
      </w:pPr>
      <w:r>
        <w:rPr/>
        <w:t>11) порядок возврата заявок на доработку;</w:t>
      </w:r>
    </w:p>
    <w:p>
      <w:pPr>
        <w:pStyle w:val="ConsPlusNormal"/>
        <w:spacing w:before="240" w:after="0"/>
        <w:ind w:firstLine="540"/>
        <w:jc w:val="both"/>
        <w:rPr/>
      </w:pPr>
      <w:r>
        <w:rPr/>
        <w:t>12) порядок отклонения заявок, а также информацию об основаниях их отклонения;</w:t>
      </w:r>
    </w:p>
    <w:p>
      <w:pPr>
        <w:pStyle w:val="ConsPlusNormal"/>
        <w:spacing w:before="240" w:after="0"/>
        <w:ind w:firstLine="540"/>
        <w:jc w:val="both"/>
        <w:rPr/>
      </w:pPr>
      <w:bookmarkStart w:id="14" w:name="Par134"/>
      <w:bookmarkEnd w:id="14"/>
      <w:r>
        <w:rPr/>
        <w:t>13) объем распределяемой субсидии в рамках отбора, порядок расчета размера субсидии, правила распределения субсидий по результатам отбора;</w:t>
      </w:r>
    </w:p>
    <w:p>
      <w:pPr>
        <w:pStyle w:val="ConsPlusNormal"/>
        <w:spacing w:before="240" w:after="0"/>
        <w:ind w:firstLine="540"/>
        <w:jc w:val="both"/>
        <w:rPr/>
      </w:pPr>
      <w:r>
        <w:rPr/>
        <w:t>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ConsPlusNormal"/>
        <w:spacing w:before="240" w:after="0"/>
        <w:ind w:firstLine="540"/>
        <w:jc w:val="both"/>
        <w:rPr/>
      </w:pPr>
      <w:r>
        <w:rPr/>
        <w:t>15) срок, в течение которого победитель (победители) отбора должен подписать Соглашение;</w:t>
      </w:r>
    </w:p>
    <w:p>
      <w:pPr>
        <w:pStyle w:val="ConsPlusNormal"/>
        <w:spacing w:before="240" w:after="0"/>
        <w:ind w:firstLine="540"/>
        <w:jc w:val="both"/>
        <w:rPr/>
      </w:pPr>
      <w:r>
        <w:rPr/>
        <w:t>16) условия признания победителя (победителей) отбора уклонившимся от заключения Соглашения;</w:t>
      </w:r>
    </w:p>
    <w:p>
      <w:pPr>
        <w:pStyle w:val="ConsPlusNormal"/>
        <w:spacing w:before="240" w:after="0"/>
        <w:ind w:firstLine="540"/>
        <w:jc w:val="both"/>
        <w:rPr/>
      </w:pPr>
      <w:r>
        <w:rPr/>
        <w:t>17) сроки размещения протокола подведения итогов отбора (документа об итогах проведения отбора) на едином портале, а также на официальном сайте Департамента в информационно-телекоммуникационной сети "Интернет", которые не могут быть позднее 14-го календарного дня, следующего за днем определения победителя отбора.</w:t>
      </w:r>
    </w:p>
    <w:p>
      <w:pPr>
        <w:pStyle w:val="ConsPlusNormal"/>
        <w:spacing w:before="240" w:after="0"/>
        <w:ind w:firstLine="540"/>
        <w:jc w:val="both"/>
        <w:rPr/>
      </w:pPr>
      <w:r>
        <w:rPr/>
        <w:t>21. Не позднее даты окончания приема заявок участников отбора в объявление о проведении отбора могут быть внесены изменения при соблюдении следующих условий:</w:t>
      </w:r>
    </w:p>
    <w:p>
      <w:pPr>
        <w:pStyle w:val="ConsPlusNormal"/>
        <w:spacing w:before="240" w:after="0"/>
        <w:ind w:firstLine="540"/>
        <w:jc w:val="both"/>
        <w:rPr/>
      </w:pPr>
      <w:r>
        <w:rPr/>
        <w:t>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pPr>
        <w:pStyle w:val="ConsPlusNormal"/>
        <w:spacing w:before="240" w:after="0"/>
        <w:ind w:firstLine="540"/>
        <w:jc w:val="both"/>
        <w:rPr/>
      </w:pPr>
      <w:r>
        <w:rPr/>
        <w:t>2) при внесении изменений в объявление о проведении отбора изменение способа отбора не допускается;</w:t>
      </w:r>
    </w:p>
    <w:p>
      <w:pPr>
        <w:pStyle w:val="ConsPlusNormal"/>
        <w:spacing w:before="240" w:after="0"/>
        <w:ind w:firstLine="540"/>
        <w:jc w:val="both"/>
        <w:rPr/>
      </w:pPr>
      <w:r>
        <w:rPr/>
        <w:t>3)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pPr>
        <w:pStyle w:val="ConsPlusNormal"/>
        <w:spacing w:before="240" w:after="0"/>
        <w:ind w:firstLine="540"/>
        <w:jc w:val="both"/>
        <w:rPr/>
      </w:pPr>
      <w:r>
        <w:rPr/>
        <w:t>4)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pPr>
        <w:pStyle w:val="ConsPlusNormal"/>
        <w:jc w:val="both"/>
        <w:rPr/>
      </w:pPr>
      <w:r>
        <w:rPr/>
        <w:t>(п. 21 в ред. постановления администрации НАО от 27.05.2025 N 144-п)</w:t>
      </w:r>
    </w:p>
    <w:p>
      <w:pPr>
        <w:pStyle w:val="ConsPlusNormal"/>
        <w:spacing w:before="240" w:after="0"/>
        <w:ind w:firstLine="540"/>
        <w:jc w:val="both"/>
        <w:rPr/>
      </w:pPr>
      <w:r>
        <w:rPr/>
        <w:t>22. Не позднее чем за один рабочий день до даты окончания срока подачи заявок участниками отбора проведение отбора может быть отменено по решению Департамента в случае внесения изменений в нормативные правовые акты, влекущие изменение порядка предоставления субсидий по данному направлению.</w:t>
      </w:r>
    </w:p>
    <w:p>
      <w:pPr>
        <w:pStyle w:val="ConsPlusNormal"/>
        <w:spacing w:before="240" w:after="0"/>
        <w:ind w:firstLine="540"/>
        <w:jc w:val="both"/>
        <w:rPr/>
      </w:pPr>
      <w:r>
        <w:rPr/>
        <w:t>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Департамента (уполномоченным лицом), размещается на едином портале и содержит информацию о причинах отмены отбора получателей субсидий.</w:t>
      </w:r>
    </w:p>
    <w:p>
      <w:pPr>
        <w:pStyle w:val="ConsPlusNormal"/>
        <w:spacing w:before="240" w:after="0"/>
        <w:ind w:firstLine="540"/>
        <w:jc w:val="both"/>
        <w:rPr/>
      </w:pPr>
      <w:r>
        <w:rPr/>
        <w:t>Участники отбора, подавшие заявки, информируются об отмене проведения отбора получателей субсидий в системе "Электронный бюджет" в день размещения объявления об отмене отбора.</w:t>
      </w:r>
    </w:p>
    <w:p>
      <w:pPr>
        <w:pStyle w:val="ConsPlusNormal"/>
        <w:spacing w:before="240" w:after="0"/>
        <w:ind w:firstLine="540"/>
        <w:jc w:val="both"/>
        <w:rPr/>
      </w:pPr>
      <w:r>
        <w:rPr/>
        <w:t>Отбор получателей субсидий считается отмененным со дня размещения объявления о его отмене на едином портале.</w:t>
      </w:r>
    </w:p>
    <w:p>
      <w:pPr>
        <w:pStyle w:val="ConsPlusNormal"/>
        <w:jc w:val="both"/>
        <w:rPr/>
      </w:pPr>
      <w:r>
        <w:rPr/>
        <w:t>(п. 22 в ред. постановления администрации НАО от 27.05.2025 N 144-п)</w:t>
      </w:r>
    </w:p>
    <w:p>
      <w:pPr>
        <w:pStyle w:val="ConsPlusNormal"/>
        <w:spacing w:before="240" w:after="0"/>
        <w:ind w:firstLine="540"/>
        <w:jc w:val="both"/>
        <w:rPr/>
      </w:pPr>
      <w:r>
        <w:rPr/>
        <w:t>23. Отбор получателей субсидий (участников отбора) признается несостоявшимся в следующих случаях:</w:t>
      </w:r>
    </w:p>
    <w:p>
      <w:pPr>
        <w:pStyle w:val="ConsPlusNormal"/>
        <w:spacing w:before="240" w:after="0"/>
        <w:ind w:firstLine="540"/>
        <w:jc w:val="both"/>
        <w:rPr/>
      </w:pPr>
      <w:r>
        <w:rPr/>
        <w:t>1) по окончании срока подачи заявок не подано ни одной заявки;</w:t>
      </w:r>
    </w:p>
    <w:p>
      <w:pPr>
        <w:pStyle w:val="ConsPlusNormal"/>
        <w:spacing w:before="240" w:after="0"/>
        <w:ind w:firstLine="540"/>
        <w:jc w:val="both"/>
        <w:rPr/>
      </w:pPr>
      <w:r>
        <w:rPr/>
        <w:t>2) все заявки отозваны или отклонены.</w:t>
      </w:r>
    </w:p>
    <w:p>
      <w:pPr>
        <w:pStyle w:val="ConsPlusNormal"/>
        <w:ind w:firstLine="540"/>
        <w:jc w:val="both"/>
        <w:rPr/>
      </w:pPr>
      <w:r>
        <w:rPr/>
      </w:r>
    </w:p>
    <w:p>
      <w:pPr>
        <w:pStyle w:val="ConsPlusTitle"/>
        <w:numPr>
          <w:ilvl w:val="0"/>
          <w:numId w:val="0"/>
        </w:numPr>
        <w:ind w:firstLine="540"/>
        <w:jc w:val="both"/>
        <w:outlineLvl w:val="2"/>
        <w:rPr/>
      </w:pPr>
      <w:r>
        <w:rPr/>
        <w:t>Глава 3. Порядок формирования и подачи заявок участниками отбора, внесения изменений в заявки, разъяснения положений объявления о проведении отбора</w:t>
      </w:r>
    </w:p>
    <w:p>
      <w:pPr>
        <w:pStyle w:val="ConsPlusNormal"/>
        <w:ind w:firstLine="540"/>
        <w:jc w:val="both"/>
        <w:rPr/>
      </w:pPr>
      <w:r>
        <w:rPr/>
      </w:r>
    </w:p>
    <w:p>
      <w:pPr>
        <w:pStyle w:val="ConsPlusNormal"/>
        <w:ind w:firstLine="540"/>
        <w:jc w:val="both"/>
        <w:rPr/>
      </w:pPr>
      <w:bookmarkStart w:id="15" w:name="Par156"/>
      <w:bookmarkEnd w:id="15"/>
      <w:r>
        <w:rPr/>
        <w:t>24.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с представлением в системе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pPr>
        <w:pStyle w:val="ConsPlusNormal"/>
        <w:spacing w:before="240" w:after="0"/>
        <w:ind w:firstLine="540"/>
        <w:jc w:val="both"/>
        <w:rPr/>
      </w:pPr>
      <w:r>
        <w:rPr/>
        <w:t>25. Порядок подписания заявки:</w:t>
      </w:r>
    </w:p>
    <w:p>
      <w:pPr>
        <w:pStyle w:val="ConsPlusNormal"/>
        <w:spacing w:before="240" w:after="0"/>
        <w:ind w:firstLine="540"/>
        <w:jc w:val="both"/>
        <w:rPr/>
      </w:pPr>
      <w:r>
        <w:rPr/>
        <w:t>1) усиленной квалифицированной электронной подписью руководителя участника отбора или уполномоченного лица (для юридических лиц и индивидуальных предпринимателей);</w:t>
      </w:r>
    </w:p>
    <w:p>
      <w:pPr>
        <w:pStyle w:val="ConsPlusNormal"/>
        <w:spacing w:before="240" w:after="0"/>
        <w:ind w:firstLine="540"/>
        <w:jc w:val="both"/>
        <w:rPr/>
      </w:pPr>
      <w:r>
        <w:rPr/>
        <w:t>2)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ConsPlusNormal"/>
        <w:spacing w:before="240" w:after="0"/>
        <w:ind w:firstLine="540"/>
        <w:jc w:val="both"/>
        <w:rPr/>
      </w:pPr>
      <w:r>
        <w:rPr/>
        <w:t>26. Датой представления заявки считается день подписания участником отбора заявки с присвоением ей регистрационного номера в системе "Электронный бюджет".</w:t>
      </w:r>
    </w:p>
    <w:p>
      <w:pPr>
        <w:pStyle w:val="ConsPlusNormal"/>
        <w:spacing w:before="240" w:after="0"/>
        <w:ind w:firstLine="540"/>
        <w:jc w:val="both"/>
        <w:rPr/>
      </w:pPr>
      <w:r>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ConsPlusNormal"/>
        <w:spacing w:before="240" w:after="0"/>
        <w:ind w:firstLine="540"/>
        <w:jc w:val="both"/>
        <w:rPr/>
      </w:pPr>
      <w:bookmarkStart w:id="16" w:name="Par162"/>
      <w:bookmarkEnd w:id="16"/>
      <w:r>
        <w:rPr/>
        <w:t>27. Участник отбора в срок, указанный в объявлении о проведении отбора, представляет в Департамент с использованием системы "Электронный бюджет" следующие документы:</w:t>
      </w:r>
    </w:p>
    <w:p>
      <w:pPr>
        <w:pStyle w:val="ConsPlusNormal"/>
        <w:spacing w:before="240" w:after="0"/>
        <w:ind w:firstLine="540"/>
        <w:jc w:val="both"/>
        <w:rPr/>
      </w:pPr>
      <w:r>
        <w:rPr/>
        <w:t xml:space="preserve">1) заявку в соответствии с требованиями, установленными </w:t>
      </w:r>
      <w:hyperlink r:id="rId9" w:anchor="Par156" w:tgtFrame="24.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w:r>
          <w:rPr>
            <w:rStyle w:val="ListLabel2"/>
            <w:color w:val="0000FF"/>
          </w:rPr>
          <w:t>пунктом 24</w:t>
        </w:r>
      </w:hyperlink>
      <w:r>
        <w:rPr/>
        <w:t xml:space="preserve"> настоящего Порядка, которая должна содержать:</w:t>
      </w:r>
    </w:p>
    <w:p>
      <w:pPr>
        <w:pStyle w:val="ConsPlusNormal"/>
        <w:spacing w:before="240" w:after="0"/>
        <w:ind w:firstLine="540"/>
        <w:jc w:val="both"/>
        <w:rPr/>
      </w:pPr>
      <w:r>
        <w:rPr/>
        <w:t>информацию об участнике отбора;</w:t>
      </w:r>
    </w:p>
    <w:p>
      <w:pPr>
        <w:pStyle w:val="ConsPlusNormal"/>
        <w:spacing w:before="240" w:after="0"/>
        <w:ind w:firstLine="540"/>
        <w:jc w:val="both"/>
        <w:rPr/>
      </w:pPr>
      <w:r>
        <w:rPr/>
        <w:t xml:space="preserve">документы, установленные </w:t>
      </w:r>
      <w:hyperlink w:anchor="Par94" w:tgtFrame="13. Участник отбора для подтверждения соответствия требованиям, указанным в пункте 10 настоящего Порядка, вправе по собственной инициативе представить в Департамент в срок, определенный в объявлении о проведении отбора, следующие документы и сведения:">
        <w:r>
          <w:rPr>
            <w:rStyle w:val="ListLabel2"/>
            <w:color w:val="0000FF"/>
          </w:rPr>
          <w:t>пунктом 13</w:t>
        </w:r>
      </w:hyperlink>
      <w:r>
        <w:rPr/>
        <w:t xml:space="preserve"> настоящего Порядка;</w:t>
      </w:r>
    </w:p>
    <w:p>
      <w:pPr>
        <w:pStyle w:val="ConsPlusNormal"/>
        <w:spacing w:before="240" w:after="0"/>
        <w:ind w:firstLine="540"/>
        <w:jc w:val="both"/>
        <w:rPr/>
      </w:pPr>
      <w:r>
        <w:rPr/>
        <w:t xml:space="preserve">предлагаемые участником отбора значения результата предоставления субсидии и размер запрашиваемой субсидии с учетом ставки, установленной </w:t>
      </w:r>
      <w:hyperlink w:anchor="Par104" w:tgtFrame="15. Субсидии предоставляются по ставке 172,1 рубля в год за одну голову поголовья северных оленей по состоянию на 1 января текущего финансового года.">
        <w:r>
          <w:rPr>
            <w:rStyle w:val="ListLabel2"/>
            <w:color w:val="0000FF"/>
          </w:rPr>
          <w:t>пунктом 15</w:t>
        </w:r>
      </w:hyperlink>
      <w:r>
        <w:rPr/>
        <w:t xml:space="preserve"> настоящего Порядка;</w:t>
      </w:r>
    </w:p>
    <w:p>
      <w:pPr>
        <w:pStyle w:val="ConsPlusNormal"/>
        <w:spacing w:before="240" w:after="0"/>
        <w:ind w:firstLine="540"/>
        <w:jc w:val="both"/>
        <w:rPr/>
      </w:pPr>
      <w:r>
        <w:rPr/>
        <w:t>2) доверенность, удостоверяющую полномочия представителя участника отбора на подписание и (или) представление заявки для участия в отборе (в случае подписания и (или) представления заявки представителем получателя субсидии);</w:t>
      </w:r>
    </w:p>
    <w:p>
      <w:pPr>
        <w:pStyle w:val="ConsPlusNormal"/>
        <w:spacing w:before="240" w:after="0"/>
        <w:ind w:firstLine="540"/>
        <w:jc w:val="both"/>
        <w:rPr/>
      </w:pPr>
      <w:r>
        <w:rPr/>
        <w:t>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pStyle w:val="ConsPlusNormal"/>
        <w:spacing w:before="240" w:after="0"/>
        <w:ind w:firstLine="540"/>
        <w:jc w:val="both"/>
        <w:rPr/>
      </w:pPr>
      <w:r>
        <w:rPr/>
        <w:t>4) копию документа о праве пользования земельным участком, предназначенным для выпаса оленей (копию договора аренды/субаренды, безвозмездного пользования);</w:t>
      </w:r>
    </w:p>
    <w:p>
      <w:pPr>
        <w:pStyle w:val="ConsPlusNormal"/>
        <w:spacing w:before="240" w:after="0"/>
        <w:ind w:firstLine="540"/>
        <w:jc w:val="both"/>
        <w:rPr/>
      </w:pPr>
      <w:r>
        <w:rPr/>
        <w:t>5) копию отчета о наличии животных по форме N 15-АПК, утверждаемой Министерством сельского хозяйства Российской Федерации, за отчетный финансовый год;</w:t>
      </w:r>
    </w:p>
    <w:p>
      <w:pPr>
        <w:pStyle w:val="ConsPlusNormal"/>
        <w:spacing w:before="240" w:after="0"/>
        <w:ind w:firstLine="540"/>
        <w:jc w:val="both"/>
        <w:rPr/>
      </w:pPr>
      <w:r>
        <w:rPr/>
        <w:t>6) отчет о финансовых результатах (форма по ОКУД 0710002 (с расшифровкой показателей формы), утвержденная Министерством финансов Российской Федерации) за отчетный финансовый год;</w:t>
      </w:r>
    </w:p>
    <w:p>
      <w:pPr>
        <w:pStyle w:val="ConsPlusNormal"/>
        <w:spacing w:before="240" w:after="0"/>
        <w:ind w:firstLine="540"/>
        <w:jc w:val="both"/>
        <w:rPr/>
      </w:pPr>
      <w:r>
        <w:rPr/>
        <w:t>7) копию отчета о движении поголовья оленей за отчетный финансовый год по форме согласно Приложению 3 к Порядку предоставления отчетности по результатам просчета оленей, утвержденному приказом Департамента от 07.06.2019 N 23-пр.</w:t>
      </w:r>
    </w:p>
    <w:p>
      <w:pPr>
        <w:pStyle w:val="ConsPlusNormal"/>
        <w:spacing w:before="240" w:after="0"/>
        <w:ind w:firstLine="540"/>
        <w:jc w:val="both"/>
        <w:rPr/>
      </w:pPr>
      <w:r>
        <w:rPr/>
        <w:t xml:space="preserve">28. Участник отбора должен соответствовать требованиям, установленным </w:t>
      </w:r>
      <w:hyperlink w:anchor="Par82" w:tgtFrame="10. Участник отбора на дату подачи заявки должен соответствовать следующим требованиям:">
        <w:r>
          <w:rPr>
            <w:rStyle w:val="ListLabel2"/>
            <w:color w:val="0000FF"/>
          </w:rPr>
          <w:t>пунктом 10</w:t>
        </w:r>
      </w:hyperlink>
      <w:r>
        <w:rPr/>
        <w:t xml:space="preserve"> настоящего Порядка, по состоянию на даты рассмотрения заявки и заключения Соглашения.</w:t>
      </w:r>
    </w:p>
    <w:p>
      <w:pPr>
        <w:pStyle w:val="ConsPlusNormal"/>
        <w:spacing w:before="240" w:after="0"/>
        <w:ind w:firstLine="540"/>
        <w:jc w:val="both"/>
        <w:rPr/>
      </w:pPr>
      <w:r>
        <w:rPr/>
        <w:t>29. Участник отбора в период срока подачи заявок вправе обратиться в Департамент с письменным заявлением о разъяснении положений объявления о проведении отбора.</w:t>
      </w:r>
    </w:p>
    <w:p>
      <w:pPr>
        <w:pStyle w:val="ConsPlusNormal"/>
        <w:spacing w:before="240" w:after="0"/>
        <w:ind w:firstLine="540"/>
        <w:jc w:val="both"/>
        <w:rPr/>
      </w:pPr>
      <w:r>
        <w:rPr/>
        <w:t>Департамент направляет письменные разъяснения такому участнику отбора в течение трех рабочих дней со дня регистрации заявления о разъяснении положений объявления о проведении отбора.</w:t>
      </w:r>
    </w:p>
    <w:p>
      <w:pPr>
        <w:pStyle w:val="ConsPlusNormal"/>
        <w:spacing w:before="240" w:after="0"/>
        <w:ind w:firstLine="540"/>
        <w:jc w:val="both"/>
        <w:rPr/>
      </w:pPr>
      <w:r>
        <w:rPr/>
        <w:t>Разъяснение положений объявления о проведении отбора осуществляется указанными в объявлении о проведении отбора сотрудниками Департамента по номерам телефонов, указанным в объявлении о проведении отбора, со дня размещения объявления о проведении отбора до дня окончания приема заявок на участие в отборе включительно.</w:t>
      </w:r>
    </w:p>
    <w:p>
      <w:pPr>
        <w:pStyle w:val="ConsPlusNormal"/>
        <w:spacing w:before="240" w:after="0"/>
        <w:ind w:firstLine="540"/>
        <w:jc w:val="both"/>
        <w:rPr/>
      </w:pPr>
      <w:r>
        <w:rPr/>
        <w:t>30. Участник отбора вправе в любое время до даты окончания приема заявок отозвать поданную заявку, направив соответствующее уведомление в системе "Электронный бюджет".</w:t>
      </w:r>
    </w:p>
    <w:p>
      <w:pPr>
        <w:pStyle w:val="ConsPlusNormal"/>
        <w:spacing w:before="240" w:after="0"/>
        <w:ind w:firstLine="540"/>
        <w:jc w:val="both"/>
        <w:rPr/>
      </w:pPr>
      <w:r>
        <w:rPr/>
        <w:t>Основанием для возврата заявки является поступление в течение срока проведения отбора от участника отбора в системе "Электронный бюджет" уведомления об отзыве заявки.</w:t>
      </w:r>
    </w:p>
    <w:p>
      <w:pPr>
        <w:pStyle w:val="ConsPlusNormal"/>
        <w:spacing w:before="240" w:after="0"/>
        <w:ind w:firstLine="540"/>
        <w:jc w:val="both"/>
        <w:rPr/>
      </w:pPr>
      <w:r>
        <w:rPr/>
        <w:t>Участник отбора вправе в любое время до даты окончания приема заявок забрать заявку на доработку, направив соответствующее уведомление в системе "Электронный бюджет".</w:t>
      </w:r>
    </w:p>
    <w:p>
      <w:pPr>
        <w:pStyle w:val="ConsPlusNormal"/>
        <w:spacing w:before="240" w:after="0"/>
        <w:ind w:firstLine="540"/>
        <w:jc w:val="both"/>
        <w:rPr/>
      </w:pPr>
      <w:r>
        <w:rPr/>
        <w:t>Внесение изменений в заявку осуществляется путем отзыва поданной заявки и подачи доработанной заявки.</w:t>
      </w:r>
    </w:p>
    <w:p>
      <w:pPr>
        <w:pStyle w:val="ConsPlusNormal"/>
        <w:jc w:val="both"/>
        <w:rPr/>
      </w:pPr>
      <w:r>
        <w:rPr/>
        <w:t>(п. 30 в ред. постановления администрации НАО от 27.05.2025 N 144-п)</w:t>
      </w:r>
    </w:p>
    <w:p>
      <w:pPr>
        <w:pStyle w:val="ConsPlusNormal"/>
        <w:spacing w:before="240" w:after="0"/>
        <w:ind w:firstLine="540"/>
        <w:jc w:val="both"/>
        <w:rPr/>
      </w:pPr>
      <w:r>
        <w:rPr/>
        <w:t>31.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pStyle w:val="ConsPlusNormal"/>
        <w:ind w:firstLine="540"/>
        <w:jc w:val="both"/>
        <w:rPr/>
      </w:pPr>
      <w:r>
        <w:rPr/>
      </w:r>
    </w:p>
    <w:p>
      <w:pPr>
        <w:pStyle w:val="ConsPlusTitle"/>
        <w:numPr>
          <w:ilvl w:val="0"/>
          <w:numId w:val="0"/>
        </w:numPr>
        <w:ind w:firstLine="540"/>
        <w:jc w:val="both"/>
        <w:outlineLvl w:val="2"/>
        <w:rPr/>
      </w:pPr>
      <w:r>
        <w:rPr/>
        <w:t>Глава 4. Порядок рассмотрения заявок, определение победителей отбора</w:t>
      </w:r>
    </w:p>
    <w:p>
      <w:pPr>
        <w:pStyle w:val="ConsPlusNormal"/>
        <w:ind w:firstLine="540"/>
        <w:jc w:val="both"/>
        <w:rPr/>
      </w:pPr>
      <w:r>
        <w:rPr/>
      </w:r>
    </w:p>
    <w:p>
      <w:pPr>
        <w:pStyle w:val="ConsPlusNormal"/>
        <w:ind w:firstLine="540"/>
        <w:jc w:val="both"/>
        <w:rPr/>
      </w:pPr>
      <w:r>
        <w:rPr/>
        <w:t>32.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Департаменту открывается доступ к заявкам для их рассмотрения.</w:t>
      </w:r>
    </w:p>
    <w:p>
      <w:pPr>
        <w:pStyle w:val="ConsPlusNormal"/>
        <w:spacing w:before="240" w:after="0"/>
        <w:ind w:firstLine="540"/>
        <w:jc w:val="both"/>
        <w:rPr/>
      </w:pPr>
      <w:r>
        <w:rPr/>
        <w:t>33. Департамент не позднее одного рабочего дня, следующего за днем окончания приема заявок, установленного в объявлении о проведении отбора, формирует протокол вскрытия заявок, содержащий следующую информацию о поступивших для участия в отборе получателей субсидий заявках:</w:t>
      </w:r>
    </w:p>
    <w:p>
      <w:pPr>
        <w:pStyle w:val="ConsPlusNormal"/>
        <w:spacing w:before="240" w:after="0"/>
        <w:ind w:firstLine="540"/>
        <w:jc w:val="both"/>
        <w:rPr/>
      </w:pPr>
      <w:r>
        <w:rPr/>
        <w:t>1) регистрационный номер заявки;</w:t>
      </w:r>
    </w:p>
    <w:p>
      <w:pPr>
        <w:pStyle w:val="ConsPlusNormal"/>
        <w:spacing w:before="240" w:after="0"/>
        <w:ind w:firstLine="540"/>
        <w:jc w:val="both"/>
        <w:rPr/>
      </w:pPr>
      <w:r>
        <w:rPr/>
        <w:t>2) дата и время поступления заявки;</w:t>
      </w:r>
    </w:p>
    <w:p>
      <w:pPr>
        <w:pStyle w:val="ConsPlusNormal"/>
        <w:spacing w:before="240" w:after="0"/>
        <w:ind w:firstLine="540"/>
        <w:jc w:val="both"/>
        <w:rPr/>
      </w:pPr>
      <w:r>
        <w:rPr/>
        <w:t>3) полное наименование участника отбора получателей субсидий (для юридических лиц) или фамилия, имя, отчество (при наличии) (для физических лиц, в том числе индивидуальных предпринимателей);</w:t>
      </w:r>
    </w:p>
    <w:p>
      <w:pPr>
        <w:pStyle w:val="ConsPlusNormal"/>
        <w:spacing w:before="240" w:after="0"/>
        <w:ind w:firstLine="540"/>
        <w:jc w:val="both"/>
        <w:rPr/>
      </w:pPr>
      <w:r>
        <w:rPr/>
        <w:t>4) адрес юридического лица;</w:t>
      </w:r>
    </w:p>
    <w:p>
      <w:pPr>
        <w:pStyle w:val="ConsPlusNormal"/>
        <w:spacing w:before="240" w:after="0"/>
        <w:ind w:firstLine="540"/>
        <w:jc w:val="both"/>
        <w:rPr/>
      </w:pPr>
      <w:r>
        <w:rPr/>
        <w:t>5) запрашиваемый участником отбора размер субсидии.</w:t>
      </w:r>
    </w:p>
    <w:p>
      <w:pPr>
        <w:pStyle w:val="ConsPlusNormal"/>
        <w:spacing w:before="240" w:after="0"/>
        <w:ind w:firstLine="540"/>
        <w:jc w:val="both"/>
        <w:rPr/>
      </w:pPr>
      <w:r>
        <w:rPr/>
        <w:t>34.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Департамента (уполномоченного лица) в системе "Электронный бюджет". Размещение указанного протокола на едином портале осуществляется не позднее одного рабочего дня, следующего за днем его подписания.</w:t>
      </w:r>
    </w:p>
    <w:p>
      <w:pPr>
        <w:pStyle w:val="ConsPlusNormal"/>
        <w:spacing w:before="240" w:after="0"/>
        <w:ind w:firstLine="540"/>
        <w:jc w:val="both"/>
        <w:rPr/>
      </w:pPr>
      <w:r>
        <w:rPr/>
        <w:t xml:space="preserve">35. Департамент осуществляет рассмотрение заявок и документов, представленных в соответствии с </w:t>
      </w:r>
      <w:hyperlink w:anchor="Par94" w:tgtFrame="13. Участник отбора для подтверждения соответствия требованиям, указанным в пункте 10 настоящего Порядка, вправе по собственной инициативе представить в Департамент в срок, определенный в объявлении о проведении отбора, следующие документы и сведения:">
        <w:r>
          <w:rPr>
            <w:rStyle w:val="ListLabel2"/>
            <w:color w:val="0000FF"/>
          </w:rPr>
          <w:t>пунктами 13</w:t>
        </w:r>
      </w:hyperlink>
      <w:r>
        <w:rPr/>
        <w:t xml:space="preserve">, </w:t>
      </w:r>
      <w:hyperlink r:id="rId10" w:anchor="Par162" w:tgtFrame="27. Участник отбора в срок, указанный в объявлении о проведении отбора, представляет в Департамент с использованием системы Электронный бюджет">
        <w:r>
          <w:rPr>
            <w:rStyle w:val="ListLabel2"/>
            <w:color w:val="0000FF"/>
          </w:rPr>
          <w:t>27</w:t>
        </w:r>
      </w:hyperlink>
      <w:r>
        <w:rPr/>
        <w:t xml:space="preserve"> настоящего Порядка, в срок, не превышающий десяти рабочих дней со дня окончания срока подачи заявок, установленного в объявлении о проведении отбора.</w:t>
      </w:r>
    </w:p>
    <w:p>
      <w:pPr>
        <w:pStyle w:val="ConsPlusNormal"/>
        <w:spacing w:before="240" w:after="0"/>
        <w:ind w:firstLine="540"/>
        <w:jc w:val="both"/>
        <w:rPr/>
      </w:pPr>
      <w:r>
        <w:rPr/>
        <w:t xml:space="preserve">36. Проверка соответствия участника отбора требованиям, установленным </w:t>
      </w:r>
      <w:hyperlink w:anchor="Par82" w:tgtFrame="10. Участник отбора на дату подачи заявки должен соответствовать следующим требованиям:">
        <w:r>
          <w:rPr>
            <w:rStyle w:val="ListLabel2"/>
            <w:color w:val="0000FF"/>
          </w:rPr>
          <w:t>пунктом 10</w:t>
        </w:r>
      </w:hyperlink>
      <w:r>
        <w:rPr/>
        <w:t xml:space="preserve"> настоящего Порядка, осуществляется Департаментом исходя из представленных участником отбора и (или) запрошенных с использованием единой системы межведомственного электронного взаимодействия Департаментом документов, а также в рамках реализации бюджетного полномочия Департаментом по обеспечению соблюдения участником отбора условий, целей и порядка предоставления субсидии, в срок не более двадцати рабочих дней со дня регистрации заявки в системе "Электронный бюджет".</w:t>
      </w:r>
    </w:p>
    <w:p>
      <w:pPr>
        <w:pStyle w:val="ConsPlusNormal"/>
        <w:spacing w:before="240" w:after="0"/>
        <w:ind w:firstLine="540"/>
        <w:jc w:val="both"/>
        <w:rPr/>
      </w:pPr>
      <w:r>
        <w:rPr/>
        <w:t>37. На стадии рассмотрения заявки основаниями для отклонения заявки являются:</w:t>
      </w:r>
    </w:p>
    <w:p>
      <w:pPr>
        <w:pStyle w:val="ConsPlusNormal"/>
        <w:spacing w:before="240" w:after="0"/>
        <w:ind w:firstLine="540"/>
        <w:jc w:val="both"/>
        <w:rPr/>
      </w:pPr>
      <w:r>
        <w:rPr/>
        <w:t xml:space="preserve">1) несоответствие участника отбора критериям отбора, установленным </w:t>
      </w:r>
      <w:hyperlink w:anchor="Par78" w:tgtFrame="9. Критерии отбора:">
        <w:r>
          <w:rPr>
            <w:rStyle w:val="ListLabel2"/>
            <w:color w:val="0000FF"/>
          </w:rPr>
          <w:t>пунктом 9</w:t>
        </w:r>
      </w:hyperlink>
      <w:r>
        <w:rPr/>
        <w:t xml:space="preserve"> настоящего Порядка;</w:t>
      </w:r>
    </w:p>
    <w:p>
      <w:pPr>
        <w:pStyle w:val="ConsPlusNormal"/>
        <w:spacing w:before="240" w:after="0"/>
        <w:ind w:firstLine="540"/>
        <w:jc w:val="both"/>
        <w:rPr/>
      </w:pPr>
      <w:r>
        <w:rPr/>
        <w:t xml:space="preserve">2) несоответствие участника отбора требованиям, установленным </w:t>
      </w:r>
      <w:hyperlink w:anchor="Par82" w:tgtFrame="10. Участник отбора на дату подачи заявки должен соответствовать следующим требованиям:">
        <w:r>
          <w:rPr>
            <w:rStyle w:val="ListLabel2"/>
            <w:color w:val="0000FF"/>
          </w:rPr>
          <w:t>пунктом 10</w:t>
        </w:r>
      </w:hyperlink>
      <w:r>
        <w:rPr/>
        <w:t xml:space="preserve"> настоящего Порядка;</w:t>
      </w:r>
    </w:p>
    <w:p>
      <w:pPr>
        <w:pStyle w:val="ConsPlusNormal"/>
        <w:spacing w:before="240" w:after="0"/>
        <w:ind w:firstLine="540"/>
        <w:jc w:val="both"/>
        <w:rPr/>
      </w:pPr>
      <w:r>
        <w:rPr/>
        <w:t xml:space="preserve">3) непредставление (представление не в полном объеме) документов, указанных в объявлении о проведении отбора, предусмотренных </w:t>
      </w:r>
      <w:hyperlink r:id="rId11" w:anchor="Par162" w:tgtFrame="27. Участник отбора в срок, указанный в объявлении о проведении отбора, представляет в Департамент с использованием системы Электронный бюджет">
        <w:r>
          <w:rPr>
            <w:rStyle w:val="ListLabel2"/>
            <w:color w:val="0000FF"/>
          </w:rPr>
          <w:t>пунктом 27</w:t>
        </w:r>
      </w:hyperlink>
      <w:r>
        <w:rPr/>
        <w:t xml:space="preserve"> настоящего Порядка (за исключением документов, указанных в </w:t>
      </w:r>
      <w:hyperlink w:anchor="Par94" w:tgtFrame="13. Участник отбора для подтверждения соответствия требованиям, указанным в пункте 10 настоящего Порядка, вправе по собственной инициативе представить в Департамент в срок, определенный в объявлении о проведении отбора, следующие документы и сведения:">
        <w:r>
          <w:rPr>
            <w:rStyle w:val="ListLabel2"/>
            <w:color w:val="0000FF"/>
          </w:rPr>
          <w:t>пункте 13</w:t>
        </w:r>
      </w:hyperlink>
      <w:r>
        <w:rPr/>
        <w:t xml:space="preserve"> настоящего Порядка);</w:t>
      </w:r>
    </w:p>
    <w:p>
      <w:pPr>
        <w:pStyle w:val="ConsPlusNormal"/>
        <w:spacing w:before="240" w:after="0"/>
        <w:ind w:firstLine="540"/>
        <w:jc w:val="both"/>
        <w:rPr/>
      </w:pPr>
      <w:r>
        <w:rPr/>
        <w:t>4) несоответствие представленных участником отбора заявок и (или) документов требованиям, установленным в объявлении о проведении отбора, предусмотренным настоящим Порядком;</w:t>
      </w:r>
    </w:p>
    <w:p>
      <w:pPr>
        <w:pStyle w:val="ConsPlusNormal"/>
        <w:spacing w:before="240" w:after="0"/>
        <w:ind w:firstLine="540"/>
        <w:jc w:val="both"/>
        <w:rPr/>
      </w:pPr>
      <w:r>
        <w:rPr/>
        <w:t>5)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pPr>
        <w:pStyle w:val="ConsPlusNormal"/>
        <w:spacing w:before="240" w:after="0"/>
        <w:ind w:firstLine="540"/>
        <w:jc w:val="both"/>
        <w:rPr/>
      </w:pPr>
      <w:r>
        <w:rPr/>
        <w:t>6) подача участником отбора заявки после даты и (или) времени, определенных для подачи заявок.</w:t>
      </w:r>
    </w:p>
    <w:p>
      <w:pPr>
        <w:pStyle w:val="ConsPlusNormal"/>
        <w:spacing w:before="240" w:after="0"/>
        <w:ind w:firstLine="540"/>
        <w:jc w:val="both"/>
        <w:rPr/>
      </w:pPr>
      <w:bookmarkStart w:id="17" w:name="Par203"/>
      <w:bookmarkEnd w:id="17"/>
      <w:r>
        <w:rPr/>
        <w:t>38. Заявка включается в рейтинг,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pPr>
        <w:pStyle w:val="ConsPlusNormal"/>
        <w:spacing w:before="240" w:after="0"/>
        <w:ind w:firstLine="540"/>
        <w:jc w:val="both"/>
        <w:rPr/>
      </w:pPr>
      <w:r>
        <w:rPr/>
        <w:t>Ранжирование поступивших заявок осуществляется исходя из очередности поступления заявок.</w:t>
      </w:r>
    </w:p>
    <w:p>
      <w:pPr>
        <w:pStyle w:val="ConsPlusNormal"/>
        <w:spacing w:before="240" w:after="0"/>
        <w:ind w:firstLine="540"/>
        <w:jc w:val="both"/>
        <w:rPr/>
      </w:pPr>
      <w:bookmarkStart w:id="18" w:name="Par205"/>
      <w:bookmarkEnd w:id="18"/>
      <w:r>
        <w:rPr/>
        <w:t xml:space="preserve">39. Победителями отбора признаются участники отбора, включенные в рейтинг, сформированный Департаментом по результатам ранжирования поступивших заявок в пределах объема распределяемой субсидии, указанного в объявлении о проведении отбора получателей субсидий в соответствии с </w:t>
      </w:r>
      <w:hyperlink w:anchor="Par134" w:tgtFrame="13) объем распределяемой субсидии в рамках отбора, порядок расчета размера субсидии, правила распределения субсидий по результатам отбора;">
        <w:r>
          <w:rPr>
            <w:rStyle w:val="ListLabel2"/>
            <w:color w:val="0000FF"/>
          </w:rPr>
          <w:t>подпунктом 13 пункта 20</w:t>
        </w:r>
      </w:hyperlink>
      <w:r>
        <w:rPr/>
        <w:t xml:space="preserve"> настоящего Порядка.</w:t>
      </w:r>
    </w:p>
    <w:p>
      <w:pPr>
        <w:pStyle w:val="ConsPlusNormal"/>
        <w:spacing w:before="240" w:after="0"/>
        <w:ind w:firstLine="540"/>
        <w:jc w:val="both"/>
        <w:rPr/>
      </w:pPr>
      <w:bookmarkStart w:id="19" w:name="Par206"/>
      <w:bookmarkEnd w:id="19"/>
      <w:r>
        <w:rPr/>
        <w:t>40. В целях завершения отбора получателей субсидий и определения победителя (победителей) отбора получателей субсидий формируется протокол подведения итогов отбора получателей субсидий, который формируется автоматически на едином портале и подписывается усиленной квалифицированной электронной подписью руководителя Департамента (уполномоченного лица) в системе "Электронный бюджет". Размещение указанного протокола на едином портале осуществляется не позднее одного рабочего дня, следующего за днем его подписания.</w:t>
      </w:r>
    </w:p>
    <w:p>
      <w:pPr>
        <w:pStyle w:val="ConsPlusNormal"/>
        <w:spacing w:before="240" w:after="0"/>
        <w:ind w:firstLine="540"/>
        <w:jc w:val="both"/>
        <w:rPr/>
      </w:pPr>
      <w:r>
        <w:rPr/>
        <w:t>Внесение изменений в протокол подведения итогов отбора осуществляется не позднее десяти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ConsPlusNormal"/>
        <w:jc w:val="both"/>
        <w:rPr/>
      </w:pPr>
      <w:r>
        <w:rPr/>
        <w:t>(в ред. постановления администрации НАО от 27.05.2025 N 144-п)</w:t>
      </w:r>
    </w:p>
    <w:p>
      <w:pPr>
        <w:pStyle w:val="ConsPlusNormal"/>
        <w:spacing w:before="240" w:after="0"/>
        <w:ind w:firstLine="540"/>
        <w:jc w:val="both"/>
        <w:rPr/>
      </w:pPr>
      <w:r>
        <w:rPr/>
        <w:t xml:space="preserve">41. Протокол подведении итогов отбора размещается на едином портале в соответствии с </w:t>
      </w:r>
      <w:hyperlink w:anchor="Par206" w:tgtFrame="40. В целях завершения отбора получателей субсидий и определения победителя (победителей) отбора получателей субсидий формируется протокол подведения итогов отбора получателей субсидий, который формируется автоматически на едином портале и подписывается усиленной квалифицированной электронной подписью руководителя Департамента (уполномоченного лица) в системе Электронный бюджет&quot;. Размещение указанного протокола на едином портале осуществляется не позднее одного рабочего дня, следующего за днем его подпи...">
        <w:r>
          <w:rPr>
            <w:rStyle w:val="ListLabel2"/>
            <w:color w:val="0000FF"/>
          </w:rPr>
          <w:t>пунктом 40</w:t>
        </w:r>
      </w:hyperlink>
      <w:r>
        <w:rPr/>
        <w:t xml:space="preserve"> настоящего Порядка, а также в срок, не превышающий пяти рабочих дней со дня подписания протокола подведения итогов отбора получателей субсидий, на официальном сайте Департамента в информационно-телекоммуникационной сети "Интернет" и включает следующие сведения:</w:t>
      </w:r>
    </w:p>
    <w:p>
      <w:pPr>
        <w:pStyle w:val="ConsPlusNormal"/>
        <w:spacing w:before="240" w:after="0"/>
        <w:ind w:firstLine="540"/>
        <w:jc w:val="both"/>
        <w:rPr/>
      </w:pPr>
      <w:r>
        <w:rPr/>
        <w:t>1) дату, время и место проведения рассмотрения заявок;</w:t>
      </w:r>
    </w:p>
    <w:p>
      <w:pPr>
        <w:pStyle w:val="ConsPlusNormal"/>
        <w:spacing w:before="240" w:after="0"/>
        <w:ind w:firstLine="540"/>
        <w:jc w:val="both"/>
        <w:rPr/>
      </w:pPr>
      <w:r>
        <w:rPr/>
        <w:t>2) информацию об участниках отбора, заявки которых были рассмотрены;</w:t>
      </w:r>
    </w:p>
    <w:p>
      <w:pPr>
        <w:pStyle w:val="ConsPlusNormal"/>
        <w:spacing w:before="240" w:after="0"/>
        <w:ind w:firstLine="540"/>
        <w:jc w:val="both"/>
        <w:rPr/>
      </w:pPr>
      <w:r>
        <w:rPr/>
        <w:t>3)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ConsPlusNormal"/>
        <w:spacing w:before="240" w:after="0"/>
        <w:ind w:firstLine="540"/>
        <w:jc w:val="both"/>
        <w:rPr/>
      </w:pPr>
      <w:r>
        <w:rPr/>
        <w:t>4) наименование получателя субсидии (получателей субсидий), с которым заключается Соглашение, и размер предоставляемой ему субсидии.</w:t>
      </w:r>
    </w:p>
    <w:p>
      <w:pPr>
        <w:pStyle w:val="ConsPlusNormal"/>
        <w:spacing w:before="240" w:after="0"/>
        <w:ind w:firstLine="540"/>
        <w:jc w:val="both"/>
        <w:rPr/>
      </w:pPr>
      <w:r>
        <w:rPr/>
        <w:t xml:space="preserve">42. Субсидии, распределяемые в рамках отбора получателей субсидий, распределяются между участниками отбора получателей субсидий, включенными в рейтинг, указанный в </w:t>
      </w:r>
      <w:hyperlink w:anchor="Par203" w:tgtFrame="38. Заявка включается в рейтинг, если она соответствует требованиям, указанным в объявлении о проведении отбора получателей субсидий, и при отсутствии оснований для отклонения заявки.">
        <w:r>
          <w:rPr>
            <w:rStyle w:val="ListLabel2"/>
            <w:color w:val="0000FF"/>
          </w:rPr>
          <w:t>пункте 38</w:t>
        </w:r>
      </w:hyperlink>
      <w:r>
        <w:rPr/>
        <w:t xml:space="preserve"> настоящего Порядка, следующим способом: всем участникам отбора распределяется размер субсидии, равный значению размера субсидии, указанному в заявке при условии, что общий размер субсидии, распределяемой в рамках отбора, больше или равен сумме субсидий, заявленной всеми участниками отбора.</w:t>
      </w:r>
    </w:p>
    <w:p>
      <w:pPr>
        <w:pStyle w:val="ConsPlusNormal"/>
        <w:spacing w:before="240" w:after="0"/>
        <w:ind w:firstLine="540"/>
        <w:jc w:val="both"/>
        <w:rPr/>
      </w:pPr>
      <w:r>
        <w:rPr/>
        <w:t>В случае, если общий размер субсидии, распределяемой в рамках отбора меньше суммы субсидий, заявленной всеми участниками отбора, то каждому участнику отбора получателей субсидий,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получателей субсидий, включенными в рейтинг, но не выше размера, указанного им в заявке.</w:t>
      </w:r>
    </w:p>
    <w:p>
      <w:pPr>
        <w:pStyle w:val="ConsPlusNormal"/>
        <w:ind w:firstLine="540"/>
        <w:jc w:val="both"/>
        <w:rPr/>
      </w:pPr>
      <w:r>
        <w:rPr/>
      </w:r>
    </w:p>
    <w:p>
      <w:pPr>
        <w:pStyle w:val="ConsPlusTitle"/>
        <w:numPr>
          <w:ilvl w:val="0"/>
          <w:numId w:val="0"/>
        </w:numPr>
        <w:ind w:firstLine="540"/>
        <w:jc w:val="both"/>
        <w:outlineLvl w:val="2"/>
        <w:rPr/>
      </w:pPr>
      <w:r>
        <w:rPr/>
        <w:t>Глава 5. Порядок взаимодействия Департамента с победителем (победителями) отбора получателей субсидий по результатам его проведения</w:t>
      </w:r>
    </w:p>
    <w:p>
      <w:pPr>
        <w:pStyle w:val="ConsPlusNormal"/>
        <w:ind w:firstLine="540"/>
        <w:jc w:val="both"/>
        <w:rPr/>
      </w:pPr>
      <w:r>
        <w:rPr/>
      </w:r>
    </w:p>
    <w:p>
      <w:pPr>
        <w:pStyle w:val="ConsPlusNormal"/>
        <w:ind w:firstLine="540"/>
        <w:jc w:val="both"/>
        <w:rPr/>
      </w:pPr>
      <w:bookmarkStart w:id="20" w:name="Par219"/>
      <w:bookmarkEnd w:id="20"/>
      <w:r>
        <w:rPr/>
        <w:t>43. Соглашение заключается между Департаментом и победителем отбора в срок не позднее десяти рабочих дней со дня, следующего за днем размещения на едином портале протокола подведения итогов отбора.</w:t>
      </w:r>
    </w:p>
    <w:p>
      <w:pPr>
        <w:pStyle w:val="ConsPlusNormal"/>
        <w:spacing w:before="240" w:after="0"/>
        <w:ind w:firstLine="540"/>
        <w:jc w:val="both"/>
        <w:rPr/>
      </w:pPr>
      <w:r>
        <w:rPr/>
        <w:t>В целях заключения Соглашения победителем (победителями) отбора уточняется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p>
    <w:p>
      <w:pPr>
        <w:pStyle w:val="ConsPlusNormal"/>
        <w:spacing w:before="240" w:after="0"/>
        <w:ind w:firstLine="540"/>
        <w:jc w:val="both"/>
        <w:rPr/>
      </w:pPr>
      <w:r>
        <w:rPr/>
        <w:t>44. Уведомление о заключении Соглашения с приложением двух экземпляров Соглашения вручается победителю отбора непосредственно в Департаменте под подпись о получении либо направляется по почте заказным письмом с уведомлением о вручении.</w:t>
      </w:r>
    </w:p>
    <w:p>
      <w:pPr>
        <w:pStyle w:val="ConsPlusNormal"/>
        <w:spacing w:before="240" w:after="0"/>
        <w:ind w:firstLine="540"/>
        <w:jc w:val="both"/>
        <w:rPr/>
      </w:pPr>
      <w:r>
        <w:rPr/>
        <w:t>45. Соглашение, дополнительное соглашение к Соглашению, в том числе дополнительное соглашение о расторжении Соглашения (при необходимости) заключается в соответствии с типовыми формами, установленными финансовым органом Ненецкого автономного округа.</w:t>
      </w:r>
    </w:p>
    <w:p>
      <w:pPr>
        <w:pStyle w:val="ConsPlusNormal"/>
        <w:spacing w:before="240" w:after="0"/>
        <w:ind w:firstLine="540"/>
        <w:jc w:val="both"/>
        <w:rPr/>
      </w:pPr>
      <w:r>
        <w:rPr/>
        <w:t>46. Соглашение в обязательном порядке предусматривает:</w:t>
      </w:r>
    </w:p>
    <w:p>
      <w:pPr>
        <w:pStyle w:val="ConsPlusNormal"/>
        <w:spacing w:before="240" w:after="0"/>
        <w:ind w:firstLine="540"/>
        <w:jc w:val="both"/>
        <w:rPr/>
      </w:pPr>
      <w:r>
        <w:rPr/>
        <w:t>1) результаты предоставления субсидии и их значения;</w:t>
      </w:r>
    </w:p>
    <w:p>
      <w:pPr>
        <w:pStyle w:val="ConsPlusNormal"/>
        <w:spacing w:before="240" w:after="0"/>
        <w:ind w:firstLine="540"/>
        <w:jc w:val="both"/>
        <w:rPr/>
      </w:pPr>
      <w:r>
        <w:rPr/>
        <w:t>2) основания возврата полученной субсидии;</w:t>
      </w:r>
    </w:p>
    <w:p>
      <w:pPr>
        <w:pStyle w:val="ConsPlusNormal"/>
        <w:spacing w:before="240" w:after="0"/>
        <w:ind w:firstLine="540"/>
        <w:jc w:val="both"/>
        <w:rPr/>
      </w:pPr>
      <w:r>
        <w:rPr/>
        <w:t xml:space="preserve">3) условия о согласовании новых условий Соглашения или расторжении Соглашения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 указанных в </w:t>
      </w:r>
      <w:hyperlink w:anchor="Par60" w:tgtFrame="4.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Департамент природных ресурсов, экологии и агропромышленного комплекса Ненецкого автономного округа (далее - Департамент).">
        <w:r>
          <w:rPr>
            <w:rStyle w:val="ListLabel2"/>
            <w:color w:val="0000FF"/>
          </w:rPr>
          <w:t>пункте 4</w:t>
        </w:r>
      </w:hyperlink>
      <w:r>
        <w:rPr/>
        <w:t xml:space="preserve"> настоящего Порядка, приводящего к невозможности предоставления субсидии в размере, определенном в Соглашении;</w:t>
      </w:r>
    </w:p>
    <w:p>
      <w:pPr>
        <w:pStyle w:val="ConsPlusNormal"/>
        <w:spacing w:before="240" w:after="0"/>
        <w:ind w:firstLine="540"/>
        <w:jc w:val="both"/>
        <w:rPr/>
      </w:pPr>
      <w:r>
        <w:rPr/>
        <w:t>4) меры ответственности за нарушение условий и порядка предоставления субсидии, в том числе за недостижение результатов предоставления субсидии;</w:t>
      </w:r>
    </w:p>
    <w:p>
      <w:pPr>
        <w:pStyle w:val="ConsPlusNormal"/>
        <w:spacing w:before="240" w:after="0"/>
        <w:ind w:firstLine="540"/>
        <w:jc w:val="both"/>
        <w:rPr/>
      </w:pPr>
      <w:r>
        <w:rPr/>
        <w:t>5) порядок представления дополнительной отчетности, подлежащей представлению получателем субсидии в сроки и по форме, которые определены Соглашением.</w:t>
      </w:r>
    </w:p>
    <w:p>
      <w:pPr>
        <w:pStyle w:val="ConsPlusNormal"/>
        <w:spacing w:before="240" w:after="0"/>
        <w:ind w:firstLine="540"/>
        <w:jc w:val="both"/>
        <w:rPr/>
      </w:pPr>
      <w:r>
        <w:rPr/>
        <w:t>47.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ConsPlusNormal"/>
        <w:spacing w:before="240" w:after="0"/>
        <w:ind w:firstLine="540"/>
        <w:jc w:val="both"/>
        <w:rPr/>
      </w:pPr>
      <w:r>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ConsPlusNormal"/>
        <w:spacing w:before="240" w:after="0"/>
        <w:ind w:firstLine="540"/>
        <w:jc w:val="both"/>
        <w:rPr/>
      </w:pPr>
      <w:r>
        <w:rPr/>
        <w:t>48.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pStyle w:val="ConsPlusNormal"/>
        <w:spacing w:before="240" w:after="0"/>
        <w:ind w:firstLine="540"/>
        <w:jc w:val="both"/>
        <w:rPr/>
      </w:pPr>
      <w:bookmarkStart w:id="21" w:name="Par232"/>
      <w:bookmarkEnd w:id="21"/>
      <w:r>
        <w:rPr/>
        <w:t>49. Победитель отбора в течение пяти рабочих дней с даты получения Соглашения подписывает два экземпляра Соглашения и представляет их в Департамент для подписания или письменно извещает Департамент об отказе от подписания Соглашения с указанием причин. Подписанные два экземпляра Соглашения или уведомление об отказе от подписания Соглашения могут быть доставлены победителем отбора в Департамент непосредственно или направлены почтовым отправлением.</w:t>
      </w:r>
    </w:p>
    <w:p>
      <w:pPr>
        <w:pStyle w:val="ConsPlusNormal"/>
        <w:jc w:val="both"/>
        <w:rPr/>
      </w:pPr>
      <w:r>
        <w:rPr/>
        <w:t>(в ред. постановления администрации НАО от 27.05.2025 N 144-п)</w:t>
      </w:r>
    </w:p>
    <w:p>
      <w:pPr>
        <w:pStyle w:val="ConsPlusNormal"/>
        <w:spacing w:before="240" w:after="0"/>
        <w:ind w:firstLine="540"/>
        <w:jc w:val="both"/>
        <w:rPr/>
      </w:pPr>
      <w:r>
        <w:rPr/>
        <w:t xml:space="preserve">При направлении победителем отбора документов, указанных в </w:t>
      </w:r>
      <w:hyperlink w:anchor="Par232" w:tgtFrame="49. Победитель отбора в течение пяти рабочих дней с даты получения Соглашения подписывает два экземпляра Соглашения и представляет их в Департамент для подписания или письменно извещает Департамент об отказе от подписания Соглашения с указанием причин. Подписанные два экземпляра Соглашения или уведомление об отказе от подписания Соглашения могут быть доставлены победителем отбора в Департамент непосредственно или направлены почтовым отправлением.">
        <w:r>
          <w:rPr>
            <w:rStyle w:val="ListLabel2"/>
            <w:color w:val="0000FF"/>
          </w:rPr>
          <w:t>абзаце первом</w:t>
        </w:r>
      </w:hyperlink>
      <w:r>
        <w:rPr/>
        <w:t xml:space="preserve"> настоящего пункта, почтовым отправлением днем представления документов считается день отправления, указанный в оттиске штемпеля на почтовом отправлении.</w:t>
      </w:r>
    </w:p>
    <w:p>
      <w:pPr>
        <w:pStyle w:val="ConsPlusNormal"/>
        <w:jc w:val="both"/>
        <w:rPr/>
      </w:pPr>
      <w:r>
        <w:rPr/>
        <w:t>(абзац введен постановлением администрации НАО от 27.05.2025 N 144-п)</w:t>
      </w:r>
    </w:p>
    <w:p>
      <w:pPr>
        <w:pStyle w:val="ConsPlusNormal"/>
        <w:spacing w:before="240" w:after="0"/>
        <w:ind w:firstLine="540"/>
        <w:jc w:val="both"/>
        <w:rPr/>
      </w:pPr>
      <w:r>
        <w:rPr/>
        <w:t xml:space="preserve">50. Победитель отбора признается уклонившимся от заключения Соглашения в случае, если в течение срока, указанного в </w:t>
      </w:r>
      <w:hyperlink w:anchor="Par232" w:tgtFrame="49. Победитель отбора в течение пяти рабочих дней с даты получения Соглашения подписывает два экземпляра Соглашения и представляет их в Департамент для подписания или письменно извещает Департамент об отказе от подписания Соглашения с указанием причин. Подписанные два экземпляра Соглашения или уведомление об отказе от подписания Соглашения могут быть доставлены победителем отбора в Департамент непосредственно или направлены почтовым отправлением.">
        <w:r>
          <w:rPr>
            <w:rStyle w:val="ListLabel2"/>
            <w:color w:val="0000FF"/>
          </w:rPr>
          <w:t>пункте 49</w:t>
        </w:r>
      </w:hyperlink>
      <w:r>
        <w:rPr/>
        <w:t>, победитель отбора не представил в Департамент подписанное Соглашение.</w:t>
      </w:r>
    </w:p>
    <w:p>
      <w:pPr>
        <w:pStyle w:val="ConsPlusNormal"/>
        <w:spacing w:before="240" w:after="0"/>
        <w:ind w:firstLine="540"/>
        <w:jc w:val="both"/>
        <w:rPr/>
      </w:pPr>
      <w:r>
        <w:rPr/>
        <w:t>51. Высвободившиеся остатки лимитов бюджетных обязательств на предоставление субсидии подлежат распределению Департаментом следующим участникам отбора получателей субсидий, включенным в рейтинг в соответствии с настоящим Порядком.</w:t>
      </w:r>
    </w:p>
    <w:p>
      <w:pPr>
        <w:pStyle w:val="ConsPlusNormal"/>
        <w:spacing w:before="240" w:after="0"/>
        <w:ind w:firstLine="540"/>
        <w:jc w:val="both"/>
        <w:rPr/>
      </w:pPr>
      <w:bookmarkStart w:id="22" w:name="Par238"/>
      <w:bookmarkEnd w:id="22"/>
      <w:r>
        <w:rPr/>
        <w:t>52. Департамент в течение пяти рабочих дней после получения подписанного победителем отбора Соглашения подписывает его в двух экземплярах.</w:t>
      </w:r>
    </w:p>
    <w:p>
      <w:pPr>
        <w:pStyle w:val="ConsPlusNormal"/>
        <w:spacing w:before="240" w:after="0"/>
        <w:ind w:firstLine="540"/>
        <w:jc w:val="both"/>
        <w:rPr/>
      </w:pPr>
      <w:r>
        <w:rPr/>
        <w:t>В течение трех рабочих дней с даты подписания Соглашения один экземпляр Соглашения вручается победителю отбора непосредственно в Департаменте или по его решению направляется почтовым отправлением.</w:t>
      </w:r>
    </w:p>
    <w:p>
      <w:pPr>
        <w:pStyle w:val="ConsPlusNormal"/>
        <w:spacing w:before="240" w:after="0"/>
        <w:ind w:firstLine="540"/>
        <w:jc w:val="both"/>
        <w:rPr/>
      </w:pPr>
      <w:bookmarkStart w:id="23" w:name="Par240"/>
      <w:bookmarkEnd w:id="23"/>
      <w:r>
        <w:rPr/>
        <w:t xml:space="preserve">53. Департамент отказывает в заключении Соглашения с победителем отбора в случае обнаружения на дату заключения Соглашения факта несоответствия победителя отбора требованиям, указанным в </w:t>
      </w:r>
      <w:hyperlink w:anchor="Par82" w:tgtFrame="10. Участник отбора на дату подачи заявки должен соответствовать следующим требованиям:">
        <w:r>
          <w:rPr>
            <w:rStyle w:val="ListLabel2"/>
            <w:color w:val="0000FF"/>
          </w:rPr>
          <w:t>пункте 10</w:t>
        </w:r>
      </w:hyperlink>
      <w:r>
        <w:rPr/>
        <w:t xml:space="preserve"> настоящего Порядка, или представления победителем отбора недостоверной информации, о чем победителю отбора направляет уведомление.</w:t>
      </w:r>
    </w:p>
    <w:p>
      <w:pPr>
        <w:pStyle w:val="ConsPlusNormal"/>
        <w:spacing w:before="240" w:after="0"/>
        <w:ind w:firstLine="540"/>
        <w:jc w:val="both"/>
        <w:rPr/>
      </w:pPr>
      <w:r>
        <w:rPr/>
        <w:t xml:space="preserve">Проверка соответствия победителя отбора требованиям, установленным </w:t>
      </w:r>
      <w:hyperlink w:anchor="Par82" w:tgtFrame="10. Участник отбора на дату подачи заявки должен соответствовать следующим требованиям:">
        <w:r>
          <w:rPr>
            <w:rStyle w:val="ListLabel2"/>
            <w:color w:val="0000FF"/>
          </w:rPr>
          <w:t>пунктом 10</w:t>
        </w:r>
      </w:hyperlink>
      <w:r>
        <w:rPr/>
        <w:t xml:space="preserve"> настоящего Порядка, осуществляется Департаментом в соответствии с </w:t>
      </w:r>
      <w:hyperlink w:anchor="Par97" w:tgtFrame="14. Департамент в срок не позднее трех рабочих дней со дня окончания срока приема заявок запрашивает документы и сведения, указанные в пункте 13 настоящего Порядке, в уполномоченном органе, в распоряжении которого они находятся.">
        <w:r>
          <w:rPr>
            <w:rStyle w:val="ListLabel2"/>
            <w:color w:val="0000FF"/>
          </w:rPr>
          <w:t>пунктом 14</w:t>
        </w:r>
      </w:hyperlink>
      <w:r>
        <w:rPr/>
        <w:t xml:space="preserve"> настоящего Порядка в день подписания Соглашения Департаментом.</w:t>
      </w:r>
    </w:p>
    <w:p>
      <w:pPr>
        <w:pStyle w:val="ConsPlusNormal"/>
        <w:jc w:val="both"/>
        <w:rPr/>
      </w:pPr>
      <w:r>
        <w:rPr/>
        <w:t>(п. 53 в ред. постановления администрации НАО от 27.05.2025 N 144-п)</w:t>
      </w:r>
    </w:p>
    <w:p>
      <w:pPr>
        <w:pStyle w:val="ConsPlusNormal"/>
        <w:spacing w:before="240" w:after="0"/>
        <w:ind w:firstLine="540"/>
        <w:jc w:val="both"/>
        <w:rPr/>
      </w:pPr>
      <w:r>
        <w:rPr/>
        <w:t xml:space="preserve">54. В случае отказа Департамента от заключения Соглашения с победителем отбора по основаниям, предусмотренным </w:t>
      </w:r>
      <w:hyperlink w:anchor="Par240" w:tgtFrame="53. Департамент отказывает в заключении Соглашения с победителем отбора в случае обнаружения на дату заключения Соглашения факта несоответствия победителя отбора требованиям, указанным в пункте 10 настоящего Порядка, или представления победителем отбора недостоверной информации, о чем победителю отбора направляет уведомление.">
        <w:r>
          <w:rPr>
            <w:rStyle w:val="ListLabel2"/>
            <w:color w:val="0000FF"/>
          </w:rPr>
          <w:t>пунктом 53</w:t>
        </w:r>
      </w:hyperlink>
      <w:r>
        <w:rPr/>
        <w:t xml:space="preserve"> настоящего Порядка, отказа победителя отбора от заключения Соглашения, неподписания победителем отбора Соглашения в срок, установленный </w:t>
      </w:r>
      <w:hyperlink w:anchor="Par232" w:tgtFrame="49. Победитель отбора в течение пяти рабочих дней с даты получения Соглашения подписывает два экземпляра Соглашения и представляет их в Департамент для подписания или письменно извещает Департамент об отказе от подписания Соглашения с указанием причин. Подписанные два экземпляра Соглашения или уведомление об отказе от подписания Соглашения могут быть доставлены победителем отбора в Департамент непосредственно или направлены почтовым отправлением.">
        <w:r>
          <w:rPr>
            <w:rStyle w:val="ListLabel2"/>
            <w:color w:val="0000FF"/>
          </w:rPr>
          <w:t>пунктом 49</w:t>
        </w:r>
      </w:hyperlink>
      <w:r>
        <w:rPr/>
        <w:t xml:space="preserve"> настоящего Порядка, Департамент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w:t>
      </w:r>
    </w:p>
    <w:p>
      <w:pPr>
        <w:pStyle w:val="ConsPlusNormal"/>
        <w:spacing w:before="240" w:after="0"/>
        <w:ind w:firstLine="540"/>
        <w:jc w:val="both"/>
        <w:rPr/>
      </w:pPr>
      <w:r>
        <w:rPr/>
        <w:t>55. В случаях увеличения Департаменту лимитов бюджетных обязательств на предоставление субсидий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получателей субсидий с учетом присвоенного ранее номера в рейтинге или по решению Департамента может направляться победителям отбора предложение об увеличении размера субсидии и значения результата предоставления субсидии.</w:t>
      </w:r>
    </w:p>
    <w:p>
      <w:pPr>
        <w:pStyle w:val="ConsPlusNormal"/>
        <w:spacing w:before="240" w:after="0"/>
        <w:ind w:firstLine="540"/>
        <w:jc w:val="both"/>
        <w:rPr/>
      </w:pPr>
      <w:bookmarkStart w:id="24" w:name="Par245"/>
      <w:bookmarkEnd w:id="24"/>
      <w:r>
        <w:rPr/>
        <w:t>56. В случаях наличия по результатам проведения отбора остатка лимитов бюджетных обязательств на предоставление субсидий на соответствующий финансовый год, не распределенного между победителями отбора получателей субсидий, увеличения лимитов бюджетных обязательств, отказа победителя отбора от заключения Соглашения, расторжения Соглашения с получателем субсидии Департамент вправе принять решение о проведении дополнительного отбора получателей субсидий в соответствии с положениями настоящего Порядка.</w:t>
      </w:r>
    </w:p>
    <w:p>
      <w:pPr>
        <w:pStyle w:val="ConsPlusNormal"/>
        <w:spacing w:before="240" w:after="0"/>
        <w:ind w:firstLine="540"/>
        <w:jc w:val="both"/>
        <w:rPr/>
      </w:pPr>
      <w:r>
        <w:rPr/>
        <w:t>При изменении размера ставки субсидии Департамент без проведения дополнительного отбора осуществляет доначисление (перерасчет) сумм субсидии.</w:t>
      </w:r>
    </w:p>
    <w:p>
      <w:pPr>
        <w:pStyle w:val="ConsPlusNormal"/>
        <w:spacing w:before="240" w:after="0"/>
        <w:ind w:firstLine="540"/>
        <w:jc w:val="both"/>
        <w:rPr/>
      </w:pPr>
      <w:r>
        <w:rPr/>
        <w:t>57. Дополнительные соглашения с получателями субсидий заключаются при необходимости внесения изменений в Соглашение, либо его расторжения.</w:t>
      </w:r>
    </w:p>
    <w:p>
      <w:pPr>
        <w:pStyle w:val="ConsPlusNormal"/>
        <w:spacing w:before="240" w:after="0"/>
        <w:ind w:firstLine="540"/>
        <w:jc w:val="both"/>
        <w:rPr/>
      </w:pPr>
      <w:r>
        <w:rPr/>
        <w:t xml:space="preserve">Дополнительные соглашения заключаются в соответствии с </w:t>
      </w:r>
      <w:hyperlink w:anchor="Par219" w:tgtFrame="43. Соглашение заключается между Департаментом и победителем отбора в срок не позднее десяти рабочих дней со дня, следующего за днем размещения на едином портале протокола подведения итогов отбора.">
        <w:r>
          <w:rPr>
            <w:rStyle w:val="ListLabel2"/>
            <w:color w:val="0000FF"/>
          </w:rPr>
          <w:t>пунктами 43</w:t>
        </w:r>
      </w:hyperlink>
      <w:r>
        <w:rPr/>
        <w:t xml:space="preserve"> - </w:t>
      </w:r>
      <w:hyperlink w:anchor="Par232" w:tgtFrame="49. Победитель отбора в течение пяти рабочих дней с даты получения Соглашения подписывает два экземпляра Соглашения и представляет их в Департамент для подписания или письменно извещает Департамент об отказе от подписания Соглашения с указанием причин. Подписанные два экземпляра Соглашения или уведомление об отказе от подписания Соглашения могут быть доставлены победителем отбора в Департамент непосредственно или направлены почтовым отправлением.">
        <w:r>
          <w:rPr>
            <w:rStyle w:val="ListLabel2"/>
            <w:color w:val="0000FF"/>
          </w:rPr>
          <w:t>49</w:t>
        </w:r>
      </w:hyperlink>
      <w:r>
        <w:rPr/>
        <w:t xml:space="preserve">, </w:t>
      </w:r>
      <w:hyperlink w:anchor="Par238" w:tgtFrame="52. Департамент в течение пяти рабочих дней после получения подписанного победителем отбора Соглашения подписывает его в двух экземплярах.">
        <w:r>
          <w:rPr>
            <w:rStyle w:val="ListLabel2"/>
            <w:color w:val="0000FF"/>
          </w:rPr>
          <w:t>52</w:t>
        </w:r>
      </w:hyperlink>
      <w:r>
        <w:rPr/>
        <w:t xml:space="preserve"> настоящего Порядка.</w:t>
      </w:r>
    </w:p>
    <w:p>
      <w:pPr>
        <w:pStyle w:val="ConsPlusNormal"/>
        <w:ind w:firstLine="540"/>
        <w:jc w:val="both"/>
        <w:rPr/>
      </w:pPr>
      <w:r>
        <w:rPr/>
      </w:r>
    </w:p>
    <w:p>
      <w:pPr>
        <w:pStyle w:val="ConsPlusTitle"/>
        <w:numPr>
          <w:ilvl w:val="0"/>
          <w:numId w:val="0"/>
        </w:numPr>
        <w:ind w:firstLine="540"/>
        <w:jc w:val="both"/>
        <w:outlineLvl w:val="2"/>
        <w:rPr/>
      </w:pPr>
      <w:r>
        <w:rPr/>
        <w:t>Глава 6. Порядок предоставления субсидий</w:t>
      </w:r>
    </w:p>
    <w:p>
      <w:pPr>
        <w:pStyle w:val="ConsPlusNormal"/>
        <w:ind w:firstLine="540"/>
        <w:jc w:val="both"/>
        <w:rPr/>
      </w:pPr>
      <w:r>
        <w:rPr/>
      </w:r>
    </w:p>
    <w:p>
      <w:pPr>
        <w:pStyle w:val="ConsPlusNormal"/>
        <w:ind w:firstLine="540"/>
        <w:jc w:val="both"/>
        <w:rPr/>
      </w:pPr>
      <w:bookmarkStart w:id="25" w:name="Par252"/>
      <w:bookmarkEnd w:id="25"/>
      <w:r>
        <w:rPr/>
        <w:t>58. Для получения субсидии в течение десяти рабочих дней со дня заключения Соглашения получатель субсидии предоставляет в Департамент следующие документы:</w:t>
      </w:r>
    </w:p>
    <w:p>
      <w:pPr>
        <w:pStyle w:val="ConsPlusNormal"/>
        <w:spacing w:before="240" w:after="0"/>
        <w:ind w:firstLine="540"/>
        <w:jc w:val="both"/>
        <w:rPr/>
      </w:pPr>
      <w:r>
        <w:rPr/>
        <w:t xml:space="preserve">1) </w:t>
      </w:r>
      <w:hyperlink w:anchor="Par339" w:tgtFrame=" Заявление">
        <w:r>
          <w:rPr>
            <w:rStyle w:val="ListLabel2"/>
            <w:color w:val="0000FF"/>
          </w:rPr>
          <w:t>заявление</w:t>
        </w:r>
      </w:hyperlink>
      <w:r>
        <w:rPr/>
        <w:t xml:space="preserve"> о предоставлении субсидии по форме согласно Приложению 1 к настоящему Порядку;</w:t>
      </w:r>
    </w:p>
    <w:p>
      <w:pPr>
        <w:pStyle w:val="ConsPlusNormal"/>
        <w:spacing w:before="240" w:after="0"/>
        <w:ind w:firstLine="540"/>
        <w:jc w:val="both"/>
        <w:rPr/>
      </w:pPr>
      <w:r>
        <w:rPr/>
        <w:t>2) перечень документов, подтверждающих фактически произведенные затраты в отчетном финансовом году:</w:t>
      </w:r>
    </w:p>
    <w:p>
      <w:pPr>
        <w:pStyle w:val="ConsPlusNormal"/>
        <w:spacing w:before="240" w:after="0"/>
        <w:ind w:firstLine="540"/>
        <w:jc w:val="both"/>
        <w:rPr/>
      </w:pPr>
      <w:r>
        <w:rPr/>
        <w:t>заверенные в установленном порядке копии договоров (контрактов) и (или) иных документов, закрепляющих взаимные обязательства между сторонами, его заключившими, и (или) счетов-фактур, и (или) товарных накладных, и (или) платежных документов, подтверждающих расчет, и (или) универсальных передаточных документов, и (или) актов приема-передачи, и (или) актов выполненных работ (услуг), и (или) журналов учета работ и затрат по каждой продукции, и (или) лимитно-заборных ведомостей, и (или) накладных на отпуск материалов, и (или) приходно-расходных книг, и (или) накладных внутрихозяйственного назначения, и (или) отчетов об использовании электроэнергии, отчетов о движении горюче-смазочных материалов, и (или) ведомостей учета выдачи горюче-смазочных материалов, и (или) бухгалтерских справок, и (или) отчетов о движении запасных частей и расходных материалов, и (или) ведомостей по учету движения запасных частей и расходных материалов, и (или) ведомостей начисления амортизации и отчислений в ремонтный фонд по основным средствам, и (или) регистры бухгалтерского учета, подтверждающие затраты на оплату труда работников и начисления страховых взносов на выплаты по оплате труда.</w:t>
      </w:r>
    </w:p>
    <w:p>
      <w:pPr>
        <w:pStyle w:val="ConsPlusNormal"/>
        <w:spacing w:before="240" w:after="0"/>
        <w:ind w:firstLine="540"/>
        <w:jc w:val="both"/>
        <w:rPr/>
      </w:pPr>
      <w:r>
        <w:rPr/>
        <w:t xml:space="preserve">3) справку-расчет размера субсидии на возмещение части затрат по сохранению поголовья северных оленей по форме согласно </w:t>
      </w:r>
      <w:hyperlink w:anchor="Par396" w:tgtFrame=" Справка-расчет">
        <w:r>
          <w:rPr>
            <w:rStyle w:val="ListLabel2"/>
            <w:color w:val="0000FF"/>
          </w:rPr>
          <w:t>Приложению 2</w:t>
        </w:r>
      </w:hyperlink>
      <w:r>
        <w:rPr/>
        <w:t xml:space="preserve"> к настоящему Порядку.</w:t>
      </w:r>
    </w:p>
    <w:p>
      <w:pPr>
        <w:pStyle w:val="ConsPlusNormal"/>
        <w:spacing w:before="240" w:after="0"/>
        <w:ind w:firstLine="540"/>
        <w:jc w:val="both"/>
        <w:rPr/>
      </w:pPr>
      <w:bookmarkStart w:id="26" w:name="Par257"/>
      <w:bookmarkEnd w:id="26"/>
      <w:r>
        <w:rPr/>
        <w:t xml:space="preserve">59. Документы, указанные в </w:t>
      </w:r>
      <w:hyperlink w:anchor="Par252" w:tgtFrame="58. Для получения субсидии в течение десяти рабочих дней со дня заключения Соглашения получатель субсидии предоставляет в Департамент следующие документы:">
        <w:r>
          <w:rPr>
            <w:rStyle w:val="ListLabel2"/>
            <w:color w:val="0000FF"/>
          </w:rPr>
          <w:t>пункте 58</w:t>
        </w:r>
      </w:hyperlink>
      <w:r>
        <w:rPr/>
        <w:t xml:space="preserve"> настоящего Порядка, представляются в Департамент на бумажном носителе посредством личного обращения или путем направления по почте, заполняются от руки или машинописным способом. Документы не должны быть заполнены карандашом. Тексты документов должны быть написаны разборчиво. В документах не должно содержаться подчисток, приписок, зачеркнутых слов и иных не оговоренных в них исправлений. Документы не должны иметь повреждений, наличие которых не позволяет однозначно истолковать их содержание.</w:t>
      </w:r>
    </w:p>
    <w:p>
      <w:pPr>
        <w:pStyle w:val="ConsPlusNormal"/>
        <w:spacing w:before="240" w:after="0"/>
        <w:ind w:firstLine="540"/>
        <w:jc w:val="both"/>
        <w:rPr/>
      </w:pPr>
      <w:r>
        <w:rPr/>
        <w:t xml:space="preserve">При направлении получателем субсидии документов, указанных в </w:t>
      </w:r>
      <w:hyperlink w:anchor="Par252" w:tgtFrame="58. Для получения субсидии в течение десяти рабочих дней со дня заключения Соглашения получатель субсидии предоставляет в Департамент следующие документы:">
        <w:r>
          <w:rPr>
            <w:rStyle w:val="ListLabel2"/>
            <w:color w:val="0000FF"/>
          </w:rPr>
          <w:t>пункте 58</w:t>
        </w:r>
      </w:hyperlink>
      <w:r>
        <w:rPr/>
        <w:t xml:space="preserve"> настоящего Порядка, почтовым отправлением днем представления документов считается день отправления, указанный в оттиске штемпеля на почтовом отправлении.</w:t>
      </w:r>
    </w:p>
    <w:p>
      <w:pPr>
        <w:pStyle w:val="ConsPlusNormal"/>
        <w:spacing w:before="240" w:after="0"/>
        <w:ind w:firstLine="540"/>
        <w:jc w:val="both"/>
        <w:rPr/>
      </w:pPr>
      <w:r>
        <w:rPr/>
        <w:t>Копии документов должны быть удостоверены нотариусом или другим должностным лицом, имеющим право совершать нотариальные действия, либо заверяются подписью руководителя юридического лица, индивидуальным предпринимателем с указанием его фамилии, имени, отчества (при наличии) и печатью (при наличии).</w:t>
      </w:r>
    </w:p>
    <w:p>
      <w:pPr>
        <w:pStyle w:val="ConsPlusNormal"/>
        <w:spacing w:before="240" w:after="0"/>
        <w:ind w:firstLine="540"/>
        <w:jc w:val="both"/>
        <w:rPr/>
      </w:pPr>
      <w:r>
        <w:rPr/>
        <w:t>Копии документов, представленные с предъявлением подлинника, заверяются специалистом Департамента, осуществляющим прием документов.</w:t>
      </w:r>
    </w:p>
    <w:p>
      <w:pPr>
        <w:pStyle w:val="ConsPlusNormal"/>
        <w:spacing w:before="240" w:after="0"/>
        <w:ind w:firstLine="540"/>
        <w:jc w:val="both"/>
        <w:rPr/>
      </w:pPr>
      <w:bookmarkStart w:id="27" w:name="Par261"/>
      <w:bookmarkEnd w:id="27"/>
      <w:r>
        <w:rPr/>
        <w:t>60. От имени получателя субсидии вправе выступать:</w:t>
      </w:r>
    </w:p>
    <w:p>
      <w:pPr>
        <w:pStyle w:val="ConsPlusNormal"/>
        <w:spacing w:before="240" w:after="0"/>
        <w:ind w:firstLine="540"/>
        <w:jc w:val="both"/>
        <w:rPr/>
      </w:pPr>
      <w:r>
        <w:rPr/>
        <w:t>1) руководитель юридического лица, индивидуальный предприниматель;</w:t>
      </w:r>
    </w:p>
    <w:p>
      <w:pPr>
        <w:pStyle w:val="ConsPlusNormal"/>
        <w:spacing w:before="240" w:after="0"/>
        <w:ind w:firstLine="540"/>
        <w:jc w:val="both"/>
        <w:rPr/>
      </w:pPr>
      <w:r>
        <w:rPr/>
        <w:t>2) представитель при наличии доверенности, подписанной руководителем юридического лица, индивидуальным предпринимателем.</w:t>
      </w:r>
    </w:p>
    <w:p>
      <w:pPr>
        <w:pStyle w:val="ConsPlusNormal"/>
        <w:spacing w:before="240" w:after="0"/>
        <w:ind w:firstLine="540"/>
        <w:jc w:val="both"/>
        <w:rPr/>
      </w:pPr>
      <w:r>
        <w:rPr/>
        <w:t xml:space="preserve">61. Департамент регистрирует представленные получателем субсидии документы, указанные в </w:t>
      </w:r>
      <w:hyperlink w:anchor="Par252" w:tgtFrame="58. Для получения субсидии в течение десяти рабочих дней со дня заключения Соглашения получатель субсидии предоставляет в Департамент следующие документы:">
        <w:r>
          <w:rPr>
            <w:rStyle w:val="ListLabel2"/>
            <w:color w:val="0000FF"/>
          </w:rPr>
          <w:t>пункте 58</w:t>
        </w:r>
      </w:hyperlink>
      <w:r>
        <w:rPr/>
        <w:t xml:space="preserve"> настоящего Порядка, в день их поступления.</w:t>
      </w:r>
    </w:p>
    <w:p>
      <w:pPr>
        <w:pStyle w:val="ConsPlusNormal"/>
        <w:spacing w:before="240" w:after="0"/>
        <w:ind w:firstLine="540"/>
        <w:jc w:val="both"/>
        <w:rPr/>
      </w:pPr>
      <w:r>
        <w:rPr/>
        <w:t xml:space="preserve">Департамент в течение двадцати рабочих дней осуществляет проверку представленных получателем субсидии документов и принимает решение о предоставлении субсидии либо об отказе в предоставлении субсидии по основаниям, указанным в </w:t>
      </w:r>
      <w:hyperlink w:anchor="Par270" w:tgtFrame="64. Основания для отказа получателю субсидии в предоставлении субсидии:">
        <w:r>
          <w:rPr>
            <w:rStyle w:val="ListLabel2"/>
            <w:color w:val="0000FF"/>
          </w:rPr>
          <w:t>пункте 64</w:t>
        </w:r>
      </w:hyperlink>
      <w:r>
        <w:rPr/>
        <w:t xml:space="preserve"> настоящего Порядка.</w:t>
      </w:r>
    </w:p>
    <w:p>
      <w:pPr>
        <w:pStyle w:val="ConsPlusNormal"/>
        <w:spacing w:before="240" w:after="0"/>
        <w:ind w:firstLine="540"/>
        <w:jc w:val="both"/>
        <w:rPr/>
      </w:pPr>
      <w:r>
        <w:rPr/>
        <w:t xml:space="preserve">Документы, указанные в </w:t>
      </w:r>
      <w:hyperlink w:anchor="Par252" w:tgtFrame="58. Для получения субсидии в течение десяти рабочих дней со дня заключения Соглашения получатель субсидии предоставляет в Департамент следующие документы:">
        <w:r>
          <w:rPr>
            <w:rStyle w:val="ListLabel2"/>
            <w:color w:val="0000FF"/>
          </w:rPr>
          <w:t>пункте 58</w:t>
        </w:r>
      </w:hyperlink>
      <w:r>
        <w:rPr/>
        <w:t xml:space="preserve"> настоящего Порядка, возврату не подлежат и хранятся в Департаменте.</w:t>
      </w:r>
    </w:p>
    <w:p>
      <w:pPr>
        <w:pStyle w:val="ConsPlusNormal"/>
        <w:spacing w:before="240" w:after="0"/>
        <w:ind w:firstLine="540"/>
        <w:jc w:val="both"/>
        <w:rPr/>
      </w:pPr>
      <w:r>
        <w:rPr/>
        <w:t>62. Перечисление субсидии осуществляется не позднее десятого рабочего дня, следующего за днем принятия Департаментом решения о предоставлении субсидии.</w:t>
      </w:r>
    </w:p>
    <w:p>
      <w:pPr>
        <w:pStyle w:val="ConsPlusNormal"/>
        <w:spacing w:before="240" w:after="0"/>
        <w:ind w:firstLine="540"/>
        <w:jc w:val="both"/>
        <w:rPr/>
      </w:pPr>
      <w:r>
        <w:rPr/>
        <w:t>63. Перечисление субсидии осуществляется на счета, открытые получателям субсидии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pPr>
        <w:pStyle w:val="ConsPlusNormal"/>
        <w:jc w:val="both"/>
        <w:rPr/>
      </w:pPr>
      <w:r>
        <w:rPr/>
        <w:t>(в ред. Постановления администрации НАО от 06.04.2026 N 124-п)</w:t>
      </w:r>
    </w:p>
    <w:p>
      <w:pPr>
        <w:pStyle w:val="ConsPlusNormal"/>
        <w:spacing w:before="240" w:after="0"/>
        <w:ind w:firstLine="540"/>
        <w:jc w:val="both"/>
        <w:rPr/>
      </w:pPr>
      <w:bookmarkStart w:id="28" w:name="Par270"/>
      <w:bookmarkEnd w:id="28"/>
      <w:r>
        <w:rPr/>
        <w:t>64. Основания для отказа получателю субсидии в предоставлении субсидии:</w:t>
      </w:r>
    </w:p>
    <w:p>
      <w:pPr>
        <w:pStyle w:val="ConsPlusNormal"/>
        <w:spacing w:before="240" w:after="0"/>
        <w:ind w:firstLine="540"/>
        <w:jc w:val="both"/>
        <w:rPr/>
      </w:pPr>
      <w:r>
        <w:rPr/>
        <w:t xml:space="preserve">1) непредставление (представление не в полном объеме) документов, предусмотренных </w:t>
      </w:r>
      <w:hyperlink w:anchor="Par252" w:tgtFrame="58. Для получения субсидии в течение десяти рабочих дней со дня заключения Соглашения получатель субсидии предоставляет в Департамент следующие документы:">
        <w:r>
          <w:rPr>
            <w:rStyle w:val="ListLabel2"/>
            <w:color w:val="0000FF"/>
          </w:rPr>
          <w:t>пунктом 58</w:t>
        </w:r>
      </w:hyperlink>
      <w:r>
        <w:rPr/>
        <w:t xml:space="preserve"> настоящего Порядка, или несоблюдение получателем субсидии требований, установленных </w:t>
      </w:r>
      <w:hyperlink w:anchor="Par257" w:tgtFrame="59. Документы, указанные в пункте 58 настоящего Порядка, представляются в Департамент на бумажном носителе посредством личного обращения или путем направления по почте, заполняются от руки или машинописным способом. Документы не должны быть заполнены карандашом. Тексты документов должны быть написаны разборчиво. В документах не должно содержаться подчисток, приписок, зачеркнутых слов и иных не оговоренных в них исправлений. Документы не должны иметь повреждений, наличие которых не позволяет однозначно ис...">
        <w:r>
          <w:rPr>
            <w:rStyle w:val="ListLabel2"/>
            <w:color w:val="0000FF"/>
          </w:rPr>
          <w:t>пунктами 59</w:t>
        </w:r>
      </w:hyperlink>
      <w:r>
        <w:rPr/>
        <w:t xml:space="preserve"> и </w:t>
      </w:r>
      <w:hyperlink w:anchor="Par261" w:tgtFrame="60. От имени получателя субсидии вправе выступать:">
        <w:r>
          <w:rPr>
            <w:rStyle w:val="ListLabel2"/>
            <w:color w:val="0000FF"/>
          </w:rPr>
          <w:t>60</w:t>
        </w:r>
      </w:hyperlink>
      <w:r>
        <w:rPr/>
        <w:t xml:space="preserve"> настоящего Порядка;</w:t>
      </w:r>
    </w:p>
    <w:p>
      <w:pPr>
        <w:pStyle w:val="ConsPlusNormal"/>
        <w:spacing w:before="240" w:after="0"/>
        <w:ind w:firstLine="540"/>
        <w:jc w:val="both"/>
        <w:rPr/>
      </w:pPr>
      <w:r>
        <w:rPr/>
        <w:t>2) установление факта недостоверности представленной получателем субсидии информации;</w:t>
      </w:r>
    </w:p>
    <w:p>
      <w:pPr>
        <w:pStyle w:val="ConsPlusNormal"/>
        <w:spacing w:before="240" w:after="0"/>
        <w:ind w:firstLine="540"/>
        <w:jc w:val="both"/>
        <w:rPr/>
      </w:pPr>
      <w:r>
        <w:rPr/>
        <w:t xml:space="preserve">3) несоблюдение срока представления документов, установленного </w:t>
      </w:r>
      <w:hyperlink w:anchor="Par252" w:tgtFrame="58. Для получения субсидии в течение десяти рабочих дней со дня заключения Соглашения получатель субсидии предоставляет в Департамент следующие документы:">
        <w:r>
          <w:rPr>
            <w:rStyle w:val="ListLabel2"/>
            <w:color w:val="0000FF"/>
          </w:rPr>
          <w:t>пунктом 58</w:t>
        </w:r>
      </w:hyperlink>
      <w:r>
        <w:rPr/>
        <w:t xml:space="preserve"> настоящего Порядка.</w:t>
      </w:r>
    </w:p>
    <w:p>
      <w:pPr>
        <w:pStyle w:val="ConsPlusNormal"/>
        <w:ind w:firstLine="540"/>
        <w:jc w:val="both"/>
        <w:rPr/>
      </w:pPr>
      <w:r>
        <w:rPr/>
      </w:r>
    </w:p>
    <w:p>
      <w:pPr>
        <w:pStyle w:val="ConsPlusTitle"/>
        <w:numPr>
          <w:ilvl w:val="0"/>
          <w:numId w:val="0"/>
        </w:numPr>
        <w:jc w:val="center"/>
        <w:outlineLvl w:val="1"/>
        <w:rPr/>
      </w:pPr>
      <w:r>
        <w:rPr/>
        <w:t>Раздел III</w:t>
      </w:r>
    </w:p>
    <w:p>
      <w:pPr>
        <w:pStyle w:val="ConsPlusNormal"/>
        <w:ind w:firstLine="540"/>
        <w:jc w:val="both"/>
        <w:rPr/>
      </w:pPr>
      <w:r>
        <w:rPr/>
      </w:r>
    </w:p>
    <w:p>
      <w:pPr>
        <w:pStyle w:val="ConsPlusTitle"/>
        <w:jc w:val="center"/>
        <w:rPr/>
      </w:pPr>
      <w:r>
        <w:rPr/>
        <w:t>Предоставление отчетности, осуществление контроля</w:t>
      </w:r>
    </w:p>
    <w:p>
      <w:pPr>
        <w:pStyle w:val="ConsPlusTitle"/>
        <w:jc w:val="center"/>
        <w:rPr/>
      </w:pPr>
      <w:r>
        <w:rPr/>
        <w:t>(мониторинга) за соблюдением условий и порядка</w:t>
      </w:r>
    </w:p>
    <w:p>
      <w:pPr>
        <w:pStyle w:val="ConsPlusTitle"/>
        <w:jc w:val="center"/>
        <w:rPr/>
      </w:pPr>
      <w:r>
        <w:rPr/>
        <w:t>предоставления субсидий и ответственность за их нарушение</w:t>
      </w:r>
    </w:p>
    <w:p>
      <w:pPr>
        <w:pStyle w:val="ConsPlusNormal"/>
        <w:ind w:firstLine="540"/>
        <w:jc w:val="both"/>
        <w:rPr/>
      </w:pPr>
      <w:r>
        <w:rPr/>
      </w:r>
    </w:p>
    <w:p>
      <w:pPr>
        <w:pStyle w:val="ConsPlusNormal"/>
        <w:ind w:firstLine="540"/>
        <w:jc w:val="both"/>
        <w:rPr/>
      </w:pPr>
      <w:r>
        <w:rPr/>
        <w:t>65. В целях контроля за соблюдением условий и порядка предоставления субсидий и ответственности за их нарушение в отношении получателей субсидий проводятся проверки:</w:t>
      </w:r>
    </w:p>
    <w:p>
      <w:pPr>
        <w:pStyle w:val="ConsPlusNormal"/>
        <w:spacing w:before="240" w:after="0"/>
        <w:ind w:firstLine="540"/>
        <w:jc w:val="both"/>
        <w:rPr/>
      </w:pPr>
      <w:r>
        <w:rPr/>
        <w:t>1) Департаментом в части соблюдения условий и порядка предоставления субсидий, в том числе в части достижения результата предоставления субсидий;</w:t>
      </w:r>
    </w:p>
    <w:p>
      <w:pPr>
        <w:pStyle w:val="ConsPlusNormal"/>
        <w:spacing w:before="240" w:after="0"/>
        <w:ind w:firstLine="540"/>
        <w:jc w:val="both"/>
        <w:rPr/>
      </w:pPr>
      <w:r>
        <w:rPr/>
        <w:t>2) органами государственного финансового контроля в соответствии со статьями 268.1 и 269.2 Бюджетного кодекса Российской Федерации.</w:t>
      </w:r>
    </w:p>
    <w:p>
      <w:pPr>
        <w:pStyle w:val="ConsPlusNormal"/>
        <w:spacing w:before="240" w:after="0"/>
        <w:ind w:firstLine="540"/>
        <w:jc w:val="both"/>
        <w:rPr/>
      </w:pPr>
      <w:bookmarkStart w:id="29" w:name="Par284"/>
      <w:bookmarkEnd w:id="29"/>
      <w:r>
        <w:rPr/>
        <w:t>66. Получатель субсидии ежеквартально до 20-го числа месяца, следующего за отчетным кварталом, посредством личного обращения или почтового отправления представляет в Департамент отчет о достижении значений результатов предоставления субсидии, подготовленный по форме, определенной Соглашением.</w:t>
      </w:r>
    </w:p>
    <w:p>
      <w:pPr>
        <w:pStyle w:val="ConsPlusNormal"/>
        <w:jc w:val="both"/>
        <w:rPr/>
      </w:pPr>
      <w:r>
        <w:rPr/>
        <w:t>(в ред. постановления администрации НАО от 27.05.2025 N 144-п)</w:t>
      </w:r>
    </w:p>
    <w:p>
      <w:pPr>
        <w:pStyle w:val="ConsPlusNormal"/>
        <w:spacing w:before="240" w:after="0"/>
        <w:ind w:firstLine="540"/>
        <w:jc w:val="both"/>
        <w:rPr/>
      </w:pPr>
      <w:r>
        <w:rPr/>
        <w:t xml:space="preserve">67. Департамент осуществляет проверку и принятие отчета, указанного в </w:t>
      </w:r>
      <w:hyperlink w:anchor="Par284" w:tgtFrame="66. Получатель субсидии ежеквартально до 20-го числа месяца, следующего за отчетным кварталом, посредством личного обращения или почтового отправления представляет в Департамент отчет о достижении значений результатов предоставления субсидии, подготовленный по форме, определенной Соглашением.">
        <w:r>
          <w:rPr>
            <w:rStyle w:val="ListLabel2"/>
            <w:color w:val="0000FF"/>
          </w:rPr>
          <w:t>пункте 66</w:t>
        </w:r>
      </w:hyperlink>
      <w:r>
        <w:rPr/>
        <w:t xml:space="preserve"> настоящего Порядка, в срок, не превышающий десяти рабочих дней со дня их представления. В указанный срок в случае выявления Департаментом в отчете недостоверных сведений отчет не принимается и возвращается почтовым отправлением получателю субсидии на доработку. Откорректированный отчет должен быть направлен посредством личного обращения или почтовым отправлением в Департамент получателем субсидии в срок не позднее трех рабочих дней со дня получения возвращенного отчета.</w:t>
      </w:r>
    </w:p>
    <w:p>
      <w:pPr>
        <w:pStyle w:val="ConsPlusNormal"/>
        <w:jc w:val="both"/>
        <w:rPr/>
      </w:pPr>
      <w:r>
        <w:rPr/>
        <w:t>(в ред. постановления администрации НАО от 27.05.2025 N 144-п)</w:t>
      </w:r>
    </w:p>
    <w:p>
      <w:pPr>
        <w:pStyle w:val="ConsPlusNormal"/>
        <w:spacing w:before="240" w:after="0"/>
        <w:ind w:firstLine="540"/>
        <w:jc w:val="both"/>
        <w:rPr/>
      </w:pPr>
      <w:r>
        <w:rPr/>
        <w:t>68. Контроль за соблюдением получателями субсидий условий и порядка предоставления субсидий, в том числе в части достижения результата предоставления субсидий, осуществляется путем проведения Департаментом проверки документов и отчетов, представляемых получателем субсидии в соответствии с настоящим Порядком.</w:t>
      </w:r>
    </w:p>
    <w:p>
      <w:pPr>
        <w:pStyle w:val="ConsPlusNormal"/>
        <w:spacing w:before="240" w:after="0"/>
        <w:ind w:firstLine="540"/>
        <w:jc w:val="both"/>
        <w:rPr/>
      </w:pPr>
      <w:r>
        <w:rPr/>
        <w:t>Ответственность за достоверность представляемых в Департамент сведений, документов и соблюдение условий, установленных настоящим Порядком и Соглашением, возлагается на получателей субсидий.</w:t>
      </w:r>
    </w:p>
    <w:p>
      <w:pPr>
        <w:pStyle w:val="ConsPlusNormal"/>
        <w:spacing w:before="240" w:after="0"/>
        <w:ind w:firstLine="540"/>
        <w:jc w:val="both"/>
        <w:rPr/>
      </w:pPr>
      <w:bookmarkStart w:id="30" w:name="Par290"/>
      <w:bookmarkEnd w:id="30"/>
      <w:r>
        <w:rPr/>
        <w:t>69. В случае если получателем субсидии по состоянию на 31 декабря года, следующего за отчетным годом предоставления субсидии, не достигнуты значения результата предоставления субсидии, предусмотренные Соглашением, объем средств, подлежащий возврату (Vвозврата), рассчитывается по формуле:</w:t>
      </w:r>
    </w:p>
    <w:p>
      <w:pPr>
        <w:pStyle w:val="ConsPlusNormal"/>
        <w:jc w:val="both"/>
        <w:rPr/>
      </w:pPr>
      <w:r>
        <w:rPr/>
        <w:t>(в ред. постановления администрации НАО от 27.05.2025 N 144-п)</w:t>
      </w:r>
    </w:p>
    <w:p>
      <w:pPr>
        <w:pStyle w:val="ConsPlusNormal"/>
        <w:ind w:firstLine="540"/>
        <w:jc w:val="both"/>
        <w:rPr/>
      </w:pPr>
      <w:r>
        <w:rPr/>
      </w:r>
    </w:p>
    <w:p>
      <w:pPr>
        <w:pStyle w:val="ConsPlusNormal"/>
        <w:jc w:val="center"/>
        <w:rPr/>
      </w:pPr>
      <w:r>
        <w:rPr/>
        <w:t>Vвозврата = (Vсредств x k) x 0,01,</w:t>
      </w:r>
    </w:p>
    <w:p>
      <w:pPr>
        <w:pStyle w:val="ConsPlusNormal"/>
        <w:ind w:firstLine="540"/>
        <w:jc w:val="both"/>
        <w:rPr/>
      </w:pPr>
      <w:r>
        <w:rPr/>
      </w:r>
    </w:p>
    <w:p>
      <w:pPr>
        <w:pStyle w:val="ConsPlusNormal"/>
        <w:ind w:firstLine="540"/>
        <w:jc w:val="both"/>
        <w:rPr/>
      </w:pPr>
      <w:r>
        <w:rPr/>
        <w:t>где:</w:t>
      </w:r>
    </w:p>
    <w:p>
      <w:pPr>
        <w:pStyle w:val="ConsPlusNormal"/>
        <w:spacing w:before="240" w:after="0"/>
        <w:ind w:firstLine="540"/>
        <w:jc w:val="both"/>
        <w:rPr/>
      </w:pPr>
      <w:r>
        <w:rPr/>
        <w:t>Vсредств - размер субсидии, предоставленной получателю;</w:t>
      </w:r>
    </w:p>
    <w:p>
      <w:pPr>
        <w:pStyle w:val="ConsPlusNormal"/>
        <w:spacing w:before="240" w:after="0"/>
        <w:ind w:firstLine="540"/>
        <w:jc w:val="both"/>
        <w:rPr/>
      </w:pPr>
      <w:r>
        <w:rPr/>
        <w:t>k - коэффициент возврата.</w:t>
      </w:r>
    </w:p>
    <w:p>
      <w:pPr>
        <w:pStyle w:val="ConsPlusNormal"/>
        <w:spacing w:before="240" w:after="0"/>
        <w:ind w:firstLine="540"/>
        <w:jc w:val="both"/>
        <w:rPr/>
      </w:pPr>
      <w:r>
        <w:rPr/>
        <w:t>Коэффициент возврата (k) определяется по формуле:</w:t>
      </w:r>
    </w:p>
    <w:p>
      <w:pPr>
        <w:pStyle w:val="ConsPlusNormal"/>
        <w:ind w:firstLine="540"/>
        <w:jc w:val="both"/>
        <w:rPr/>
      </w:pPr>
      <w:r>
        <w:rPr/>
      </w:r>
    </w:p>
    <w:p>
      <w:pPr>
        <w:pStyle w:val="ConsPlusNormal"/>
        <w:jc w:val="center"/>
        <w:rPr/>
      </w:pPr>
      <w:r>
        <w:rPr/>
        <w:t>k = 1 - Ti / Si,</w:t>
      </w:r>
    </w:p>
    <w:p>
      <w:pPr>
        <w:pStyle w:val="ConsPlusNormal"/>
        <w:ind w:firstLine="540"/>
        <w:jc w:val="both"/>
        <w:rPr/>
      </w:pPr>
      <w:r>
        <w:rPr/>
      </w:r>
    </w:p>
    <w:p>
      <w:pPr>
        <w:pStyle w:val="ConsPlusNormal"/>
        <w:ind w:firstLine="540"/>
        <w:jc w:val="both"/>
        <w:rPr/>
      </w:pPr>
      <w:r>
        <w:rPr/>
        <w:t>где:</w:t>
      </w:r>
    </w:p>
    <w:p>
      <w:pPr>
        <w:pStyle w:val="ConsPlusNormal"/>
        <w:spacing w:before="240" w:after="0"/>
        <w:ind w:firstLine="540"/>
        <w:jc w:val="both"/>
        <w:rPr/>
      </w:pPr>
      <w:r>
        <w:rPr/>
        <w:t>Ti - фактически достигнутое значение i-го результата на отчетную дату;</w:t>
      </w:r>
    </w:p>
    <w:p>
      <w:pPr>
        <w:pStyle w:val="ConsPlusNormal"/>
        <w:spacing w:before="240" w:after="0"/>
        <w:ind w:firstLine="540"/>
        <w:jc w:val="both"/>
        <w:rPr/>
      </w:pPr>
      <w:r>
        <w:rPr/>
        <w:t>Si - плановое значение i-го результата, установленное Соглашением.</w:t>
      </w:r>
    </w:p>
    <w:p>
      <w:pPr>
        <w:pStyle w:val="ConsPlusNormal"/>
        <w:spacing w:before="240" w:after="0"/>
        <w:ind w:firstLine="540"/>
        <w:jc w:val="both"/>
        <w:rPr/>
      </w:pPr>
      <w:r>
        <w:rPr/>
        <w:t>При расчете коэффициента возврата используются только положительные значения коэффициента, отражающего уровень недостижения i-го результата получения субсидий.</w:t>
      </w:r>
    </w:p>
    <w:p>
      <w:pPr>
        <w:pStyle w:val="ConsPlusNormal"/>
        <w:spacing w:before="240" w:after="0"/>
        <w:ind w:firstLine="540"/>
        <w:jc w:val="both"/>
        <w:rPr/>
      </w:pPr>
      <w:bookmarkStart w:id="31" w:name="Par306"/>
      <w:bookmarkEnd w:id="31"/>
      <w:r>
        <w:rPr/>
        <w:t>70. Решение о возврате средств субсидии не принимается Департаментом в случае, если установленные в Соглашении значения результата предоставления субсидии, не достигнуты в силу документально подтвержденного наступления обстоятельств непреодолимой силы, препятствующих его достижению:</w:t>
      </w:r>
    </w:p>
    <w:p>
      <w:pPr>
        <w:pStyle w:val="ConsPlusNormal"/>
        <w:jc w:val="both"/>
        <w:rPr/>
      </w:pPr>
      <w:r>
        <w:rPr/>
        <w:t>(в ред. Постановления администрации НАО от 06.04.2026 N 124-п)</w:t>
      </w:r>
    </w:p>
    <w:p>
      <w:pPr>
        <w:pStyle w:val="ConsPlusNormal"/>
        <w:spacing w:before="240" w:after="0"/>
        <w:ind w:firstLine="540"/>
        <w:jc w:val="both"/>
        <w:rPr/>
      </w:pPr>
      <w:r>
        <w:rPr/>
        <w:t>1) установление регионального (межмуниципального) и (или) местного уровня реагирования на чрезвычайную ситуацию, подтвержденное правовым актом исполнительного органа Ненецкого автономного округа и (или) органа местного самоуправления;</w:t>
      </w:r>
    </w:p>
    <w:p>
      <w:pPr>
        <w:pStyle w:val="ConsPlusNormal"/>
        <w:spacing w:before="240" w:after="0"/>
        <w:ind w:firstLine="540"/>
        <w:jc w:val="both"/>
        <w:rPr/>
      </w:pPr>
      <w:r>
        <w:rPr/>
        <w:t>2)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исполнительного органа Ненецкого автономного округа;</w:t>
      </w:r>
    </w:p>
    <w:p>
      <w:pPr>
        <w:pStyle w:val="ConsPlusNormal"/>
        <w:spacing w:before="240" w:after="0"/>
        <w:ind w:firstLine="540"/>
        <w:jc w:val="both"/>
        <w:rPr/>
      </w:pPr>
      <w:r>
        <w:rPr/>
        <w:t>3)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ConsPlusNormal"/>
        <w:spacing w:before="240" w:after="0"/>
        <w:ind w:firstLine="540"/>
        <w:jc w:val="both"/>
        <w:rPr/>
      </w:pPr>
      <w:r>
        <w:rPr/>
        <w:t xml:space="preserve">71. В случае нарушения получателем субсидии условий и порядка, за исключением </w:t>
      </w:r>
      <w:hyperlink w:anchor="Par306" w:tgtFrame="70. Решение о возврате средств субсидии не принимается Департаментом в случае, если установленные в Соглашении значения результата предоставления субсидии, не достигнуты в силу документально подтвержденного наступления обстоятельств непреодолимой силы, препятствующих его достижению:">
        <w:r>
          <w:rPr>
            <w:rStyle w:val="ListLabel2"/>
            <w:color w:val="0000FF"/>
          </w:rPr>
          <w:t>пункта 70</w:t>
        </w:r>
      </w:hyperlink>
      <w:r>
        <w:rPr/>
        <w:t xml:space="preserve"> настоящего Порядка, предоставления субсидии, в том числе в части недостижения значений результатов предоставления субсидии, установленных в Соглашении, выявленного по результатам проверок, осуществленных Департаментом и органами государственного финансового контроля, средства субсидии подлежат возврату в окружной бюджет в размере выявленных нарушений.</w:t>
      </w:r>
    </w:p>
    <w:p>
      <w:pPr>
        <w:pStyle w:val="ConsPlusNormal"/>
        <w:spacing w:before="240" w:after="0"/>
        <w:ind w:firstLine="540"/>
        <w:jc w:val="both"/>
        <w:rPr/>
      </w:pPr>
      <w:r>
        <w:rPr/>
        <w:t>72. Департамент в течение десяти рабочих дней со дня выявления нарушений получателем субсидии условий и порядка предоставления субсидии, направляет получателю субсидии требование о возврате средств субсидии, которое направляется почтовым отправлением с уведомлением о вручении или по электронной почте (если получатель указал на такой способ в заявлении), либо, в случае явки получателя, вручается лично.</w:t>
      </w:r>
    </w:p>
    <w:p>
      <w:pPr>
        <w:pStyle w:val="ConsPlusNormal"/>
        <w:spacing w:before="240" w:after="0"/>
        <w:ind w:firstLine="540"/>
        <w:jc w:val="both"/>
        <w:rPr/>
      </w:pPr>
      <w:r>
        <w:rPr/>
        <w:t xml:space="preserve">73. Средства субсидии, подлежащие возврату в соответствии с </w:t>
      </w:r>
      <w:hyperlink w:anchor="Par290" w:tgtFrame="69. В случае если получателем субсидии по состоянию на 31 декабря года, следующего за отчетным годом предоставления субсидии, не достигнуты значения результата предоставления субсидии, предусмотренные Соглашением, объем средств, подлежащий возврату (Vвозврата), рассчитывается по формуле:">
        <w:r>
          <w:rPr>
            <w:rStyle w:val="ListLabel2"/>
            <w:color w:val="0000FF"/>
          </w:rPr>
          <w:t>пунктом 69</w:t>
        </w:r>
      </w:hyperlink>
      <w:r>
        <w:rPr/>
        <w:t xml:space="preserve"> настоящего Порядка, подлежат перечислению на счет Департамента в срок не позднее 10 календарных дней со дня получения соответствующего требования получателем субсидии. В случае неисполнения получателем субсидии обязательств по возврату средств субсидии взыскание средств субсидии осуществляется в соответствии с законодательством Российской Федерации.</w:t>
      </w:r>
    </w:p>
    <w:p>
      <w:pPr>
        <w:pStyle w:val="ConsPlusNormal"/>
        <w:jc w:val="both"/>
        <w:rPr/>
      </w:pPr>
      <w:r>
        <w:rPr/>
        <w:t>(п. 73 в ред. Постановления администрации НАО от 06.04.2026 N 124-п)</w:t>
      </w:r>
    </w:p>
    <w:p>
      <w:pPr>
        <w:pStyle w:val="ConsPlusNormal"/>
        <w:spacing w:before="240" w:after="0"/>
        <w:ind w:firstLine="540"/>
        <w:jc w:val="both"/>
        <w:rPr/>
      </w:pPr>
      <w:r>
        <w:rPr/>
        <w:t>74. В случае выявления нарушений условий и порядка предоставления субсидии органами государственного финансового контроля направление представления и (или) предписания органа государственного финансового контроля, а также сроки возврата средств субсидии определяются в соответствии с бюджетным законодательством Российской Федерации.</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1"/>
        <w:rPr/>
      </w:pPr>
      <w:r>
        <w:rPr/>
        <w:t>Приложение 1</w:t>
      </w:r>
    </w:p>
    <w:p>
      <w:pPr>
        <w:pStyle w:val="ConsPlusNormal"/>
        <w:jc w:val="right"/>
        <w:rPr/>
      </w:pPr>
      <w:r>
        <w:rPr/>
        <w:t>к Порядку предоставления субсидий</w:t>
      </w:r>
    </w:p>
    <w:p>
      <w:pPr>
        <w:pStyle w:val="ConsPlusNormal"/>
        <w:jc w:val="right"/>
        <w:rPr/>
      </w:pPr>
      <w:r>
        <w:rPr/>
        <w:t>производителям продукции сельского</w:t>
      </w:r>
    </w:p>
    <w:p>
      <w:pPr>
        <w:pStyle w:val="ConsPlusNormal"/>
        <w:jc w:val="right"/>
        <w:rPr/>
      </w:pPr>
      <w:r>
        <w:rPr/>
        <w:t>хозяйства, не являющимся</w:t>
      </w:r>
    </w:p>
    <w:p>
      <w:pPr>
        <w:pStyle w:val="ConsPlusNormal"/>
        <w:jc w:val="right"/>
        <w:rPr/>
      </w:pPr>
      <w:r>
        <w:rPr/>
        <w:t>сельскохозяйственными товаропроизводителями,</w:t>
      </w:r>
    </w:p>
    <w:p>
      <w:pPr>
        <w:pStyle w:val="ConsPlusNormal"/>
        <w:jc w:val="right"/>
        <w:rPr/>
      </w:pPr>
      <w:r>
        <w:rPr/>
        <w:t>в целях возмещения части затрат</w:t>
      </w:r>
    </w:p>
    <w:p>
      <w:pPr>
        <w:pStyle w:val="ConsPlusNormal"/>
        <w:jc w:val="right"/>
        <w:rPr/>
      </w:pPr>
      <w:r>
        <w:rPr/>
        <w:t>по сохранению поголовья северных оленей</w:t>
      </w:r>
    </w:p>
    <w:p>
      <w:pPr>
        <w:pStyle w:val="ConsPlusNormal"/>
        <w:rPr/>
      </w:pPr>
      <w:r>
        <w:rPr/>
      </w:r>
    </w:p>
    <w:tbl>
      <w:tblPr>
        <w:tblW w:w="5000" w:type="pct"/>
        <w:jc w:val="left"/>
        <w:tblInd w:w="0" w:type="dxa"/>
        <w:tblLayout w:type="fixed"/>
        <w:tblCellMar>
          <w:top w:w="0" w:type="dxa"/>
          <w:left w:w="0" w:type="dxa"/>
          <w:bottom w:w="0" w:type="dxa"/>
          <w:right w:w="0" w:type="dxa"/>
        </w:tblCellMar>
        <w:tblLook w:noVBand="0" w:val="0000" w:noHBand="0" w:lastColumn="0" w:firstColumn="0" w:lastRow="0" w:firstRow="0"/>
      </w:tblPr>
      <w:tblGrid>
        <w:gridCol w:w="60"/>
        <w:gridCol w:w="112"/>
        <w:gridCol w:w="9921"/>
        <w:gridCol w:w="113"/>
      </w:tblGrid>
      <w:tr>
        <w:trPr/>
        <w:tc>
          <w:tcPr>
            <w:tcW w:w="60" w:type="dxa"/>
            <w:tcBorders/>
            <w:shd w:color="auto" w:fill="CED3F1" w:val="clear"/>
          </w:tcPr>
          <w:p>
            <w:pPr>
              <w:pStyle w:val="ConsPlusNormal"/>
              <w:rPr/>
            </w:pPr>
            <w:r>
              <w:rPr/>
            </w:r>
          </w:p>
        </w:tc>
        <w:tc>
          <w:tcPr>
            <w:tcW w:w="112" w:type="dxa"/>
            <w:tcBorders/>
            <w:shd w:color="auto" w:fill="F4F3F8" w:val="clear"/>
          </w:tcPr>
          <w:p>
            <w:pPr>
              <w:pStyle w:val="ConsPlusNormal"/>
              <w:rPr/>
            </w:pPr>
            <w:r>
              <w:rPr/>
            </w:r>
          </w:p>
        </w:tc>
        <w:tc>
          <w:tcPr>
            <w:tcW w:w="9921" w:type="dxa"/>
            <w:tcBorders/>
            <w:shd w:color="auto" w:fill="F4F3F8" w:val="clear"/>
            <w:tcMar>
              <w:top w:w="113" w:type="dxa"/>
              <w:bottom w:w="113" w:type="dxa"/>
            </w:tcMar>
          </w:tcPr>
          <w:p>
            <w:pPr>
              <w:pStyle w:val="ConsPlusNormal"/>
              <w:jc w:val="center"/>
              <w:rPr>
                <w:color w:val="392C69"/>
              </w:rPr>
            </w:pPr>
            <w:r>
              <w:rPr>
                <w:color w:val="392C69"/>
              </w:rPr>
              <w:t>Список изменяющих документов</w:t>
            </w:r>
          </w:p>
          <w:p>
            <w:pPr>
              <w:pStyle w:val="ConsPlusNormal"/>
              <w:jc w:val="center"/>
              <w:rPr>
                <w:color w:val="392C69"/>
              </w:rPr>
            </w:pPr>
            <w:r>
              <w:rPr>
                <w:color w:val="392C69"/>
              </w:rPr>
              <w:t>(в ред. постановления администрации НАО от 27.05.2025 N 144-п)</w:t>
            </w:r>
          </w:p>
        </w:tc>
        <w:tc>
          <w:tcPr>
            <w:tcW w:w="113" w:type="dxa"/>
            <w:tcBorders/>
            <w:shd w:color="auto" w:fill="F4F3F8" w:val="clear"/>
          </w:tcPr>
          <w:p>
            <w:pPr>
              <w:pStyle w:val="ConsPlusNormal"/>
              <w:jc w:val="center"/>
              <w:rPr>
                <w:color w:val="392C69"/>
              </w:rPr>
            </w:pPr>
            <w:r>
              <w:rPr>
                <w:color w:val="392C69"/>
              </w:rPr>
            </w:r>
          </w:p>
        </w:tc>
      </w:tr>
    </w:tbl>
    <w:p>
      <w:pPr>
        <w:pStyle w:val="ConsPlusNormal"/>
        <w:ind w:firstLine="540"/>
        <w:jc w:val="both"/>
        <w:rPr/>
      </w:pPr>
      <w:r>
        <w:rPr/>
      </w:r>
    </w:p>
    <w:p>
      <w:pPr>
        <w:pStyle w:val="ConsPlusNonformat"/>
        <w:jc w:val="both"/>
        <w:rPr/>
      </w:pPr>
      <w:r>
        <w:rPr/>
        <w:t xml:space="preserve">                                      </w:t>
      </w:r>
      <w:r>
        <w:rPr/>
        <w:t>В Департамент</w:t>
      </w:r>
    </w:p>
    <w:p>
      <w:pPr>
        <w:pStyle w:val="ConsPlusNonformat"/>
        <w:jc w:val="both"/>
        <w:rPr/>
      </w:pPr>
      <w:r>
        <w:rPr/>
        <w:t xml:space="preserve">                                      </w:t>
      </w:r>
      <w:r>
        <w:rPr/>
        <w:t>природных ресурсов, экологии</w:t>
      </w:r>
    </w:p>
    <w:p>
      <w:pPr>
        <w:pStyle w:val="ConsPlusNonformat"/>
        <w:jc w:val="both"/>
        <w:rPr/>
      </w:pPr>
      <w:r>
        <w:rPr/>
        <w:t xml:space="preserve">                                      </w:t>
      </w:r>
      <w:r>
        <w:rPr/>
        <w:t>и агропромышленного комплекса</w:t>
      </w:r>
    </w:p>
    <w:p>
      <w:pPr>
        <w:pStyle w:val="ConsPlusNonformat"/>
        <w:jc w:val="both"/>
        <w:rPr/>
      </w:pPr>
      <w:r>
        <w:rPr/>
        <w:t xml:space="preserve">                                      </w:t>
      </w:r>
      <w:r>
        <w:rPr/>
        <w:t>Ненецкого автономного округа</w:t>
      </w:r>
    </w:p>
    <w:p>
      <w:pPr>
        <w:pStyle w:val="ConsPlusNonformat"/>
        <w:jc w:val="both"/>
        <w:rPr/>
      </w:pPr>
      <w:r>
        <w:rPr/>
        <w:t xml:space="preserve">                                      </w:t>
      </w:r>
      <w:r>
        <w:rPr/>
        <w:t>_____________________________________</w:t>
      </w:r>
    </w:p>
    <w:p>
      <w:pPr>
        <w:pStyle w:val="ConsPlusNonformat"/>
        <w:jc w:val="both"/>
        <w:rPr/>
      </w:pPr>
      <w:r>
        <w:rPr/>
        <w:t xml:space="preserve">                                      </w:t>
      </w:r>
      <w:r>
        <w:rPr/>
        <w:t>от __________________________________</w:t>
      </w:r>
    </w:p>
    <w:p>
      <w:pPr>
        <w:pStyle w:val="ConsPlusNonformat"/>
        <w:jc w:val="both"/>
        <w:rPr/>
      </w:pPr>
      <w:r>
        <w:rPr/>
        <w:t xml:space="preserve">                                         </w:t>
      </w:r>
      <w:r>
        <w:rPr/>
        <w:t>(наименование получателя субсидии)</w:t>
      </w:r>
    </w:p>
    <w:p>
      <w:pPr>
        <w:pStyle w:val="ConsPlusNonformat"/>
        <w:jc w:val="both"/>
        <w:rPr/>
      </w:pPr>
      <w:r>
        <w:rPr/>
      </w:r>
    </w:p>
    <w:p>
      <w:pPr>
        <w:pStyle w:val="ConsPlusNonformat"/>
        <w:jc w:val="both"/>
        <w:rPr/>
      </w:pPr>
      <w:bookmarkStart w:id="32" w:name="Par339"/>
      <w:bookmarkEnd w:id="32"/>
      <w:r>
        <w:rPr/>
        <w:t xml:space="preserve">                                 </w:t>
      </w:r>
      <w:r>
        <w:rPr/>
        <w:t>Заявление</w:t>
      </w:r>
    </w:p>
    <w:p>
      <w:pPr>
        <w:pStyle w:val="ConsPlusNonformat"/>
        <w:jc w:val="both"/>
        <w:rPr/>
      </w:pPr>
      <w:r>
        <w:rPr/>
        <w:t xml:space="preserve">                         </w:t>
      </w:r>
      <w:r>
        <w:rPr/>
        <w:t>о предоставлении субсидии</w:t>
      </w:r>
    </w:p>
    <w:p>
      <w:pPr>
        <w:pStyle w:val="ConsPlusNonformat"/>
        <w:jc w:val="both"/>
        <w:rPr/>
      </w:pPr>
      <w:r>
        <w:rPr/>
      </w:r>
    </w:p>
    <w:p>
      <w:pPr>
        <w:pStyle w:val="ConsPlusNonformat"/>
        <w:jc w:val="both"/>
        <w:rPr/>
      </w:pPr>
      <w:r>
        <w:rPr/>
        <w:t xml:space="preserve">    </w:t>
      </w:r>
      <w:r>
        <w:rPr/>
        <w:t>Сведения о получателе субсидии (полное и сокращенное наименование):</w:t>
      </w:r>
    </w:p>
    <w:p>
      <w:pPr>
        <w:pStyle w:val="ConsPlusNonformat"/>
        <w:jc w:val="both"/>
        <w:rPr/>
      </w:pPr>
      <w:r>
        <w:rPr/>
        <w:t>___________________________________________________________________________</w:t>
      </w:r>
    </w:p>
    <w:p>
      <w:pPr>
        <w:pStyle w:val="ConsPlusNormal"/>
        <w:ind w:firstLine="540"/>
        <w:jc w:val="both"/>
        <w:rPr/>
      </w:pPr>
      <w:r>
        <w:rPr/>
      </w:r>
    </w:p>
    <w:tbl>
      <w:tblPr>
        <w:tblW w:w="8998"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2335"/>
        <w:gridCol w:w="2099"/>
        <w:gridCol w:w="2409"/>
        <w:gridCol w:w="2154"/>
      </w:tblGrid>
      <w:tr>
        <w:trPr/>
        <w:tc>
          <w:tcPr>
            <w:tcW w:w="2335" w:type="dxa"/>
            <w:tcBorders>
              <w:top w:val="single" w:sz="4" w:space="0" w:color="000000"/>
              <w:left w:val="single" w:sz="4" w:space="0" w:color="000000"/>
              <w:bottom w:val="single" w:sz="4" w:space="0" w:color="000000"/>
              <w:right w:val="single" w:sz="4" w:space="0" w:color="000000"/>
            </w:tcBorders>
          </w:tcPr>
          <w:p>
            <w:pPr>
              <w:pStyle w:val="ConsPlusNormal"/>
              <w:rPr/>
            </w:pPr>
            <w:r>
              <w:rPr/>
              <w:t>ОГРН/ОГРНИП</w:t>
            </w:r>
          </w:p>
        </w:tc>
        <w:tc>
          <w:tcPr>
            <w:tcW w:w="209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409" w:type="dxa"/>
            <w:tcBorders>
              <w:top w:val="single" w:sz="4" w:space="0" w:color="000000"/>
              <w:left w:val="single" w:sz="4" w:space="0" w:color="000000"/>
              <w:bottom w:val="single" w:sz="4" w:space="0" w:color="000000"/>
              <w:right w:val="single" w:sz="4" w:space="0" w:color="000000"/>
            </w:tcBorders>
          </w:tcPr>
          <w:p>
            <w:pPr>
              <w:pStyle w:val="ConsPlusNormal"/>
              <w:rPr/>
            </w:pPr>
            <w:r>
              <w:rPr/>
              <w:t>ИНН</w:t>
            </w:r>
          </w:p>
        </w:tc>
        <w:tc>
          <w:tcPr>
            <w:tcW w:w="215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2335" w:type="dxa"/>
            <w:tcBorders>
              <w:top w:val="single" w:sz="4" w:space="0" w:color="000000"/>
              <w:left w:val="single" w:sz="4" w:space="0" w:color="000000"/>
              <w:bottom w:val="single" w:sz="4" w:space="0" w:color="000000"/>
              <w:right w:val="single" w:sz="4" w:space="0" w:color="000000"/>
            </w:tcBorders>
          </w:tcPr>
          <w:p>
            <w:pPr>
              <w:pStyle w:val="ConsPlusNormal"/>
              <w:rPr/>
            </w:pPr>
            <w:r>
              <w:rPr/>
              <w:t>Почтовый адрес</w:t>
            </w:r>
          </w:p>
        </w:tc>
        <w:tc>
          <w:tcPr>
            <w:tcW w:w="6662" w:type="dxa"/>
            <w:gridSpan w:val="3"/>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2335" w:type="dxa"/>
            <w:tcBorders>
              <w:top w:val="single" w:sz="4" w:space="0" w:color="000000"/>
              <w:left w:val="single" w:sz="4" w:space="0" w:color="000000"/>
              <w:bottom w:val="single" w:sz="4" w:space="0" w:color="000000"/>
              <w:right w:val="single" w:sz="4" w:space="0" w:color="000000"/>
            </w:tcBorders>
          </w:tcPr>
          <w:p>
            <w:pPr>
              <w:pStyle w:val="ConsPlusNormal"/>
              <w:rPr/>
            </w:pPr>
            <w:r>
              <w:rPr/>
              <w:t>Номер телефона/факса</w:t>
            </w:r>
          </w:p>
        </w:tc>
        <w:tc>
          <w:tcPr>
            <w:tcW w:w="209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409" w:type="dxa"/>
            <w:tcBorders>
              <w:top w:val="single" w:sz="4" w:space="0" w:color="000000"/>
              <w:left w:val="single" w:sz="4" w:space="0" w:color="000000"/>
              <w:bottom w:val="single" w:sz="4" w:space="0" w:color="000000"/>
              <w:right w:val="single" w:sz="4" w:space="0" w:color="000000"/>
            </w:tcBorders>
          </w:tcPr>
          <w:p>
            <w:pPr>
              <w:pStyle w:val="ConsPlusNormal"/>
              <w:rPr/>
            </w:pPr>
            <w:r>
              <w:rPr/>
              <w:t>Адрес электронной почты</w:t>
            </w:r>
          </w:p>
        </w:tc>
        <w:tc>
          <w:tcPr>
            <w:tcW w:w="215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ind w:firstLine="540"/>
        <w:jc w:val="both"/>
        <w:rPr/>
      </w:pPr>
      <w:r>
        <w:rPr/>
      </w:r>
    </w:p>
    <w:p>
      <w:pPr>
        <w:pStyle w:val="ConsPlusNonformat"/>
        <w:jc w:val="both"/>
        <w:rPr/>
      </w:pPr>
      <w:r>
        <w:rPr/>
        <w:t xml:space="preserve">    </w:t>
      </w:r>
      <w:r>
        <w:rPr/>
        <w:t>В   соответствии  с  Порядком  предоставления  субсидий  производителям</w:t>
      </w:r>
    </w:p>
    <w:p>
      <w:pPr>
        <w:pStyle w:val="ConsPlusNonformat"/>
        <w:jc w:val="both"/>
        <w:rPr/>
      </w:pPr>
      <w:r>
        <w:rPr/>
        <w:t>продукции   сельского   хозяйства,   не   являющимся  сельскохозяйственными</w:t>
      </w:r>
    </w:p>
    <w:p>
      <w:pPr>
        <w:pStyle w:val="ConsPlusNonformat"/>
        <w:jc w:val="both"/>
        <w:rPr/>
      </w:pPr>
      <w:r>
        <w:rPr/>
        <w:t>товаропроизводителями,  в  целях  возмещения  части  затрат  по  сохранению</w:t>
      </w:r>
    </w:p>
    <w:p>
      <w:pPr>
        <w:pStyle w:val="ConsPlusNonformat"/>
        <w:jc w:val="both"/>
        <w:rPr/>
      </w:pPr>
      <w:r>
        <w:rPr/>
        <w:t>поголовья   северных   оленей,  утвержденным  постановлением  Администрации</w:t>
      </w:r>
    </w:p>
    <w:p>
      <w:pPr>
        <w:pStyle w:val="ConsPlusNonformat"/>
        <w:jc w:val="both"/>
        <w:rPr/>
      </w:pPr>
      <w:r>
        <w:rPr/>
        <w:t>Ненецкого   автономного   округа   от   06.07.2018  N  167-п, Соглашением о</w:t>
      </w:r>
    </w:p>
    <w:p>
      <w:pPr>
        <w:pStyle w:val="ConsPlusNonformat"/>
        <w:jc w:val="both"/>
        <w:rPr/>
      </w:pPr>
      <w:r>
        <w:rPr/>
        <w:t>предоставлении субсидии от _____________ N ____ прошу выплатить субсидию за</w:t>
      </w:r>
    </w:p>
    <w:p>
      <w:pPr>
        <w:pStyle w:val="ConsPlusNonformat"/>
        <w:jc w:val="both"/>
        <w:rPr/>
      </w:pPr>
      <w:r>
        <w:rPr/>
        <w:t>20___ года.</w:t>
      </w:r>
    </w:p>
    <w:p>
      <w:pPr>
        <w:pStyle w:val="ConsPlusNonformat"/>
        <w:jc w:val="both"/>
        <w:rPr/>
      </w:pPr>
      <w:r>
        <w:rPr/>
      </w:r>
    </w:p>
    <w:p>
      <w:pPr>
        <w:pStyle w:val="ConsPlusNonformat"/>
        <w:jc w:val="both"/>
        <w:rPr/>
      </w:pPr>
      <w:r>
        <w:rPr/>
        <w:t xml:space="preserve">    </w:t>
      </w:r>
      <w:r>
        <w:rPr/>
        <w:t>Решение прошу вручить лично или направить</w:t>
      </w:r>
    </w:p>
    <w:p>
      <w:pPr>
        <w:pStyle w:val="ConsPlusNonformat"/>
        <w:jc w:val="both"/>
        <w:rPr/>
      </w:pPr>
      <w:r>
        <w:rPr/>
        <w:t>___________________________________________________________________________</w:t>
      </w:r>
    </w:p>
    <w:p>
      <w:pPr>
        <w:pStyle w:val="ConsPlusNonformat"/>
        <w:jc w:val="both"/>
        <w:rPr/>
      </w:pPr>
      <w:r>
        <w:rPr/>
        <w:t xml:space="preserve">             </w:t>
      </w:r>
      <w:r>
        <w:rPr/>
        <w:t>(по электронной почте или почтовым отправлением)</w:t>
      </w:r>
    </w:p>
    <w:p>
      <w:pPr>
        <w:pStyle w:val="ConsPlusNonformat"/>
        <w:jc w:val="both"/>
        <w:rPr/>
      </w:pPr>
      <w:r>
        <w:rPr/>
        <w:t xml:space="preserve">    </w:t>
      </w:r>
      <w:r>
        <w:rPr/>
        <w:t>Подтверждаю,  что  настоящее  заявление  и прилагаемые к нему документы</w:t>
      </w:r>
    </w:p>
    <w:p>
      <w:pPr>
        <w:pStyle w:val="ConsPlusNonformat"/>
        <w:jc w:val="both"/>
        <w:rPr/>
      </w:pPr>
      <w:r>
        <w:rPr/>
        <w:t>являются  достоверными, а также сведения, указанные в настоящем заявлении и</w:t>
      </w:r>
    </w:p>
    <w:p>
      <w:pPr>
        <w:pStyle w:val="ConsPlusNonformat"/>
        <w:jc w:val="both"/>
        <w:rPr/>
      </w:pPr>
      <w:r>
        <w:rPr/>
        <w:t>прилагаемых к нему документах, - полными и достоверными.</w:t>
      </w:r>
    </w:p>
    <w:p>
      <w:pPr>
        <w:pStyle w:val="ConsPlusNonformat"/>
        <w:jc w:val="both"/>
        <w:rPr/>
      </w:pPr>
      <w:r>
        <w:rPr/>
        <w:t xml:space="preserve">    </w:t>
      </w:r>
      <w:r>
        <w:rPr/>
        <w:t>Даю согласие на проведение проверки изложенных обстоятельств на предмет</w:t>
      </w:r>
    </w:p>
    <w:p>
      <w:pPr>
        <w:pStyle w:val="ConsPlusNonformat"/>
        <w:jc w:val="both"/>
        <w:rPr/>
      </w:pPr>
      <w:r>
        <w:rPr/>
        <w:t>достоверности.</w:t>
      </w:r>
    </w:p>
    <w:p>
      <w:pPr>
        <w:pStyle w:val="ConsPlusNonformat"/>
        <w:jc w:val="both"/>
        <w:rPr/>
      </w:pPr>
      <w:r>
        <w:rPr/>
      </w:r>
    </w:p>
    <w:p>
      <w:pPr>
        <w:pStyle w:val="ConsPlusNonformat"/>
        <w:jc w:val="both"/>
        <w:rPr/>
      </w:pPr>
      <w:r>
        <w:rPr/>
        <w:t>Приложение: документы согласно описи на _____ л. в ____ экз.</w:t>
      </w:r>
    </w:p>
    <w:p>
      <w:pPr>
        <w:pStyle w:val="ConsPlusNonformat"/>
        <w:jc w:val="both"/>
        <w:rPr/>
      </w:pPr>
      <w:r>
        <w:rPr/>
      </w:r>
    </w:p>
    <w:p>
      <w:pPr>
        <w:pStyle w:val="ConsPlusNonformat"/>
        <w:jc w:val="both"/>
        <w:rPr/>
      </w:pPr>
      <w:r>
        <w:rPr/>
        <w:t>Руководитель юридического лица/</w:t>
      </w:r>
    </w:p>
    <w:p>
      <w:pPr>
        <w:pStyle w:val="ConsPlusNonformat"/>
        <w:jc w:val="both"/>
        <w:rPr/>
      </w:pPr>
      <w:r>
        <w:rPr/>
        <w:t>индивидуальный предприниматель/</w:t>
      </w:r>
    </w:p>
    <w:p>
      <w:pPr>
        <w:pStyle w:val="ConsPlusNonformat"/>
        <w:jc w:val="both"/>
        <w:rPr/>
      </w:pPr>
      <w:r>
        <w:rPr/>
        <w:t>представитель по доверенности/  __________________  _______________________</w:t>
      </w:r>
    </w:p>
    <w:p>
      <w:pPr>
        <w:pStyle w:val="ConsPlusNonformat"/>
        <w:jc w:val="both"/>
        <w:rPr/>
      </w:pPr>
      <w:r>
        <w:rPr/>
        <w:t xml:space="preserve">                                     </w:t>
      </w:r>
      <w:r>
        <w:rPr/>
        <w:t>(подпись)       (расшифровка подписи)</w:t>
      </w:r>
    </w:p>
    <w:p>
      <w:pPr>
        <w:pStyle w:val="ConsPlusNonformat"/>
        <w:jc w:val="both"/>
        <w:rPr/>
      </w:pPr>
      <w:r>
        <w:rPr/>
      </w:r>
    </w:p>
    <w:p>
      <w:pPr>
        <w:pStyle w:val="ConsPlusNonformat"/>
        <w:jc w:val="both"/>
        <w:rPr/>
      </w:pPr>
      <w:r>
        <w:rPr/>
        <w:t>М.П.</w:t>
      </w:r>
    </w:p>
    <w:p>
      <w:pPr>
        <w:pStyle w:val="ConsPlusNonformat"/>
        <w:jc w:val="both"/>
        <w:rPr/>
      </w:pPr>
      <w:r>
        <w:rPr/>
      </w:r>
    </w:p>
    <w:p>
      <w:pPr>
        <w:pStyle w:val="ConsPlusNonformat"/>
        <w:jc w:val="both"/>
        <w:rPr/>
      </w:pPr>
      <w:r>
        <w:rPr/>
        <w:t>"___" ________ 20___ г.</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1"/>
        <w:rPr/>
      </w:pPr>
      <w:r>
        <w:rPr/>
        <w:t>Приложение 2</w:t>
      </w:r>
    </w:p>
    <w:p>
      <w:pPr>
        <w:pStyle w:val="ConsPlusNormal"/>
        <w:jc w:val="right"/>
        <w:rPr/>
      </w:pPr>
      <w:r>
        <w:rPr/>
        <w:t>к Порядку предоставления субсидий</w:t>
      </w:r>
    </w:p>
    <w:p>
      <w:pPr>
        <w:pStyle w:val="ConsPlusNormal"/>
        <w:jc w:val="right"/>
        <w:rPr/>
      </w:pPr>
      <w:r>
        <w:rPr/>
        <w:t>производителям продукции сельского</w:t>
      </w:r>
    </w:p>
    <w:p>
      <w:pPr>
        <w:pStyle w:val="ConsPlusNormal"/>
        <w:jc w:val="right"/>
        <w:rPr/>
      </w:pPr>
      <w:r>
        <w:rPr/>
        <w:t>хозяйства, не являющимся</w:t>
      </w:r>
    </w:p>
    <w:p>
      <w:pPr>
        <w:pStyle w:val="ConsPlusNormal"/>
        <w:jc w:val="right"/>
        <w:rPr/>
      </w:pPr>
      <w:r>
        <w:rPr/>
        <w:t>сельскохозяйственными товаропроизводителями,</w:t>
      </w:r>
    </w:p>
    <w:p>
      <w:pPr>
        <w:pStyle w:val="ConsPlusNormal"/>
        <w:jc w:val="right"/>
        <w:rPr/>
      </w:pPr>
      <w:r>
        <w:rPr/>
        <w:t>в целях возмещения части затрат</w:t>
      </w:r>
    </w:p>
    <w:p>
      <w:pPr>
        <w:pStyle w:val="ConsPlusNormal"/>
        <w:jc w:val="right"/>
        <w:rPr/>
      </w:pPr>
      <w:r>
        <w:rPr/>
        <w:t>по сохранению поголовья северных оленей</w:t>
      </w:r>
    </w:p>
    <w:p>
      <w:pPr>
        <w:pStyle w:val="ConsPlusNormal"/>
        <w:ind w:firstLine="540"/>
        <w:jc w:val="both"/>
        <w:rPr/>
      </w:pPr>
      <w:r>
        <w:rPr/>
      </w:r>
    </w:p>
    <w:p>
      <w:pPr>
        <w:pStyle w:val="ConsPlusNonformat"/>
        <w:jc w:val="both"/>
        <w:rPr/>
      </w:pPr>
      <w:bookmarkStart w:id="33" w:name="Par396"/>
      <w:bookmarkEnd w:id="33"/>
      <w:r>
        <w:rPr/>
        <w:t xml:space="preserve">                              </w:t>
      </w:r>
      <w:r>
        <w:rPr/>
        <w:t>Справка-расчет</w:t>
      </w:r>
    </w:p>
    <w:p>
      <w:pPr>
        <w:pStyle w:val="ConsPlusNonformat"/>
        <w:jc w:val="both"/>
        <w:rPr/>
      </w:pPr>
      <w:r>
        <w:rPr/>
        <w:t xml:space="preserve">                </w:t>
      </w:r>
      <w:r>
        <w:rPr/>
        <w:t>размера субсидии на возмещение части затрат</w:t>
      </w:r>
    </w:p>
    <w:p>
      <w:pPr>
        <w:pStyle w:val="ConsPlusNonformat"/>
        <w:jc w:val="both"/>
        <w:rPr/>
      </w:pPr>
      <w:r>
        <w:rPr/>
        <w:t xml:space="preserve">           </w:t>
      </w:r>
      <w:r>
        <w:rPr/>
        <w:t>по сохранению поголовья северных оленей за 20___ год</w:t>
      </w:r>
    </w:p>
    <w:p>
      <w:pPr>
        <w:pStyle w:val="ConsPlusNonformat"/>
        <w:jc w:val="both"/>
        <w:rPr/>
      </w:pPr>
      <w:r>
        <w:rPr/>
        <w:t xml:space="preserve">              </w:t>
      </w:r>
      <w:r>
        <w:rPr/>
        <w:t>_______________________________________________</w:t>
      </w:r>
    </w:p>
    <w:p>
      <w:pPr>
        <w:pStyle w:val="ConsPlusNonformat"/>
        <w:jc w:val="both"/>
        <w:rPr/>
      </w:pPr>
      <w:r>
        <w:rPr/>
        <w:t xml:space="preserve">                    </w:t>
      </w:r>
      <w:r>
        <w:rPr/>
        <w:t>(наименование получателя субсидии)</w:t>
      </w:r>
    </w:p>
    <w:p>
      <w:pPr>
        <w:pStyle w:val="ConsPlusNormal"/>
        <w:ind w:firstLine="540"/>
        <w:jc w:val="both"/>
        <w:rPr/>
      </w:pPr>
      <w:r>
        <w:rPr/>
      </w:r>
    </w:p>
    <w:tbl>
      <w:tblPr>
        <w:tblW w:w="9537"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3117"/>
        <w:gridCol w:w="3209"/>
        <w:gridCol w:w="3211"/>
      </w:tblGrid>
      <w:tr>
        <w:trPr/>
        <w:tc>
          <w:tcPr>
            <w:tcW w:w="31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Поголовье северных оленей на 01.01.20___, голов</w:t>
            </w:r>
          </w:p>
        </w:tc>
        <w:tc>
          <w:tcPr>
            <w:tcW w:w="32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Ставка субсидии на 1 голову, рублей</w:t>
            </w:r>
          </w:p>
        </w:tc>
        <w:tc>
          <w:tcPr>
            <w:tcW w:w="321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Сумма субсидии, рублей гр. 3 = гр. 1 x гр. 2</w:t>
            </w:r>
          </w:p>
        </w:tc>
      </w:tr>
      <w:tr>
        <w:trPr/>
        <w:tc>
          <w:tcPr>
            <w:tcW w:w="31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32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321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r>
      <w:tr>
        <w:trPr/>
        <w:tc>
          <w:tcPr>
            <w:tcW w:w="311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320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321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ind w:firstLine="540"/>
        <w:jc w:val="both"/>
        <w:rPr/>
      </w:pPr>
      <w:r>
        <w:rPr/>
      </w:r>
    </w:p>
    <w:p>
      <w:pPr>
        <w:pStyle w:val="ConsPlusNonformat"/>
        <w:jc w:val="both"/>
        <w:rPr/>
      </w:pPr>
      <w:r>
        <w:rPr/>
        <w:t>Руководитель юридического лица/</w:t>
      </w:r>
    </w:p>
    <w:p>
      <w:pPr>
        <w:pStyle w:val="ConsPlusNonformat"/>
        <w:jc w:val="both"/>
        <w:rPr/>
      </w:pPr>
      <w:r>
        <w:rPr/>
        <w:t>индивидуальный предприниматель/</w:t>
      </w:r>
    </w:p>
    <w:p>
      <w:pPr>
        <w:pStyle w:val="ConsPlusNonformat"/>
        <w:jc w:val="both"/>
        <w:rPr/>
      </w:pPr>
      <w:r>
        <w:rPr/>
        <w:t>представитель по доверенности/  _________________  ________________________</w:t>
      </w:r>
    </w:p>
    <w:p>
      <w:pPr>
        <w:pStyle w:val="ConsPlusNonformat"/>
        <w:jc w:val="both"/>
        <w:rPr/>
      </w:pPr>
      <w:r>
        <w:rPr/>
        <w:t xml:space="preserve">                                   </w:t>
      </w:r>
      <w:r>
        <w:rPr/>
        <w:t>(подпись)        (расшифровка подписи)</w:t>
      </w:r>
    </w:p>
    <w:p>
      <w:pPr>
        <w:pStyle w:val="ConsPlusNonformat"/>
        <w:jc w:val="both"/>
        <w:rPr/>
      </w:pPr>
      <w:r>
        <w:rPr/>
      </w:r>
    </w:p>
    <w:p>
      <w:pPr>
        <w:pStyle w:val="ConsPlusNonformat"/>
        <w:jc w:val="both"/>
        <w:rPr/>
      </w:pPr>
      <w:r>
        <w:rPr/>
        <w:t>М.П.</w:t>
      </w:r>
    </w:p>
    <w:p>
      <w:pPr>
        <w:pStyle w:val="ConsPlusNonformat"/>
        <w:jc w:val="both"/>
        <w:rPr/>
      </w:pPr>
      <w:r>
        <w:rPr/>
      </w:r>
    </w:p>
    <w:p>
      <w:pPr>
        <w:pStyle w:val="ConsPlusNonformat"/>
        <w:jc w:val="both"/>
        <w:rPr/>
      </w:pPr>
      <w:r>
        <w:rPr/>
        <w:t>"___" ________ 20___ г.</w:t>
      </w:r>
    </w:p>
    <w:p>
      <w:pPr>
        <w:pStyle w:val="ConsPlusNormal"/>
        <w:ind w:firstLine="540"/>
        <w:jc w:val="both"/>
        <w:rPr/>
      </w:pPr>
      <w:r>
        <w:rPr/>
      </w:r>
    </w:p>
    <w:p>
      <w:pPr>
        <w:pStyle w:val="ConsPlusNormal"/>
        <w:ind w:firstLine="540"/>
        <w:jc w:val="both"/>
        <w:rPr/>
      </w:pPr>
      <w:r>
        <w:rPr/>
      </w:r>
    </w:p>
    <w:p>
      <w:pPr>
        <w:pStyle w:val="ConsPlusNormal"/>
        <w:pBdr>
          <w:top w:val="single" w:sz="6" w:space="0" w:color="000000"/>
        </w:pBdr>
        <w:spacing w:before="100" w:after="100"/>
        <w:jc w:val="both"/>
        <w:rPr>
          <w:sz w:val="2"/>
          <w:szCs w:val="2"/>
        </w:rPr>
      </w:pPr>
      <w:r>
        <w:rPr>
          <w:sz w:val="2"/>
          <w:szCs w:val="2"/>
        </w:rPr>
      </w:r>
    </w:p>
    <w:p>
      <w:pPr>
        <w:pStyle w:val="Normal"/>
        <w:widowControl/>
        <w:bidi w:val="0"/>
        <w:spacing w:lineRule="auto" w:line="259" w:before="0" w:after="160"/>
        <w:jc w:val="left"/>
        <w:rPr/>
      </w:pPr>
      <w:r>
        <w:rPr/>
      </w:r>
      <w:bookmarkStart w:id="34" w:name="_GoBack"/>
      <w:bookmarkStart w:id="35" w:name="_GoBack"/>
      <w:bookmarkEnd w:id="35"/>
    </w:p>
    <w:sectPr>
      <w:headerReference w:type="default" r:id="rId12"/>
      <w:footerReference w:type="default" r:id="rId13"/>
      <w:type w:val="nextPage"/>
      <w:pgSz w:w="11906" w:h="16838"/>
      <w:pgMar w:left="1133" w:right="566" w:gutter="0" w:header="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 w:name="Courier New">
    <w:charset w:val="01"/>
    <w:family w:val="roman"/>
    <w:pitch w:val="default"/>
  </w:font>
  <w:font w:name="Arial">
    <w:charset w:val="01"/>
    <w:family w:val="roman"/>
    <w:pitch w:val="default"/>
  </w:font>
  <w:font w:name="Tahoma">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jc w:val="center"/>
      <w:rPr>
        <w:sz w:val="2"/>
        <w:szCs w:val="2"/>
      </w:rPr>
    </w:pPr>
    <w:r>
      <w:rPr>
        <w:sz w:val="2"/>
        <w:szCs w:val="2"/>
      </w:rPr>
    </w:r>
  </w:p>
  <w:tbl>
    <w:tblPr>
      <w:tblW w:w="5000" w:type="pct"/>
      <w:jc w:val="left"/>
      <w:tblInd w:w="0" w:type="dxa"/>
      <w:tblLayout w:type="fixed"/>
      <w:tblCellMar>
        <w:top w:w="0" w:type="dxa"/>
        <w:left w:w="40" w:type="dxa"/>
        <w:bottom w:w="0" w:type="dxa"/>
        <w:right w:w="40" w:type="dxa"/>
      </w:tblCellMar>
      <w:tblLook w:lastRow="0" w:firstRow="0" w:lastColumn="0" w:firstColumn="0" w:val="0000" w:noHBand="0" w:noVBand="0"/>
    </w:tblPr>
    <w:tblGrid>
      <w:gridCol w:w="3369"/>
      <w:gridCol w:w="3469"/>
      <w:gridCol w:w="3369"/>
    </w:tblGrid>
    <w:tr>
      <w:trPr>
        <w:trHeight w:val="1663" w:hRule="exact"/>
      </w:trPr>
      <w:tc>
        <w:tcPr>
          <w:tcW w:w="3369" w:type="dxa"/>
          <w:tcBorders/>
          <w:vAlign w:val="center"/>
        </w:tcPr>
        <w:p>
          <w:pPr>
            <w:pStyle w:val="ConsPlusNormal"/>
            <w:rPr>
              <w:rFonts w:ascii="Tahoma" w:hAnsi="Tahoma" w:cs="Tahoma"/>
              <w:b/>
              <w:bCs/>
              <w:color w:val="F58220"/>
              <w:sz w:val="28"/>
              <w:szCs w:val="28"/>
            </w:rPr>
          </w:pPr>
          <w:r>
            <w:rPr>
              <w:rFonts w:cs="Tahoma" w:ascii="Tahoma" w:hAnsi="Tahoma"/>
              <w:b/>
              <w:bCs/>
              <w:color w:val="F58220"/>
              <w:sz w:val="28"/>
              <w:szCs w:val="28"/>
            </w:rPr>
            <w:t>КонсультантПлюс</w:t>
          </w:r>
          <w:r>
            <w:rPr>
              <w:rFonts w:cs="Tahoma" w:ascii="Tahoma" w:hAnsi="Tahoma"/>
              <w:b/>
              <w:bCs/>
              <w:sz w:val="16"/>
              <w:szCs w:val="16"/>
            </w:rPr>
            <w:br/>
            <w:t>надежная правовая поддержка</w:t>
          </w:r>
        </w:p>
      </w:tc>
      <w:tc>
        <w:tcPr>
          <w:tcW w:w="3469" w:type="dxa"/>
          <w:tcBorders/>
          <w:vAlign w:val="center"/>
        </w:tcPr>
        <w:p>
          <w:pPr>
            <w:pStyle w:val="ConsPlusNormal"/>
            <w:jc w:val="center"/>
            <w:rPr>
              <w:rFonts w:ascii="Tahoma" w:hAnsi="Tahoma" w:cs="Tahoma"/>
              <w:b/>
              <w:bCs/>
              <w:sz w:val="20"/>
              <w:szCs w:val="20"/>
            </w:rPr>
          </w:pPr>
          <w:hyperlink r:id="rId1">
            <w:r>
              <w:rPr>
                <w:rStyle w:val="ListLabel4"/>
                <w:rFonts w:cs="Tahoma" w:ascii="Tahoma" w:hAnsi="Tahoma"/>
                <w:b/>
                <w:bCs/>
                <w:color w:val="0000FF"/>
                <w:sz w:val="20"/>
                <w:szCs w:val="20"/>
              </w:rPr>
              <w:t>www.consultant.ru</w:t>
            </w:r>
          </w:hyperlink>
        </w:p>
      </w:tc>
      <w:tc>
        <w:tcPr>
          <w:tcW w:w="3369" w:type="dxa"/>
          <w:tcBorders/>
          <w:vAlign w:val="center"/>
        </w:tcPr>
        <w:p>
          <w:pPr>
            <w:pStyle w:val="ConsPlusNormal"/>
            <w:jc w:val="right"/>
            <w:rPr>
              <w:rFonts w:ascii="Tahoma" w:hAnsi="Tahoma" w:cs="Tahoma"/>
              <w:sz w:val="20"/>
              <w:szCs w:val="20"/>
            </w:rPr>
          </w:pPr>
          <w:r>
            <w:rPr>
              <w:rFonts w:cs="Tahoma" w:ascii="Tahoma" w:hAnsi="Tahoma"/>
              <w:sz w:val="20"/>
              <w:szCs w:val="20"/>
            </w:rPr>
            <w:t xml:space="preserve">Страница </w:t>
          </w:r>
          <w:r>
            <w:rPr>
              <w:rFonts w:cs="Tahoma" w:ascii="Tahoma" w:hAnsi="Tahoma"/>
              <w:sz w:val="20"/>
              <w:szCs w:val="20"/>
            </w:rPr>
            <w:fldChar w:fldCharType="begin"/>
          </w:r>
          <w:r>
            <w:rPr>
              <w:sz w:val="20"/>
              <w:szCs w:val="20"/>
              <w:rFonts w:cs="Tahoma" w:ascii="Tahoma" w:hAnsi="Tahoma"/>
            </w:rPr>
            <w:instrText xml:space="preserve"> PAGE </w:instrText>
          </w:r>
          <w:r>
            <w:rPr>
              <w:sz w:val="20"/>
              <w:szCs w:val="20"/>
              <w:rFonts w:cs="Tahoma" w:ascii="Tahoma" w:hAnsi="Tahoma"/>
            </w:rPr>
            <w:fldChar w:fldCharType="separate"/>
          </w:r>
          <w:r>
            <w:rPr>
              <w:sz w:val="20"/>
              <w:szCs w:val="20"/>
              <w:rFonts w:cs="Tahoma" w:ascii="Tahoma" w:hAnsi="Tahoma"/>
            </w:rPr>
            <w:t>23</w:t>
          </w:r>
          <w:r>
            <w:rPr>
              <w:sz w:val="20"/>
              <w:szCs w:val="20"/>
              <w:rFonts w:cs="Tahoma" w:ascii="Tahoma" w:hAnsi="Tahoma"/>
            </w:rPr>
            <w:fldChar w:fldCharType="end"/>
          </w:r>
          <w:r>
            <w:rPr>
              <w:rFonts w:cs="Tahoma" w:ascii="Tahoma" w:hAnsi="Tahoma"/>
              <w:sz w:val="20"/>
              <w:szCs w:val="20"/>
            </w:rPr>
            <w:t xml:space="preserve"> из </w:t>
          </w:r>
          <w:r>
            <w:rPr>
              <w:rFonts w:cs="Tahoma" w:ascii="Tahoma" w:hAnsi="Tahoma"/>
              <w:sz w:val="20"/>
              <w:szCs w:val="20"/>
            </w:rPr>
            <w:fldChar w:fldCharType="begin"/>
          </w:r>
          <w:r>
            <w:rPr>
              <w:sz w:val="20"/>
              <w:szCs w:val="20"/>
              <w:rFonts w:cs="Tahoma" w:ascii="Tahoma" w:hAnsi="Tahoma"/>
            </w:rPr>
            <w:instrText xml:space="preserve"> NUMPAGES </w:instrText>
          </w:r>
          <w:r>
            <w:rPr>
              <w:sz w:val="20"/>
              <w:szCs w:val="20"/>
              <w:rFonts w:cs="Tahoma" w:ascii="Tahoma" w:hAnsi="Tahoma"/>
            </w:rPr>
            <w:fldChar w:fldCharType="separate"/>
          </w:r>
          <w:r>
            <w:rPr>
              <w:sz w:val="20"/>
              <w:szCs w:val="20"/>
              <w:rFonts w:cs="Tahoma" w:ascii="Tahoma" w:hAnsi="Tahoma"/>
            </w:rPr>
            <w:t>23</w:t>
          </w:r>
          <w:r>
            <w:rPr>
              <w:sz w:val="20"/>
              <w:szCs w:val="20"/>
              <w:rFonts w:cs="Tahoma" w:ascii="Tahoma" w:hAnsi="Tahoma"/>
            </w:rPr>
            <w:fldChar w:fldCharType="end"/>
          </w:r>
        </w:p>
      </w:tc>
    </w:tr>
  </w:tbl>
  <w:p>
    <w:pPr>
      <w:pStyle w:val="ConsPlusNormal"/>
      <w:rPr>
        <w:sz w:val="2"/>
        <w:szCs w:val="2"/>
      </w:rPr>
    </w:pPr>
    <w:r>
      <w:rPr>
        <w:sz w:val="2"/>
        <w:szCs w:val="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0" w:type="dxa"/>
        <w:left w:w="40" w:type="dxa"/>
        <w:bottom w:w="0" w:type="dxa"/>
        <w:right w:w="40" w:type="dxa"/>
      </w:tblCellMar>
      <w:tblLook w:lastRow="0" w:firstRow="0" w:lastColumn="0" w:firstColumn="0" w:val="0000" w:noHBand="0" w:noVBand="0"/>
    </w:tblPr>
    <w:tblGrid>
      <w:gridCol w:w="5511"/>
      <w:gridCol w:w="4695"/>
    </w:tblGrid>
    <w:tr>
      <w:trPr>
        <w:trHeight w:val="1683" w:hRule="exact"/>
      </w:trPr>
      <w:tc>
        <w:tcPr>
          <w:tcW w:w="5511" w:type="dxa"/>
          <w:tcBorders/>
          <w:vAlign w:val="center"/>
        </w:tcPr>
        <w:p>
          <w:pPr>
            <w:pStyle w:val="ConsPlusNormal"/>
            <w:rPr>
              <w:rFonts w:ascii="Tahoma" w:hAnsi="Tahoma" w:cs="Tahoma"/>
              <w:sz w:val="16"/>
              <w:szCs w:val="16"/>
            </w:rPr>
          </w:pPr>
          <w:r>
            <w:rPr>
              <w:rFonts w:cs="Tahoma" w:ascii="Tahoma" w:hAnsi="Tahoma"/>
              <w:sz w:val="16"/>
              <w:szCs w:val="16"/>
            </w:rPr>
            <w:t>Постановление администрации НАО от 06.07.2018 N 167-п</w:t>
            <w:br/>
            <w:t>(ред. от 06.04.2026)</w:t>
            <w:br/>
            <w:t>"Об утверждении Порядка предоставления субсид...</w:t>
          </w:r>
        </w:p>
      </w:tc>
      <w:tc>
        <w:tcPr>
          <w:tcW w:w="4695" w:type="dxa"/>
          <w:tcBorders/>
          <w:vAlign w:val="center"/>
        </w:tcPr>
        <w:p>
          <w:pPr>
            <w:pStyle w:val="ConsPlusNormal"/>
            <w:jc w:val="right"/>
            <w:rPr>
              <w:rFonts w:ascii="Tahoma" w:hAnsi="Tahoma" w:cs="Tahoma"/>
              <w:sz w:val="16"/>
              <w:szCs w:val="16"/>
            </w:rPr>
          </w:pPr>
          <w:r>
            <w:rPr>
              <w:rFonts w:cs="Tahoma" w:ascii="Tahoma" w:hAnsi="Tahoma"/>
              <w:sz w:val="18"/>
              <w:szCs w:val="18"/>
            </w:rPr>
            <w:t xml:space="preserve">Документ предоставлен </w:t>
          </w:r>
          <w:hyperlink r:id="rId1">
            <w:r>
              <w:rPr>
                <w:rStyle w:val="ListLabel3"/>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07.05.2026</w:t>
          </w:r>
        </w:p>
      </w:tc>
    </w:tr>
  </w:tbl>
  <w:p>
    <w:pPr>
      <w:pStyle w:val="ConsPlusNormal"/>
      <w:pBdr>
        <w:bottom w:val="single" w:sz="12" w:space="0" w:color="000000"/>
      </w:pBdr>
      <w:jc w:val="center"/>
      <w:rPr>
        <w:sz w:val="2"/>
        <w:szCs w:val="2"/>
      </w:rPr>
    </w:pPr>
    <w:r>
      <w:rPr>
        <w:sz w:val="2"/>
        <w:szCs w:val="2"/>
      </w:rPr>
    </w:r>
  </w:p>
  <w:p>
    <w:pPr>
      <w:pStyle w:val="ConsPlusNormal"/>
      <w:rPr/>
    </w:pPr>
    <w:r>
      <w:rPr>
        <w:sz w:val="10"/>
        <w:szCs w:val="10"/>
      </w:rPr>
      <w:t xml:space="preserve"> </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53a62"/>
    <w:pPr>
      <w:widowControl/>
      <w:bidi w:val="0"/>
      <w:spacing w:lineRule="auto" w:line="259" w:before="0" w:after="160"/>
      <w:jc w:val="left"/>
    </w:pPr>
    <w:rPr>
      <w:rFonts w:eastAsia="" w:eastAsiaTheme="minorEastAsia" w:ascii="Calibri" w:hAnsi="Calibri" w:cs=""/>
      <w:color w:val="auto"/>
      <w:kern w:val="0"/>
      <w:sz w:val="22"/>
      <w:szCs w:val="22"/>
      <w:lang w:eastAsia="ru-RU" w:val="ru-RU"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onsPlusNormal" w:customStyle="1">
    <w:name w:val="ConsPlusNormal"/>
    <w:qFormat/>
    <w:rsid w:val="00653a62"/>
    <w:pPr>
      <w:widowControl w:val="false"/>
      <w:bidi w:val="0"/>
      <w:spacing w:lineRule="auto" w:line="240" w:before="0" w:after="0"/>
      <w:jc w:val="left"/>
    </w:pPr>
    <w:rPr>
      <w:rFonts w:ascii="Times New Roman" w:hAnsi="Times New Roman" w:eastAsia="" w:cs="Times New Roman" w:eastAsiaTheme="minorEastAsia"/>
      <w:color w:val="auto"/>
      <w:kern w:val="0"/>
      <w:sz w:val="24"/>
      <w:szCs w:val="24"/>
      <w:lang w:eastAsia="ru-RU" w:val="ru-RU" w:bidi="ar-SA"/>
    </w:rPr>
  </w:style>
  <w:style w:type="paragraph" w:styleId="ConsPlusNonformat" w:customStyle="1">
    <w:name w:val="ConsPlusNonformat"/>
    <w:uiPriority w:val="99"/>
    <w:qFormat/>
    <w:rsid w:val="00653a62"/>
    <w:pPr>
      <w:widowControl w:val="false"/>
      <w:bidi w:val="0"/>
      <w:spacing w:lineRule="auto" w:line="240" w:before="0" w:after="0"/>
      <w:jc w:val="left"/>
    </w:pPr>
    <w:rPr>
      <w:rFonts w:ascii="Courier New" w:hAnsi="Courier New" w:eastAsia="" w:cs="Courier New" w:eastAsiaTheme="minorEastAsia"/>
      <w:color w:val="auto"/>
      <w:kern w:val="0"/>
      <w:sz w:val="20"/>
      <w:szCs w:val="20"/>
      <w:lang w:eastAsia="ru-RU" w:val="ru-RU" w:bidi="ar-SA"/>
    </w:rPr>
  </w:style>
  <w:style w:type="paragraph" w:styleId="ConsPlusTitle" w:customStyle="1">
    <w:name w:val="ConsPlusTitle"/>
    <w:uiPriority w:val="99"/>
    <w:qFormat/>
    <w:rsid w:val="00653a62"/>
    <w:pPr>
      <w:widowControl w:val="false"/>
      <w:bidi w:val="0"/>
      <w:spacing w:lineRule="auto" w:line="240" w:before="0" w:after="0"/>
      <w:jc w:val="left"/>
    </w:pPr>
    <w:rPr>
      <w:rFonts w:ascii="Arial" w:hAnsi="Arial" w:eastAsia="" w:cs="Arial" w:eastAsiaTheme="minorEastAsia"/>
      <w:b/>
      <w:bCs/>
      <w:color w:val="auto"/>
      <w:kern w:val="0"/>
      <w:sz w:val="24"/>
      <w:szCs w:val="24"/>
      <w:lang w:eastAsia="ru-RU" w:val="ru-RU" w:bidi="ar-SA"/>
    </w:rPr>
  </w:style>
  <w:style w:type="paragraph" w:styleId="ConsPlusTitlePage" w:customStyle="1">
    <w:name w:val="ConsPlusTitlePage"/>
    <w:uiPriority w:val="99"/>
    <w:qFormat/>
    <w:rsid w:val="00653a62"/>
    <w:pPr>
      <w:widowControl w:val="false"/>
      <w:bidi w:val="0"/>
      <w:spacing w:lineRule="auto" w:line="240" w:before="0" w:after="0"/>
      <w:jc w:val="left"/>
    </w:pPr>
    <w:rPr>
      <w:rFonts w:ascii="Tahoma" w:hAnsi="Tahoma" w:eastAsia="" w:cs="Tahoma" w:eastAsiaTheme="minorEastAsia"/>
      <w:color w:val="auto"/>
      <w:kern w:val="0"/>
      <w:sz w:val="24"/>
      <w:szCs w:val="24"/>
      <w:lang w:eastAsia="ru-RU" w:val="ru-RU" w:bidi="ar-SA"/>
    </w:rPr>
  </w:style>
  <w:style w:type="paragraph" w:styleId="Style16">
    <w:name w:val="Колонтитул"/>
    <w:basedOn w:val="Normal"/>
    <w:qFormat/>
    <w:pPr/>
    <w:rPr/>
  </w:style>
  <w:style w:type="paragraph" w:styleId="Header">
    <w:name w:val="Header"/>
    <w:basedOn w:val="Style16"/>
    <w:pPr/>
    <w:rPr/>
  </w:style>
  <w:style w:type="paragraph" w:styleId="Footer">
    <w:name w:val="Footer"/>
    <w:basedOn w:val="Style16"/>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hyperlink" Target="https://service.nalog.ru/rafp/" TargetMode="External"/><Relationship Id="rId6" Type="http://schemas.openxmlformats.org/officeDocument/2006/relationships/hyperlink" Target="https://www.fedsfm.ru/documents/terr-list" TargetMode="External"/><Relationship Id="rId7" Type="http://schemas.openxmlformats.org/officeDocument/2006/relationships/hyperlink" Target="https://minjust.gov.ru/ru/activity/directions/998/" TargetMode="External"/><Relationship Id="rId8" Type="http://schemas.openxmlformats.org/officeDocument/2006/relationships/hyperlink" Target="https://dfei.adm-nao.ru/tekushaya-deyatelnost/prosrochennaya-neuregulirovannaya-zado-lzhennost/" TargetMode="External"/><Relationship Id="rId9" Type="http://schemas.openxmlformats.org/officeDocument/2006/relationships/hyperlink" Target="../../../../../../../tmp/pid-5602/&#1086;&#1090;&#1073;&#1086;&#1088;&#1072;." TargetMode="External"/><Relationship Id="rId10" Type="http://schemas.openxmlformats.org/officeDocument/2006/relationships/hyperlink" Target="../../../../../../../tmp/pid-5602/&#1076;&#1086;&#1082;&#1091;&#1084;&#1077;&#1085;&#1090;&#1099;:" TargetMode="External"/><Relationship Id="rId11" Type="http://schemas.openxmlformats.org/officeDocument/2006/relationships/hyperlink" Target="../../../../../../../tmp/pid-5602/&#1076;&#1086;&#1082;&#1091;&#1084;&#1077;&#1085;&#1090;&#1099;:"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1.xml.rels><?xml version="1.0" encoding="UTF-8"?>
<Relationships xmlns="http://schemas.openxmlformats.org/package/2006/relationships"><Relationship Id="rId1" Type="http://schemas.openxmlformats.org/officeDocument/2006/relationships/hyperlink" Target="https://www.consultant.ru/" TargetMode="Externa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LibreOffice/7.6.7.2$Linux_X86_64 LibreOffice_project/60$Build-2</Application>
  <AppVersion>15.0000</AppVersion>
  <Pages>23</Pages>
  <Words>6492</Words>
  <Characters>47532</Characters>
  <CharactersWithSpaces>54253</CharactersWithSpaces>
  <Paragraphs>363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2026-05-07T12:45:00Z</dcterms:created>
  <dc:creator>Шляпина Наталья Владимировна</dc:creator>
  <dc:description/>
  <dc:language>ru-RU</dc:language>
  <cp:lastModifiedBy>Шляпина Наталья Владимировна</cp:lastModifiedBy>
  <dcterms:modified xsi:type="dcterms:W3CDTF">2026-05-07T12:46:00Z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